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10D" w:rsidRPr="001F3271" w:rsidRDefault="00AC210D" w:rsidP="00261B49">
      <w:pPr>
        <w:spacing w:after="0" w:line="360" w:lineRule="auto"/>
        <w:jc w:val="center"/>
        <w:rPr>
          <w:rFonts w:ascii="Times New Roman" w:hAnsi="Times New Roman"/>
          <w:b/>
          <w:color w:val="000000" w:themeColor="text1"/>
          <w:sz w:val="28"/>
          <w:szCs w:val="28"/>
        </w:rPr>
      </w:pPr>
      <w:bookmarkStart w:id="0" w:name="_GoBack"/>
      <w:bookmarkEnd w:id="0"/>
      <w:r w:rsidRPr="001F3271">
        <w:rPr>
          <w:rFonts w:ascii="Times New Roman" w:hAnsi="Times New Roman"/>
          <w:b/>
          <w:color w:val="000000" w:themeColor="text1"/>
          <w:sz w:val="28"/>
          <w:szCs w:val="28"/>
        </w:rPr>
        <w:t xml:space="preserve">Hévízi Illyés Gyula Általános Iskola </w:t>
      </w:r>
      <w:r w:rsidR="000C00B1" w:rsidRPr="001F3271">
        <w:rPr>
          <w:rFonts w:ascii="Times New Roman" w:hAnsi="Times New Roman"/>
          <w:b/>
          <w:color w:val="000000" w:themeColor="text1"/>
          <w:sz w:val="28"/>
          <w:szCs w:val="28"/>
        </w:rPr>
        <w:br/>
      </w:r>
      <w:r w:rsidRPr="001F3271">
        <w:rPr>
          <w:rFonts w:ascii="Times New Roman" w:hAnsi="Times New Roman"/>
          <w:b/>
          <w:color w:val="000000" w:themeColor="text1"/>
          <w:sz w:val="28"/>
          <w:szCs w:val="28"/>
        </w:rPr>
        <w:t>és Alapfokú Művészeti Iskola</w:t>
      </w:r>
    </w:p>
    <w:p w:rsidR="000C00B1" w:rsidRPr="001F3271" w:rsidRDefault="000C00B1" w:rsidP="00261B49">
      <w:pPr>
        <w:spacing w:after="0" w:line="360" w:lineRule="auto"/>
        <w:jc w:val="center"/>
        <w:rPr>
          <w:rFonts w:ascii="Times New Roman" w:hAnsi="Times New Roman"/>
          <w:b/>
          <w:color w:val="000000" w:themeColor="text1"/>
          <w:sz w:val="28"/>
          <w:szCs w:val="28"/>
        </w:rPr>
      </w:pPr>
    </w:p>
    <w:p w:rsidR="000C00B1" w:rsidRPr="001F3271" w:rsidRDefault="000C00B1" w:rsidP="00261B49">
      <w:pPr>
        <w:spacing w:after="0" w:line="360" w:lineRule="auto"/>
        <w:jc w:val="center"/>
        <w:rPr>
          <w:rFonts w:ascii="Times New Roman" w:hAnsi="Times New Roman"/>
          <w:b/>
          <w:color w:val="000000" w:themeColor="text1"/>
          <w:sz w:val="28"/>
          <w:szCs w:val="28"/>
        </w:rPr>
      </w:pPr>
    </w:p>
    <w:p w:rsidR="00D26842" w:rsidRPr="001F3271" w:rsidRDefault="00D26842" w:rsidP="00261B49">
      <w:pPr>
        <w:spacing w:after="0" w:line="360" w:lineRule="auto"/>
        <w:jc w:val="center"/>
        <w:rPr>
          <w:rFonts w:ascii="Times New Roman" w:hAnsi="Times New Roman"/>
          <w:b/>
          <w:color w:val="000000" w:themeColor="text1"/>
          <w:sz w:val="28"/>
          <w:szCs w:val="28"/>
        </w:rPr>
      </w:pPr>
    </w:p>
    <w:p w:rsidR="00D26842" w:rsidRPr="001F3271" w:rsidRDefault="00D26842" w:rsidP="00261B49">
      <w:pPr>
        <w:spacing w:after="0" w:line="360" w:lineRule="auto"/>
        <w:jc w:val="center"/>
        <w:rPr>
          <w:rFonts w:ascii="Times New Roman" w:hAnsi="Times New Roman"/>
          <w:b/>
          <w:color w:val="000000" w:themeColor="text1"/>
          <w:sz w:val="28"/>
          <w:szCs w:val="28"/>
        </w:rPr>
      </w:pPr>
    </w:p>
    <w:p w:rsidR="00D26842" w:rsidRPr="001F3271" w:rsidRDefault="00D26842" w:rsidP="00261B49">
      <w:pPr>
        <w:spacing w:after="0" w:line="360" w:lineRule="auto"/>
        <w:jc w:val="center"/>
        <w:rPr>
          <w:rFonts w:ascii="Times New Roman" w:hAnsi="Times New Roman"/>
          <w:b/>
          <w:color w:val="000000" w:themeColor="text1"/>
          <w:sz w:val="28"/>
          <w:szCs w:val="28"/>
        </w:rPr>
      </w:pPr>
    </w:p>
    <w:p w:rsidR="00D26842" w:rsidRPr="001F3271" w:rsidRDefault="00D26842" w:rsidP="00261B49">
      <w:pPr>
        <w:spacing w:after="0" w:line="360" w:lineRule="auto"/>
        <w:jc w:val="center"/>
        <w:rPr>
          <w:rFonts w:ascii="Times New Roman" w:hAnsi="Times New Roman"/>
          <w:b/>
          <w:color w:val="000000" w:themeColor="text1"/>
          <w:sz w:val="28"/>
          <w:szCs w:val="28"/>
        </w:rPr>
      </w:pPr>
    </w:p>
    <w:p w:rsidR="000C00B1" w:rsidRPr="001F3271" w:rsidRDefault="000C00B1" w:rsidP="00261B49">
      <w:pPr>
        <w:spacing w:after="0" w:line="360" w:lineRule="auto"/>
        <w:jc w:val="center"/>
        <w:rPr>
          <w:rFonts w:ascii="Times New Roman" w:hAnsi="Times New Roman"/>
          <w:b/>
          <w:color w:val="000000" w:themeColor="text1"/>
          <w:sz w:val="28"/>
          <w:szCs w:val="28"/>
        </w:rPr>
      </w:pPr>
    </w:p>
    <w:p w:rsidR="000C00B1" w:rsidRPr="001F3271" w:rsidRDefault="000C00B1" w:rsidP="00261B49">
      <w:pPr>
        <w:spacing w:after="0" w:line="360" w:lineRule="auto"/>
        <w:jc w:val="center"/>
        <w:rPr>
          <w:rFonts w:ascii="Times New Roman" w:hAnsi="Times New Roman"/>
          <w:b/>
          <w:color w:val="000000" w:themeColor="text1"/>
          <w:sz w:val="28"/>
          <w:szCs w:val="28"/>
        </w:rPr>
      </w:pPr>
    </w:p>
    <w:p w:rsidR="000C00B1" w:rsidRPr="001F3271" w:rsidRDefault="000C00B1" w:rsidP="00261B49">
      <w:pPr>
        <w:spacing w:after="0" w:line="360" w:lineRule="auto"/>
        <w:jc w:val="center"/>
        <w:rPr>
          <w:rFonts w:ascii="Times New Roman" w:hAnsi="Times New Roman"/>
          <w:b/>
          <w:color w:val="000000" w:themeColor="text1"/>
          <w:sz w:val="28"/>
          <w:szCs w:val="28"/>
        </w:rPr>
      </w:pPr>
    </w:p>
    <w:p w:rsidR="000C00B1" w:rsidRPr="001F3271" w:rsidRDefault="00425121" w:rsidP="00261B49">
      <w:pPr>
        <w:spacing w:after="0" w:line="360" w:lineRule="auto"/>
        <w:jc w:val="center"/>
        <w:rPr>
          <w:rFonts w:ascii="Times New Roman" w:hAnsi="Times New Roman"/>
          <w:b/>
          <w:color w:val="000000" w:themeColor="text1"/>
          <w:sz w:val="32"/>
          <w:szCs w:val="32"/>
        </w:rPr>
      </w:pPr>
      <w:r w:rsidRPr="001F3271">
        <w:rPr>
          <w:rFonts w:ascii="Times New Roman" w:hAnsi="Times New Roman"/>
          <w:b/>
          <w:color w:val="000000" w:themeColor="text1"/>
          <w:sz w:val="32"/>
          <w:szCs w:val="32"/>
        </w:rPr>
        <w:t xml:space="preserve">A </w:t>
      </w:r>
      <w:r w:rsidR="000C00B1" w:rsidRPr="001F3271">
        <w:rPr>
          <w:rFonts w:ascii="Times New Roman" w:hAnsi="Times New Roman"/>
          <w:b/>
          <w:color w:val="000000" w:themeColor="text1"/>
          <w:sz w:val="32"/>
          <w:szCs w:val="32"/>
        </w:rPr>
        <w:t>201</w:t>
      </w:r>
      <w:r w:rsidR="00636775" w:rsidRPr="001F3271">
        <w:rPr>
          <w:rFonts w:ascii="Times New Roman" w:hAnsi="Times New Roman"/>
          <w:b/>
          <w:color w:val="000000" w:themeColor="text1"/>
          <w:sz w:val="32"/>
          <w:szCs w:val="32"/>
        </w:rPr>
        <w:t>8</w:t>
      </w:r>
      <w:r w:rsidR="000C00B1" w:rsidRPr="001F3271">
        <w:rPr>
          <w:rFonts w:ascii="Times New Roman" w:hAnsi="Times New Roman"/>
          <w:b/>
          <w:color w:val="000000" w:themeColor="text1"/>
          <w:sz w:val="32"/>
          <w:szCs w:val="32"/>
        </w:rPr>
        <w:t>-20</w:t>
      </w:r>
      <w:r w:rsidR="000E78B8" w:rsidRPr="001F3271">
        <w:rPr>
          <w:rFonts w:ascii="Times New Roman" w:hAnsi="Times New Roman"/>
          <w:b/>
          <w:color w:val="000000" w:themeColor="text1"/>
          <w:sz w:val="32"/>
          <w:szCs w:val="32"/>
        </w:rPr>
        <w:t>1</w:t>
      </w:r>
      <w:r w:rsidR="00636775" w:rsidRPr="001F3271">
        <w:rPr>
          <w:rFonts w:ascii="Times New Roman" w:hAnsi="Times New Roman"/>
          <w:b/>
          <w:color w:val="000000" w:themeColor="text1"/>
          <w:sz w:val="32"/>
          <w:szCs w:val="32"/>
        </w:rPr>
        <w:t>9</w:t>
      </w:r>
      <w:r w:rsidR="000E78B8" w:rsidRPr="001F3271">
        <w:rPr>
          <w:rFonts w:ascii="Times New Roman" w:hAnsi="Times New Roman"/>
          <w:b/>
          <w:color w:val="000000" w:themeColor="text1"/>
          <w:sz w:val="32"/>
          <w:szCs w:val="32"/>
        </w:rPr>
        <w:t xml:space="preserve"> tanév </w:t>
      </w:r>
      <w:r w:rsidR="000C00B1" w:rsidRPr="001F3271">
        <w:rPr>
          <w:rFonts w:ascii="Times New Roman" w:hAnsi="Times New Roman"/>
          <w:b/>
          <w:color w:val="000000" w:themeColor="text1"/>
          <w:sz w:val="32"/>
          <w:szCs w:val="32"/>
        </w:rPr>
        <w:br/>
      </w:r>
      <w:r w:rsidRPr="001F3271">
        <w:rPr>
          <w:rFonts w:ascii="Times New Roman" w:hAnsi="Times New Roman"/>
          <w:b/>
          <w:color w:val="000000" w:themeColor="text1"/>
          <w:sz w:val="32"/>
          <w:szCs w:val="32"/>
        </w:rPr>
        <w:t>munkájának értékelése</w:t>
      </w:r>
    </w:p>
    <w:p w:rsidR="000C00B1" w:rsidRPr="001F3271" w:rsidRDefault="000C00B1" w:rsidP="00261B49">
      <w:pPr>
        <w:spacing w:after="0" w:line="360" w:lineRule="auto"/>
        <w:jc w:val="center"/>
        <w:rPr>
          <w:rFonts w:ascii="Times New Roman" w:hAnsi="Times New Roman"/>
          <w:b/>
          <w:color w:val="000000" w:themeColor="text1"/>
          <w:sz w:val="32"/>
          <w:szCs w:val="32"/>
        </w:rPr>
      </w:pPr>
    </w:p>
    <w:p w:rsidR="000C00B1" w:rsidRPr="001F3271" w:rsidRDefault="000C00B1" w:rsidP="00261B49">
      <w:pPr>
        <w:spacing w:after="0" w:line="360" w:lineRule="auto"/>
        <w:jc w:val="center"/>
        <w:rPr>
          <w:rFonts w:ascii="Times New Roman" w:hAnsi="Times New Roman"/>
          <w:b/>
          <w:color w:val="000000" w:themeColor="text1"/>
          <w:sz w:val="28"/>
          <w:szCs w:val="28"/>
        </w:rPr>
      </w:pPr>
    </w:p>
    <w:p w:rsidR="000C00B1" w:rsidRPr="001F3271" w:rsidRDefault="000C00B1" w:rsidP="00261B49">
      <w:pPr>
        <w:spacing w:after="0" w:line="360" w:lineRule="auto"/>
        <w:jc w:val="center"/>
        <w:rPr>
          <w:rFonts w:ascii="Times New Roman" w:hAnsi="Times New Roman"/>
          <w:b/>
          <w:color w:val="000000" w:themeColor="text1"/>
          <w:sz w:val="28"/>
          <w:szCs w:val="28"/>
        </w:rPr>
      </w:pPr>
    </w:p>
    <w:p w:rsidR="000C00B1" w:rsidRPr="001F3271" w:rsidRDefault="000C00B1" w:rsidP="00261B49">
      <w:pPr>
        <w:spacing w:after="0" w:line="360" w:lineRule="auto"/>
        <w:jc w:val="center"/>
        <w:rPr>
          <w:rFonts w:ascii="Times New Roman" w:hAnsi="Times New Roman"/>
          <w:b/>
          <w:color w:val="000000" w:themeColor="text1"/>
          <w:sz w:val="28"/>
          <w:szCs w:val="28"/>
        </w:rPr>
      </w:pPr>
    </w:p>
    <w:p w:rsidR="000C00B1" w:rsidRPr="001F3271" w:rsidRDefault="000C00B1" w:rsidP="00261B49">
      <w:pPr>
        <w:spacing w:after="0" w:line="360" w:lineRule="auto"/>
        <w:jc w:val="center"/>
        <w:rPr>
          <w:rFonts w:ascii="Times New Roman" w:hAnsi="Times New Roman"/>
          <w:b/>
          <w:color w:val="000000" w:themeColor="text1"/>
          <w:sz w:val="28"/>
          <w:szCs w:val="28"/>
        </w:rPr>
      </w:pPr>
    </w:p>
    <w:p w:rsidR="000C00B1" w:rsidRPr="001F3271" w:rsidRDefault="000C00B1" w:rsidP="00261B49">
      <w:pPr>
        <w:spacing w:after="0" w:line="360" w:lineRule="auto"/>
        <w:jc w:val="center"/>
        <w:rPr>
          <w:rFonts w:ascii="Times New Roman" w:hAnsi="Times New Roman"/>
          <w:b/>
          <w:color w:val="000000" w:themeColor="text1"/>
          <w:sz w:val="28"/>
          <w:szCs w:val="28"/>
        </w:rPr>
      </w:pPr>
    </w:p>
    <w:p w:rsidR="000C00B1" w:rsidRPr="001F3271" w:rsidRDefault="000C00B1" w:rsidP="00261B49">
      <w:pPr>
        <w:spacing w:after="0" w:line="360" w:lineRule="auto"/>
        <w:jc w:val="center"/>
        <w:rPr>
          <w:rFonts w:ascii="Times New Roman" w:hAnsi="Times New Roman"/>
          <w:b/>
          <w:color w:val="000000" w:themeColor="text1"/>
          <w:sz w:val="28"/>
          <w:szCs w:val="28"/>
        </w:rPr>
      </w:pPr>
    </w:p>
    <w:p w:rsidR="000C00B1" w:rsidRPr="001F3271" w:rsidRDefault="000C00B1" w:rsidP="00261B49">
      <w:pPr>
        <w:spacing w:after="0" w:line="360" w:lineRule="auto"/>
        <w:jc w:val="center"/>
        <w:rPr>
          <w:rFonts w:ascii="Times New Roman" w:hAnsi="Times New Roman"/>
          <w:b/>
          <w:color w:val="000000" w:themeColor="text1"/>
          <w:sz w:val="28"/>
          <w:szCs w:val="28"/>
        </w:rPr>
      </w:pPr>
    </w:p>
    <w:p w:rsidR="00D26842" w:rsidRPr="001F3271" w:rsidRDefault="00D26842" w:rsidP="00261B49">
      <w:pPr>
        <w:spacing w:after="0" w:line="360" w:lineRule="auto"/>
        <w:jc w:val="right"/>
        <w:rPr>
          <w:rFonts w:ascii="Times New Roman" w:hAnsi="Times New Roman"/>
          <w:b/>
          <w:color w:val="000000" w:themeColor="text1"/>
          <w:sz w:val="28"/>
          <w:szCs w:val="28"/>
        </w:rPr>
      </w:pPr>
    </w:p>
    <w:p w:rsidR="00D26842" w:rsidRPr="00261B49" w:rsidRDefault="00D26842" w:rsidP="00261B49">
      <w:pPr>
        <w:spacing w:after="0" w:line="360" w:lineRule="auto"/>
        <w:jc w:val="right"/>
        <w:rPr>
          <w:rFonts w:ascii="Times New Roman" w:hAnsi="Times New Roman"/>
          <w:b/>
          <w:color w:val="000000" w:themeColor="text1"/>
          <w:sz w:val="24"/>
          <w:szCs w:val="24"/>
        </w:rPr>
      </w:pPr>
    </w:p>
    <w:p w:rsidR="00D26842" w:rsidRPr="00261B49" w:rsidRDefault="00D26842" w:rsidP="00261B49">
      <w:pPr>
        <w:spacing w:after="0" w:line="360" w:lineRule="auto"/>
        <w:jc w:val="right"/>
        <w:rPr>
          <w:rFonts w:ascii="Times New Roman" w:hAnsi="Times New Roman"/>
          <w:b/>
          <w:color w:val="000000" w:themeColor="text1"/>
          <w:sz w:val="24"/>
          <w:szCs w:val="24"/>
        </w:rPr>
      </w:pPr>
    </w:p>
    <w:p w:rsidR="000C00B1" w:rsidRPr="00261B49" w:rsidRDefault="000C00B1" w:rsidP="00261B49">
      <w:pPr>
        <w:spacing w:after="0" w:line="360" w:lineRule="auto"/>
        <w:jc w:val="right"/>
        <w:rPr>
          <w:rFonts w:ascii="Times New Roman" w:hAnsi="Times New Roman"/>
          <w:b/>
          <w:color w:val="000000" w:themeColor="text1"/>
          <w:sz w:val="24"/>
          <w:szCs w:val="24"/>
        </w:rPr>
      </w:pPr>
      <w:r w:rsidRPr="00261B49">
        <w:rPr>
          <w:rFonts w:ascii="Times New Roman" w:hAnsi="Times New Roman"/>
          <w:b/>
          <w:color w:val="000000" w:themeColor="text1"/>
          <w:sz w:val="24"/>
          <w:szCs w:val="24"/>
        </w:rPr>
        <w:t>Készítette: Jancsekityné Iváncsics Márta</w:t>
      </w:r>
    </w:p>
    <w:p w:rsidR="000C00B1" w:rsidRPr="00261B49" w:rsidRDefault="000C00B1" w:rsidP="00261B49">
      <w:pPr>
        <w:spacing w:after="0" w:line="360" w:lineRule="auto"/>
        <w:ind w:left="5103"/>
        <w:jc w:val="center"/>
        <w:rPr>
          <w:rFonts w:ascii="Times New Roman" w:hAnsi="Times New Roman"/>
          <w:b/>
          <w:color w:val="000000" w:themeColor="text1"/>
          <w:sz w:val="24"/>
          <w:szCs w:val="24"/>
        </w:rPr>
      </w:pPr>
      <w:r w:rsidRPr="00261B49">
        <w:rPr>
          <w:rFonts w:ascii="Times New Roman" w:hAnsi="Times New Roman"/>
          <w:b/>
          <w:color w:val="000000" w:themeColor="text1"/>
          <w:sz w:val="24"/>
          <w:szCs w:val="24"/>
        </w:rPr>
        <w:t xml:space="preserve"> i</w:t>
      </w:r>
      <w:r w:rsidR="00401936" w:rsidRPr="00261B49">
        <w:rPr>
          <w:rFonts w:ascii="Times New Roman" w:hAnsi="Times New Roman"/>
          <w:b/>
          <w:color w:val="000000" w:themeColor="text1"/>
          <w:sz w:val="24"/>
          <w:szCs w:val="24"/>
        </w:rPr>
        <w:t>ntézményvezető</w:t>
      </w:r>
    </w:p>
    <w:p w:rsidR="000C00B1" w:rsidRPr="00261B49" w:rsidRDefault="000C00B1" w:rsidP="00261B49">
      <w:pPr>
        <w:spacing w:after="0" w:line="360" w:lineRule="auto"/>
        <w:jc w:val="center"/>
        <w:rPr>
          <w:rFonts w:ascii="Times New Roman" w:hAnsi="Times New Roman"/>
          <w:b/>
          <w:color w:val="000000" w:themeColor="text1"/>
          <w:sz w:val="24"/>
          <w:szCs w:val="24"/>
        </w:rPr>
      </w:pPr>
    </w:p>
    <w:p w:rsidR="000C00B1" w:rsidRPr="00261B49" w:rsidRDefault="000C00B1" w:rsidP="00261B49">
      <w:pPr>
        <w:spacing w:after="0" w:line="360" w:lineRule="auto"/>
        <w:jc w:val="center"/>
        <w:rPr>
          <w:rFonts w:ascii="Times New Roman" w:hAnsi="Times New Roman"/>
          <w:b/>
          <w:color w:val="000000" w:themeColor="text1"/>
          <w:sz w:val="24"/>
          <w:szCs w:val="24"/>
        </w:rPr>
      </w:pPr>
    </w:p>
    <w:p w:rsidR="000C00B1" w:rsidRPr="00261B49" w:rsidRDefault="000C00B1" w:rsidP="00261B49">
      <w:pPr>
        <w:spacing w:after="0" w:line="360" w:lineRule="auto"/>
        <w:jc w:val="center"/>
        <w:rPr>
          <w:rFonts w:ascii="Times New Roman" w:hAnsi="Times New Roman"/>
          <w:b/>
          <w:color w:val="000000" w:themeColor="text1"/>
          <w:sz w:val="24"/>
          <w:szCs w:val="24"/>
        </w:rPr>
      </w:pPr>
      <w:r w:rsidRPr="00261B49">
        <w:rPr>
          <w:rFonts w:ascii="Times New Roman" w:hAnsi="Times New Roman"/>
          <w:b/>
          <w:color w:val="000000" w:themeColor="text1"/>
          <w:sz w:val="24"/>
          <w:szCs w:val="24"/>
        </w:rPr>
        <w:t>Hévíz, 201</w:t>
      </w:r>
      <w:r w:rsidR="00636775" w:rsidRPr="00261B49">
        <w:rPr>
          <w:rFonts w:ascii="Times New Roman" w:hAnsi="Times New Roman"/>
          <w:b/>
          <w:color w:val="000000" w:themeColor="text1"/>
          <w:sz w:val="24"/>
          <w:szCs w:val="24"/>
        </w:rPr>
        <w:t>9</w:t>
      </w:r>
      <w:r w:rsidRPr="00261B49">
        <w:rPr>
          <w:rFonts w:ascii="Times New Roman" w:hAnsi="Times New Roman"/>
          <w:b/>
          <w:color w:val="000000" w:themeColor="text1"/>
          <w:sz w:val="24"/>
          <w:szCs w:val="24"/>
        </w:rPr>
        <w:t xml:space="preserve">. </w:t>
      </w:r>
      <w:r w:rsidR="00A26CF8" w:rsidRPr="00261B49">
        <w:rPr>
          <w:rFonts w:ascii="Times New Roman" w:hAnsi="Times New Roman"/>
          <w:b/>
          <w:color w:val="000000" w:themeColor="text1"/>
          <w:sz w:val="24"/>
          <w:szCs w:val="24"/>
        </w:rPr>
        <w:t>június 21</w:t>
      </w:r>
      <w:r w:rsidRPr="00261B49">
        <w:rPr>
          <w:rFonts w:ascii="Times New Roman" w:hAnsi="Times New Roman"/>
          <w:b/>
          <w:color w:val="000000" w:themeColor="text1"/>
          <w:sz w:val="24"/>
          <w:szCs w:val="24"/>
        </w:rPr>
        <w:t>.</w:t>
      </w:r>
    </w:p>
    <w:p w:rsidR="000C00B1" w:rsidRPr="00261B49" w:rsidRDefault="000C00B1" w:rsidP="00261B49">
      <w:pPr>
        <w:spacing w:after="0" w:line="360" w:lineRule="auto"/>
        <w:rPr>
          <w:rFonts w:ascii="Times New Roman" w:hAnsi="Times New Roman"/>
          <w:b/>
          <w:color w:val="000000" w:themeColor="text1"/>
          <w:sz w:val="24"/>
          <w:szCs w:val="24"/>
        </w:rPr>
      </w:pPr>
      <w:r w:rsidRPr="00261B49">
        <w:rPr>
          <w:rFonts w:ascii="Times New Roman" w:hAnsi="Times New Roman"/>
          <w:b/>
          <w:color w:val="000000" w:themeColor="text1"/>
          <w:sz w:val="24"/>
          <w:szCs w:val="24"/>
        </w:rPr>
        <w:br w:type="page"/>
      </w:r>
    </w:p>
    <w:sdt>
      <w:sdtPr>
        <w:rPr>
          <w:rFonts w:ascii="Times New Roman" w:eastAsia="Calibri" w:hAnsi="Times New Roman" w:cs="Times New Roman"/>
          <w:color w:val="auto"/>
          <w:sz w:val="22"/>
          <w:szCs w:val="22"/>
          <w:lang w:eastAsia="en-US"/>
        </w:rPr>
        <w:id w:val="-22712145"/>
        <w:docPartObj>
          <w:docPartGallery w:val="Table of Contents"/>
          <w:docPartUnique/>
        </w:docPartObj>
      </w:sdtPr>
      <w:sdtEndPr>
        <w:rPr>
          <w:rFonts w:ascii="Calibri" w:hAnsi="Calibri"/>
          <w:b/>
          <w:bCs/>
        </w:rPr>
      </w:sdtEndPr>
      <w:sdtContent>
        <w:p w:rsidR="003A4511" w:rsidRDefault="003A4511" w:rsidP="001921EA">
          <w:pPr>
            <w:pStyle w:val="Tartalomjegyzkcmsora"/>
            <w:jc w:val="center"/>
            <w:rPr>
              <w:rFonts w:ascii="Times New Roman" w:hAnsi="Times New Roman" w:cs="Times New Roman"/>
              <w:sz w:val="22"/>
              <w:szCs w:val="22"/>
            </w:rPr>
          </w:pPr>
          <w:r w:rsidRPr="001921EA">
            <w:rPr>
              <w:rFonts w:ascii="Times New Roman" w:hAnsi="Times New Roman" w:cs="Times New Roman"/>
              <w:sz w:val="22"/>
              <w:szCs w:val="22"/>
            </w:rPr>
            <w:t>Tartalomjegyzék</w:t>
          </w:r>
        </w:p>
        <w:p w:rsidR="001921EA" w:rsidRPr="001921EA" w:rsidRDefault="001921EA" w:rsidP="001921EA">
          <w:pPr>
            <w:rPr>
              <w:lang w:eastAsia="hu-HU"/>
            </w:rPr>
          </w:pPr>
        </w:p>
        <w:p w:rsidR="003A4511" w:rsidRPr="001921EA" w:rsidRDefault="003A4511">
          <w:pPr>
            <w:pStyle w:val="TJ1"/>
            <w:tabs>
              <w:tab w:val="left" w:pos="440"/>
              <w:tab w:val="right" w:leader="dot" w:pos="9060"/>
            </w:tabs>
            <w:rPr>
              <w:rFonts w:eastAsiaTheme="minorEastAsia"/>
              <w:noProof/>
              <w:sz w:val="22"/>
              <w:lang w:eastAsia="hu-HU"/>
            </w:rPr>
          </w:pPr>
          <w:r w:rsidRPr="001921EA">
            <w:rPr>
              <w:sz w:val="22"/>
            </w:rPr>
            <w:fldChar w:fldCharType="begin"/>
          </w:r>
          <w:r w:rsidRPr="001921EA">
            <w:rPr>
              <w:sz w:val="22"/>
            </w:rPr>
            <w:instrText xml:space="preserve"> TOC \o "1-2" \h \z \u </w:instrText>
          </w:r>
          <w:r w:rsidRPr="001921EA">
            <w:rPr>
              <w:sz w:val="22"/>
            </w:rPr>
            <w:fldChar w:fldCharType="separate"/>
          </w:r>
          <w:hyperlink w:anchor="_Toc15374349" w:history="1">
            <w:r w:rsidRPr="001921EA">
              <w:rPr>
                <w:rStyle w:val="Hiperhivatkozs"/>
                <w:noProof/>
                <w:sz w:val="22"/>
                <w:u w:val="none"/>
              </w:rPr>
              <w:t>1.</w:t>
            </w:r>
            <w:r w:rsidRPr="001921EA">
              <w:rPr>
                <w:rFonts w:eastAsiaTheme="minorEastAsia"/>
                <w:noProof/>
                <w:sz w:val="22"/>
                <w:lang w:eastAsia="hu-HU"/>
              </w:rPr>
              <w:tab/>
            </w:r>
            <w:r w:rsidRPr="001921EA">
              <w:rPr>
                <w:rStyle w:val="Hiperhivatkozs"/>
                <w:noProof/>
                <w:sz w:val="22"/>
                <w:u w:val="none"/>
              </w:rPr>
              <w:t>Személyi feltételek</w:t>
            </w:r>
            <w:r w:rsidRPr="001921EA">
              <w:rPr>
                <w:noProof/>
                <w:webHidden/>
                <w:sz w:val="22"/>
              </w:rPr>
              <w:tab/>
            </w:r>
            <w:r w:rsidRPr="001921EA">
              <w:rPr>
                <w:noProof/>
                <w:webHidden/>
                <w:sz w:val="22"/>
              </w:rPr>
              <w:fldChar w:fldCharType="begin"/>
            </w:r>
            <w:r w:rsidRPr="001921EA">
              <w:rPr>
                <w:noProof/>
                <w:webHidden/>
                <w:sz w:val="22"/>
              </w:rPr>
              <w:instrText xml:space="preserve"> PAGEREF _Toc15374349 \h </w:instrText>
            </w:r>
            <w:r w:rsidRPr="001921EA">
              <w:rPr>
                <w:noProof/>
                <w:webHidden/>
                <w:sz w:val="22"/>
              </w:rPr>
            </w:r>
            <w:r w:rsidRPr="001921EA">
              <w:rPr>
                <w:noProof/>
                <w:webHidden/>
                <w:sz w:val="22"/>
              </w:rPr>
              <w:fldChar w:fldCharType="separate"/>
            </w:r>
            <w:r w:rsidR="009E74C4">
              <w:rPr>
                <w:noProof/>
                <w:webHidden/>
                <w:sz w:val="22"/>
              </w:rPr>
              <w:t>4</w:t>
            </w:r>
            <w:r w:rsidRPr="001921EA">
              <w:rPr>
                <w:noProof/>
                <w:webHidden/>
                <w:sz w:val="22"/>
              </w:rPr>
              <w:fldChar w:fldCharType="end"/>
            </w:r>
          </w:hyperlink>
        </w:p>
        <w:p w:rsidR="003A4511" w:rsidRPr="001921EA" w:rsidRDefault="009E74C4">
          <w:pPr>
            <w:pStyle w:val="TJ1"/>
            <w:tabs>
              <w:tab w:val="left" w:pos="440"/>
              <w:tab w:val="right" w:leader="dot" w:pos="9060"/>
            </w:tabs>
            <w:rPr>
              <w:rFonts w:eastAsiaTheme="minorEastAsia"/>
              <w:noProof/>
              <w:sz w:val="22"/>
              <w:lang w:eastAsia="hu-HU"/>
            </w:rPr>
          </w:pPr>
          <w:hyperlink w:anchor="_Toc15374350" w:history="1">
            <w:r w:rsidR="003A4511" w:rsidRPr="001921EA">
              <w:rPr>
                <w:rStyle w:val="Hiperhivatkozs"/>
                <w:noProof/>
                <w:sz w:val="22"/>
                <w:u w:val="none"/>
              </w:rPr>
              <w:t>2.</w:t>
            </w:r>
            <w:r w:rsidR="003A4511" w:rsidRPr="001921EA">
              <w:rPr>
                <w:rFonts w:eastAsiaTheme="minorEastAsia"/>
                <w:noProof/>
                <w:sz w:val="22"/>
                <w:lang w:eastAsia="hu-HU"/>
              </w:rPr>
              <w:tab/>
            </w:r>
            <w:r w:rsidR="003A4511" w:rsidRPr="001921EA">
              <w:rPr>
                <w:rStyle w:val="Hiperhivatkozs"/>
                <w:noProof/>
                <w:sz w:val="22"/>
                <w:u w:val="none"/>
              </w:rPr>
              <w:t>Továbbképzések</w:t>
            </w:r>
            <w:r w:rsidR="003A4511" w:rsidRPr="001921EA">
              <w:rPr>
                <w:noProof/>
                <w:webHidden/>
                <w:sz w:val="22"/>
              </w:rPr>
              <w:tab/>
            </w:r>
            <w:r w:rsidR="003A4511" w:rsidRPr="001921EA">
              <w:rPr>
                <w:noProof/>
                <w:webHidden/>
                <w:sz w:val="22"/>
              </w:rPr>
              <w:fldChar w:fldCharType="begin"/>
            </w:r>
            <w:r w:rsidR="003A4511" w:rsidRPr="001921EA">
              <w:rPr>
                <w:noProof/>
                <w:webHidden/>
                <w:sz w:val="22"/>
              </w:rPr>
              <w:instrText xml:space="preserve"> PAGEREF _Toc15374350 \h </w:instrText>
            </w:r>
            <w:r w:rsidR="003A4511" w:rsidRPr="001921EA">
              <w:rPr>
                <w:noProof/>
                <w:webHidden/>
                <w:sz w:val="22"/>
              </w:rPr>
            </w:r>
            <w:r w:rsidR="003A4511" w:rsidRPr="001921EA">
              <w:rPr>
                <w:noProof/>
                <w:webHidden/>
                <w:sz w:val="22"/>
              </w:rPr>
              <w:fldChar w:fldCharType="separate"/>
            </w:r>
            <w:r>
              <w:rPr>
                <w:noProof/>
                <w:webHidden/>
                <w:sz w:val="22"/>
              </w:rPr>
              <w:t>5</w:t>
            </w:r>
            <w:r w:rsidR="003A4511" w:rsidRPr="001921EA">
              <w:rPr>
                <w:noProof/>
                <w:webHidden/>
                <w:sz w:val="22"/>
              </w:rPr>
              <w:fldChar w:fldCharType="end"/>
            </w:r>
          </w:hyperlink>
        </w:p>
        <w:p w:rsidR="003A4511" w:rsidRPr="001921EA" w:rsidRDefault="009E74C4">
          <w:pPr>
            <w:pStyle w:val="TJ2"/>
            <w:tabs>
              <w:tab w:val="left" w:pos="880"/>
              <w:tab w:val="right" w:leader="dot" w:pos="9060"/>
            </w:tabs>
            <w:rPr>
              <w:rFonts w:ascii="Times New Roman" w:eastAsiaTheme="minorEastAsia" w:hAnsi="Times New Roman"/>
              <w:noProof/>
              <w:lang w:eastAsia="hu-HU"/>
            </w:rPr>
          </w:pPr>
          <w:hyperlink w:anchor="_Toc15374351" w:history="1">
            <w:r w:rsidR="003A4511" w:rsidRPr="001921EA">
              <w:rPr>
                <w:rStyle w:val="Hiperhivatkozs"/>
                <w:rFonts w:ascii="Times New Roman" w:hAnsi="Times New Roman"/>
                <w:noProof/>
                <w:u w:val="none"/>
              </w:rPr>
              <w:t>2.1.</w:t>
            </w:r>
            <w:r w:rsidR="003A4511" w:rsidRPr="001921EA">
              <w:rPr>
                <w:rFonts w:ascii="Times New Roman" w:eastAsiaTheme="minorEastAsia" w:hAnsi="Times New Roman"/>
                <w:noProof/>
                <w:lang w:eastAsia="hu-HU"/>
              </w:rPr>
              <w:tab/>
            </w:r>
            <w:r w:rsidR="003A4511" w:rsidRPr="001921EA">
              <w:rPr>
                <w:rStyle w:val="Hiperhivatkozs"/>
                <w:rFonts w:ascii="Times New Roman" w:hAnsi="Times New Roman"/>
                <w:noProof/>
                <w:u w:val="none"/>
              </w:rPr>
              <w:t>Belső és külső szervezet által:</w:t>
            </w:r>
            <w:r w:rsidR="003A4511" w:rsidRPr="001921EA">
              <w:rPr>
                <w:rFonts w:ascii="Times New Roman" w:hAnsi="Times New Roman"/>
                <w:noProof/>
                <w:webHidden/>
              </w:rPr>
              <w:tab/>
            </w:r>
            <w:r w:rsidR="003A4511" w:rsidRPr="001921EA">
              <w:rPr>
                <w:rFonts w:ascii="Times New Roman" w:hAnsi="Times New Roman"/>
                <w:noProof/>
                <w:webHidden/>
              </w:rPr>
              <w:fldChar w:fldCharType="begin"/>
            </w:r>
            <w:r w:rsidR="003A4511" w:rsidRPr="001921EA">
              <w:rPr>
                <w:rFonts w:ascii="Times New Roman" w:hAnsi="Times New Roman"/>
                <w:noProof/>
                <w:webHidden/>
              </w:rPr>
              <w:instrText xml:space="preserve"> PAGEREF _Toc15374351 \h </w:instrText>
            </w:r>
            <w:r w:rsidR="003A4511" w:rsidRPr="001921EA">
              <w:rPr>
                <w:rFonts w:ascii="Times New Roman" w:hAnsi="Times New Roman"/>
                <w:noProof/>
                <w:webHidden/>
              </w:rPr>
            </w:r>
            <w:r w:rsidR="003A4511" w:rsidRPr="001921EA">
              <w:rPr>
                <w:rFonts w:ascii="Times New Roman" w:hAnsi="Times New Roman"/>
                <w:noProof/>
                <w:webHidden/>
              </w:rPr>
              <w:fldChar w:fldCharType="separate"/>
            </w:r>
            <w:r>
              <w:rPr>
                <w:rFonts w:ascii="Times New Roman" w:hAnsi="Times New Roman"/>
                <w:noProof/>
                <w:webHidden/>
              </w:rPr>
              <w:t>5</w:t>
            </w:r>
            <w:r w:rsidR="003A4511" w:rsidRPr="001921EA">
              <w:rPr>
                <w:rFonts w:ascii="Times New Roman" w:hAnsi="Times New Roman"/>
                <w:noProof/>
                <w:webHidden/>
              </w:rPr>
              <w:fldChar w:fldCharType="end"/>
            </w:r>
          </w:hyperlink>
        </w:p>
        <w:p w:rsidR="003A4511" w:rsidRPr="001921EA" w:rsidRDefault="009E74C4">
          <w:pPr>
            <w:pStyle w:val="TJ2"/>
            <w:tabs>
              <w:tab w:val="left" w:pos="880"/>
              <w:tab w:val="right" w:leader="dot" w:pos="9060"/>
            </w:tabs>
            <w:rPr>
              <w:rFonts w:ascii="Times New Roman" w:eastAsiaTheme="minorEastAsia" w:hAnsi="Times New Roman"/>
              <w:noProof/>
              <w:lang w:eastAsia="hu-HU"/>
            </w:rPr>
          </w:pPr>
          <w:hyperlink w:anchor="_Toc15374352" w:history="1">
            <w:r w:rsidR="003A4511" w:rsidRPr="001921EA">
              <w:rPr>
                <w:rStyle w:val="Hiperhivatkozs"/>
                <w:rFonts w:ascii="Times New Roman" w:hAnsi="Times New Roman"/>
                <w:noProof/>
                <w:u w:val="none"/>
              </w:rPr>
              <w:t>2.2.</w:t>
            </w:r>
            <w:r w:rsidR="003A4511" w:rsidRPr="001921EA">
              <w:rPr>
                <w:rFonts w:ascii="Times New Roman" w:eastAsiaTheme="minorEastAsia" w:hAnsi="Times New Roman"/>
                <w:noProof/>
                <w:lang w:eastAsia="hu-HU"/>
              </w:rPr>
              <w:tab/>
            </w:r>
            <w:r w:rsidR="003A4511" w:rsidRPr="001921EA">
              <w:rPr>
                <w:rStyle w:val="Hiperhivatkozs"/>
                <w:rFonts w:ascii="Times New Roman" w:hAnsi="Times New Roman"/>
                <w:noProof/>
                <w:u w:val="none"/>
              </w:rPr>
              <w:t>Pedagógus továbbképzési terv teljesülése:</w:t>
            </w:r>
            <w:r w:rsidR="003A4511" w:rsidRPr="001921EA">
              <w:rPr>
                <w:rFonts w:ascii="Times New Roman" w:hAnsi="Times New Roman"/>
                <w:noProof/>
                <w:webHidden/>
              </w:rPr>
              <w:tab/>
            </w:r>
            <w:r w:rsidR="003A4511" w:rsidRPr="001921EA">
              <w:rPr>
                <w:rFonts w:ascii="Times New Roman" w:hAnsi="Times New Roman"/>
                <w:noProof/>
                <w:webHidden/>
              </w:rPr>
              <w:fldChar w:fldCharType="begin"/>
            </w:r>
            <w:r w:rsidR="003A4511" w:rsidRPr="001921EA">
              <w:rPr>
                <w:rFonts w:ascii="Times New Roman" w:hAnsi="Times New Roman"/>
                <w:noProof/>
                <w:webHidden/>
              </w:rPr>
              <w:instrText xml:space="preserve"> PAGEREF _Toc15374352 \h </w:instrText>
            </w:r>
            <w:r w:rsidR="003A4511" w:rsidRPr="001921EA">
              <w:rPr>
                <w:rFonts w:ascii="Times New Roman" w:hAnsi="Times New Roman"/>
                <w:noProof/>
                <w:webHidden/>
              </w:rPr>
            </w:r>
            <w:r w:rsidR="003A4511" w:rsidRPr="001921EA">
              <w:rPr>
                <w:rFonts w:ascii="Times New Roman" w:hAnsi="Times New Roman"/>
                <w:noProof/>
                <w:webHidden/>
              </w:rPr>
              <w:fldChar w:fldCharType="separate"/>
            </w:r>
            <w:r>
              <w:rPr>
                <w:rFonts w:ascii="Times New Roman" w:hAnsi="Times New Roman"/>
                <w:noProof/>
                <w:webHidden/>
              </w:rPr>
              <w:t>5</w:t>
            </w:r>
            <w:r w:rsidR="003A4511" w:rsidRPr="001921EA">
              <w:rPr>
                <w:rFonts w:ascii="Times New Roman" w:hAnsi="Times New Roman"/>
                <w:noProof/>
                <w:webHidden/>
              </w:rPr>
              <w:fldChar w:fldCharType="end"/>
            </w:r>
          </w:hyperlink>
        </w:p>
        <w:p w:rsidR="003A4511" w:rsidRPr="001921EA" w:rsidRDefault="009E74C4">
          <w:pPr>
            <w:pStyle w:val="TJ1"/>
            <w:tabs>
              <w:tab w:val="left" w:pos="440"/>
              <w:tab w:val="right" w:leader="dot" w:pos="9060"/>
            </w:tabs>
            <w:rPr>
              <w:rFonts w:eastAsiaTheme="minorEastAsia"/>
              <w:noProof/>
              <w:sz w:val="22"/>
              <w:lang w:eastAsia="hu-HU"/>
            </w:rPr>
          </w:pPr>
          <w:hyperlink w:anchor="_Toc15374353" w:history="1">
            <w:r w:rsidR="003A4511" w:rsidRPr="001921EA">
              <w:rPr>
                <w:rStyle w:val="Hiperhivatkozs"/>
                <w:noProof/>
                <w:sz w:val="22"/>
                <w:u w:val="none"/>
              </w:rPr>
              <w:t>3.</w:t>
            </w:r>
            <w:r w:rsidR="003A4511" w:rsidRPr="001921EA">
              <w:rPr>
                <w:rFonts w:eastAsiaTheme="minorEastAsia"/>
                <w:noProof/>
                <w:sz w:val="22"/>
                <w:lang w:eastAsia="hu-HU"/>
              </w:rPr>
              <w:tab/>
            </w:r>
            <w:r w:rsidR="003A4511" w:rsidRPr="001921EA">
              <w:rPr>
                <w:rStyle w:val="Hiperhivatkozs"/>
                <w:noProof/>
                <w:sz w:val="22"/>
                <w:u w:val="none"/>
              </w:rPr>
              <w:t>Tárgyi, infrastrukturális feltételek</w:t>
            </w:r>
            <w:r w:rsidR="003A4511" w:rsidRPr="001921EA">
              <w:rPr>
                <w:noProof/>
                <w:webHidden/>
                <w:sz w:val="22"/>
              </w:rPr>
              <w:tab/>
            </w:r>
            <w:r w:rsidR="003A4511" w:rsidRPr="001921EA">
              <w:rPr>
                <w:noProof/>
                <w:webHidden/>
                <w:sz w:val="22"/>
              </w:rPr>
              <w:fldChar w:fldCharType="begin"/>
            </w:r>
            <w:r w:rsidR="003A4511" w:rsidRPr="001921EA">
              <w:rPr>
                <w:noProof/>
                <w:webHidden/>
                <w:sz w:val="22"/>
              </w:rPr>
              <w:instrText xml:space="preserve"> PAGEREF _Toc15374353 \h </w:instrText>
            </w:r>
            <w:r w:rsidR="003A4511" w:rsidRPr="001921EA">
              <w:rPr>
                <w:noProof/>
                <w:webHidden/>
                <w:sz w:val="22"/>
              </w:rPr>
            </w:r>
            <w:r w:rsidR="003A4511" w:rsidRPr="001921EA">
              <w:rPr>
                <w:noProof/>
                <w:webHidden/>
                <w:sz w:val="22"/>
              </w:rPr>
              <w:fldChar w:fldCharType="separate"/>
            </w:r>
            <w:r>
              <w:rPr>
                <w:noProof/>
                <w:webHidden/>
                <w:sz w:val="22"/>
              </w:rPr>
              <w:t>5</w:t>
            </w:r>
            <w:r w:rsidR="003A4511" w:rsidRPr="001921EA">
              <w:rPr>
                <w:noProof/>
                <w:webHidden/>
                <w:sz w:val="22"/>
              </w:rPr>
              <w:fldChar w:fldCharType="end"/>
            </w:r>
          </w:hyperlink>
        </w:p>
        <w:p w:rsidR="003A4511" w:rsidRPr="001921EA" w:rsidRDefault="009E74C4">
          <w:pPr>
            <w:pStyle w:val="TJ2"/>
            <w:tabs>
              <w:tab w:val="left" w:pos="880"/>
              <w:tab w:val="right" w:leader="dot" w:pos="9060"/>
            </w:tabs>
            <w:rPr>
              <w:rFonts w:ascii="Times New Roman" w:eastAsiaTheme="minorEastAsia" w:hAnsi="Times New Roman"/>
              <w:noProof/>
              <w:lang w:eastAsia="hu-HU"/>
            </w:rPr>
          </w:pPr>
          <w:hyperlink w:anchor="_Toc15374354" w:history="1">
            <w:r w:rsidR="003A4511" w:rsidRPr="001921EA">
              <w:rPr>
                <w:rStyle w:val="Hiperhivatkozs"/>
                <w:rFonts w:ascii="Times New Roman" w:hAnsi="Times New Roman"/>
                <w:noProof/>
                <w:u w:val="none"/>
              </w:rPr>
              <w:t>3.1.</w:t>
            </w:r>
            <w:r w:rsidR="003A4511" w:rsidRPr="001921EA">
              <w:rPr>
                <w:rFonts w:ascii="Times New Roman" w:eastAsiaTheme="minorEastAsia" w:hAnsi="Times New Roman"/>
                <w:noProof/>
                <w:lang w:eastAsia="hu-HU"/>
              </w:rPr>
              <w:tab/>
            </w:r>
            <w:r w:rsidR="003A4511" w:rsidRPr="001921EA">
              <w:rPr>
                <w:rStyle w:val="Hiperhivatkozs"/>
                <w:rFonts w:ascii="Times New Roman" w:hAnsi="Times New Roman"/>
                <w:noProof/>
                <w:u w:val="none"/>
              </w:rPr>
              <w:t>Jelentősebb beruházások, felújítások, karbantartások:</w:t>
            </w:r>
            <w:r w:rsidR="003A4511" w:rsidRPr="001921EA">
              <w:rPr>
                <w:rFonts w:ascii="Times New Roman" w:hAnsi="Times New Roman"/>
                <w:noProof/>
                <w:webHidden/>
              </w:rPr>
              <w:tab/>
            </w:r>
            <w:r w:rsidR="003A4511" w:rsidRPr="001921EA">
              <w:rPr>
                <w:rFonts w:ascii="Times New Roman" w:hAnsi="Times New Roman"/>
                <w:noProof/>
                <w:webHidden/>
              </w:rPr>
              <w:fldChar w:fldCharType="begin"/>
            </w:r>
            <w:r w:rsidR="003A4511" w:rsidRPr="001921EA">
              <w:rPr>
                <w:rFonts w:ascii="Times New Roman" w:hAnsi="Times New Roman"/>
                <w:noProof/>
                <w:webHidden/>
              </w:rPr>
              <w:instrText xml:space="preserve"> PAGEREF _Toc15374354 \h </w:instrText>
            </w:r>
            <w:r w:rsidR="003A4511" w:rsidRPr="001921EA">
              <w:rPr>
                <w:rFonts w:ascii="Times New Roman" w:hAnsi="Times New Roman"/>
                <w:noProof/>
                <w:webHidden/>
              </w:rPr>
            </w:r>
            <w:r w:rsidR="003A4511" w:rsidRPr="001921EA">
              <w:rPr>
                <w:rFonts w:ascii="Times New Roman" w:hAnsi="Times New Roman"/>
                <w:noProof/>
                <w:webHidden/>
              </w:rPr>
              <w:fldChar w:fldCharType="separate"/>
            </w:r>
            <w:r>
              <w:rPr>
                <w:rFonts w:ascii="Times New Roman" w:hAnsi="Times New Roman"/>
                <w:noProof/>
                <w:webHidden/>
              </w:rPr>
              <w:t>5</w:t>
            </w:r>
            <w:r w:rsidR="003A4511" w:rsidRPr="001921EA">
              <w:rPr>
                <w:rFonts w:ascii="Times New Roman" w:hAnsi="Times New Roman"/>
                <w:noProof/>
                <w:webHidden/>
              </w:rPr>
              <w:fldChar w:fldCharType="end"/>
            </w:r>
          </w:hyperlink>
        </w:p>
        <w:p w:rsidR="003A4511" w:rsidRPr="001921EA" w:rsidRDefault="009E74C4">
          <w:pPr>
            <w:pStyle w:val="TJ1"/>
            <w:tabs>
              <w:tab w:val="left" w:pos="440"/>
              <w:tab w:val="right" w:leader="dot" w:pos="9060"/>
            </w:tabs>
            <w:rPr>
              <w:rFonts w:eastAsiaTheme="minorEastAsia"/>
              <w:noProof/>
              <w:sz w:val="22"/>
              <w:lang w:eastAsia="hu-HU"/>
            </w:rPr>
          </w:pPr>
          <w:hyperlink w:anchor="_Toc15374355" w:history="1">
            <w:r w:rsidR="003A4511" w:rsidRPr="001921EA">
              <w:rPr>
                <w:rStyle w:val="Hiperhivatkozs"/>
                <w:noProof/>
                <w:sz w:val="22"/>
                <w:u w:val="none"/>
              </w:rPr>
              <w:t>4.</w:t>
            </w:r>
            <w:r w:rsidR="003A4511" w:rsidRPr="001921EA">
              <w:rPr>
                <w:rFonts w:eastAsiaTheme="minorEastAsia"/>
                <w:noProof/>
                <w:sz w:val="22"/>
                <w:lang w:eastAsia="hu-HU"/>
              </w:rPr>
              <w:tab/>
            </w:r>
            <w:r w:rsidR="003A4511" w:rsidRPr="001921EA">
              <w:rPr>
                <w:rStyle w:val="Hiperhivatkozs"/>
                <w:noProof/>
                <w:sz w:val="22"/>
                <w:u w:val="none"/>
              </w:rPr>
              <w:t>A tanév általános értékelése</w:t>
            </w:r>
            <w:r w:rsidR="003A4511" w:rsidRPr="001921EA">
              <w:rPr>
                <w:noProof/>
                <w:webHidden/>
                <w:sz w:val="22"/>
              </w:rPr>
              <w:tab/>
            </w:r>
            <w:r w:rsidR="003A4511" w:rsidRPr="001921EA">
              <w:rPr>
                <w:noProof/>
                <w:webHidden/>
                <w:sz w:val="22"/>
              </w:rPr>
              <w:fldChar w:fldCharType="begin"/>
            </w:r>
            <w:r w:rsidR="003A4511" w:rsidRPr="001921EA">
              <w:rPr>
                <w:noProof/>
                <w:webHidden/>
                <w:sz w:val="22"/>
              </w:rPr>
              <w:instrText xml:space="preserve"> PAGEREF _Toc15374355 \h </w:instrText>
            </w:r>
            <w:r w:rsidR="003A4511" w:rsidRPr="001921EA">
              <w:rPr>
                <w:noProof/>
                <w:webHidden/>
                <w:sz w:val="22"/>
              </w:rPr>
            </w:r>
            <w:r w:rsidR="003A4511" w:rsidRPr="001921EA">
              <w:rPr>
                <w:noProof/>
                <w:webHidden/>
                <w:sz w:val="22"/>
              </w:rPr>
              <w:fldChar w:fldCharType="separate"/>
            </w:r>
            <w:r>
              <w:rPr>
                <w:noProof/>
                <w:webHidden/>
                <w:sz w:val="22"/>
              </w:rPr>
              <w:t>7</w:t>
            </w:r>
            <w:r w:rsidR="003A4511" w:rsidRPr="001921EA">
              <w:rPr>
                <w:noProof/>
                <w:webHidden/>
                <w:sz w:val="22"/>
              </w:rPr>
              <w:fldChar w:fldCharType="end"/>
            </w:r>
          </w:hyperlink>
        </w:p>
        <w:p w:rsidR="003A4511" w:rsidRPr="001921EA" w:rsidRDefault="009E74C4">
          <w:pPr>
            <w:pStyle w:val="TJ2"/>
            <w:tabs>
              <w:tab w:val="left" w:pos="880"/>
              <w:tab w:val="right" w:leader="dot" w:pos="9060"/>
            </w:tabs>
            <w:rPr>
              <w:rFonts w:ascii="Times New Roman" w:eastAsiaTheme="minorEastAsia" w:hAnsi="Times New Roman"/>
              <w:noProof/>
              <w:lang w:eastAsia="hu-HU"/>
            </w:rPr>
          </w:pPr>
          <w:hyperlink w:anchor="_Toc15374356" w:history="1">
            <w:r w:rsidR="003A4511" w:rsidRPr="001921EA">
              <w:rPr>
                <w:rStyle w:val="Hiperhivatkozs"/>
                <w:rFonts w:ascii="Times New Roman" w:hAnsi="Times New Roman"/>
                <w:noProof/>
                <w:u w:val="none"/>
              </w:rPr>
              <w:t>4.1.</w:t>
            </w:r>
            <w:r w:rsidR="003A4511" w:rsidRPr="001921EA">
              <w:rPr>
                <w:rFonts w:ascii="Times New Roman" w:eastAsiaTheme="minorEastAsia" w:hAnsi="Times New Roman"/>
                <w:noProof/>
                <w:lang w:eastAsia="hu-HU"/>
              </w:rPr>
              <w:tab/>
            </w:r>
            <w:r w:rsidR="003A4511" w:rsidRPr="001921EA">
              <w:rPr>
                <w:rStyle w:val="Hiperhivatkozs"/>
                <w:rFonts w:ascii="Times New Roman" w:hAnsi="Times New Roman"/>
                <w:noProof/>
                <w:u w:val="none"/>
              </w:rPr>
              <w:t>Az intézmény pedagógiai programja alapján kitűzött célok, feladatok:</w:t>
            </w:r>
            <w:r w:rsidR="003A4511" w:rsidRPr="001921EA">
              <w:rPr>
                <w:rFonts w:ascii="Times New Roman" w:hAnsi="Times New Roman"/>
                <w:noProof/>
                <w:webHidden/>
              </w:rPr>
              <w:tab/>
            </w:r>
            <w:r w:rsidR="003A4511" w:rsidRPr="001921EA">
              <w:rPr>
                <w:rFonts w:ascii="Times New Roman" w:hAnsi="Times New Roman"/>
                <w:noProof/>
                <w:webHidden/>
              </w:rPr>
              <w:fldChar w:fldCharType="begin"/>
            </w:r>
            <w:r w:rsidR="003A4511" w:rsidRPr="001921EA">
              <w:rPr>
                <w:rFonts w:ascii="Times New Roman" w:hAnsi="Times New Roman"/>
                <w:noProof/>
                <w:webHidden/>
              </w:rPr>
              <w:instrText xml:space="preserve"> PAGEREF _Toc15374356 \h </w:instrText>
            </w:r>
            <w:r w:rsidR="003A4511" w:rsidRPr="001921EA">
              <w:rPr>
                <w:rFonts w:ascii="Times New Roman" w:hAnsi="Times New Roman"/>
                <w:noProof/>
                <w:webHidden/>
              </w:rPr>
            </w:r>
            <w:r w:rsidR="003A4511" w:rsidRPr="001921EA">
              <w:rPr>
                <w:rFonts w:ascii="Times New Roman" w:hAnsi="Times New Roman"/>
                <w:noProof/>
                <w:webHidden/>
              </w:rPr>
              <w:fldChar w:fldCharType="separate"/>
            </w:r>
            <w:r>
              <w:rPr>
                <w:rFonts w:ascii="Times New Roman" w:hAnsi="Times New Roman"/>
                <w:noProof/>
                <w:webHidden/>
              </w:rPr>
              <w:t>7</w:t>
            </w:r>
            <w:r w:rsidR="003A4511" w:rsidRPr="001921EA">
              <w:rPr>
                <w:rFonts w:ascii="Times New Roman" w:hAnsi="Times New Roman"/>
                <w:noProof/>
                <w:webHidden/>
              </w:rPr>
              <w:fldChar w:fldCharType="end"/>
            </w:r>
          </w:hyperlink>
        </w:p>
        <w:p w:rsidR="003A4511" w:rsidRPr="001921EA" w:rsidRDefault="009E74C4">
          <w:pPr>
            <w:pStyle w:val="TJ2"/>
            <w:tabs>
              <w:tab w:val="left" w:pos="880"/>
              <w:tab w:val="right" w:leader="dot" w:pos="9060"/>
            </w:tabs>
            <w:rPr>
              <w:rFonts w:ascii="Times New Roman" w:eastAsiaTheme="minorEastAsia" w:hAnsi="Times New Roman"/>
              <w:noProof/>
              <w:lang w:eastAsia="hu-HU"/>
            </w:rPr>
          </w:pPr>
          <w:hyperlink w:anchor="_Toc15374357" w:history="1">
            <w:r w:rsidR="003A4511" w:rsidRPr="001921EA">
              <w:rPr>
                <w:rStyle w:val="Hiperhivatkozs"/>
                <w:rFonts w:ascii="Times New Roman" w:hAnsi="Times New Roman"/>
                <w:noProof/>
                <w:u w:val="none"/>
              </w:rPr>
              <w:t>4.2.</w:t>
            </w:r>
            <w:r w:rsidR="003A4511" w:rsidRPr="001921EA">
              <w:rPr>
                <w:rFonts w:ascii="Times New Roman" w:eastAsiaTheme="minorEastAsia" w:hAnsi="Times New Roman"/>
                <w:noProof/>
                <w:lang w:eastAsia="hu-HU"/>
              </w:rPr>
              <w:tab/>
            </w:r>
            <w:r w:rsidR="003A4511" w:rsidRPr="001921EA">
              <w:rPr>
                <w:rStyle w:val="Hiperhivatkozs"/>
                <w:rFonts w:ascii="Times New Roman" w:hAnsi="Times New Roman"/>
                <w:noProof/>
                <w:u w:val="none"/>
              </w:rPr>
              <w:t>A tervezett programok megvalósulása</w:t>
            </w:r>
            <w:r w:rsidR="003A4511" w:rsidRPr="001921EA">
              <w:rPr>
                <w:rFonts w:ascii="Times New Roman" w:hAnsi="Times New Roman"/>
                <w:noProof/>
                <w:webHidden/>
              </w:rPr>
              <w:tab/>
            </w:r>
            <w:r w:rsidR="003A4511" w:rsidRPr="001921EA">
              <w:rPr>
                <w:rFonts w:ascii="Times New Roman" w:hAnsi="Times New Roman"/>
                <w:noProof/>
                <w:webHidden/>
              </w:rPr>
              <w:fldChar w:fldCharType="begin"/>
            </w:r>
            <w:r w:rsidR="003A4511" w:rsidRPr="001921EA">
              <w:rPr>
                <w:rFonts w:ascii="Times New Roman" w:hAnsi="Times New Roman"/>
                <w:noProof/>
                <w:webHidden/>
              </w:rPr>
              <w:instrText xml:space="preserve"> PAGEREF _Toc15374357 \h </w:instrText>
            </w:r>
            <w:r w:rsidR="003A4511" w:rsidRPr="001921EA">
              <w:rPr>
                <w:rFonts w:ascii="Times New Roman" w:hAnsi="Times New Roman"/>
                <w:noProof/>
                <w:webHidden/>
              </w:rPr>
            </w:r>
            <w:r w:rsidR="003A4511" w:rsidRPr="001921EA">
              <w:rPr>
                <w:rFonts w:ascii="Times New Roman" w:hAnsi="Times New Roman"/>
                <w:noProof/>
                <w:webHidden/>
              </w:rPr>
              <w:fldChar w:fldCharType="separate"/>
            </w:r>
            <w:r>
              <w:rPr>
                <w:rFonts w:ascii="Times New Roman" w:hAnsi="Times New Roman"/>
                <w:noProof/>
                <w:webHidden/>
              </w:rPr>
              <w:t>8</w:t>
            </w:r>
            <w:r w:rsidR="003A4511" w:rsidRPr="001921EA">
              <w:rPr>
                <w:rFonts w:ascii="Times New Roman" w:hAnsi="Times New Roman"/>
                <w:noProof/>
                <w:webHidden/>
              </w:rPr>
              <w:fldChar w:fldCharType="end"/>
            </w:r>
          </w:hyperlink>
        </w:p>
        <w:p w:rsidR="003A4511" w:rsidRPr="001921EA" w:rsidRDefault="009E74C4">
          <w:pPr>
            <w:pStyle w:val="TJ2"/>
            <w:tabs>
              <w:tab w:val="left" w:pos="880"/>
              <w:tab w:val="right" w:leader="dot" w:pos="9060"/>
            </w:tabs>
            <w:rPr>
              <w:rFonts w:ascii="Times New Roman" w:eastAsiaTheme="minorEastAsia" w:hAnsi="Times New Roman"/>
              <w:noProof/>
              <w:lang w:eastAsia="hu-HU"/>
            </w:rPr>
          </w:pPr>
          <w:hyperlink w:anchor="_Toc15374358" w:history="1">
            <w:r w:rsidR="003A4511" w:rsidRPr="001921EA">
              <w:rPr>
                <w:rStyle w:val="Hiperhivatkozs"/>
                <w:rFonts w:ascii="Times New Roman" w:hAnsi="Times New Roman"/>
                <w:noProof/>
                <w:u w:val="none"/>
              </w:rPr>
              <w:t>4.3.</w:t>
            </w:r>
            <w:r w:rsidR="003A4511" w:rsidRPr="001921EA">
              <w:rPr>
                <w:rFonts w:ascii="Times New Roman" w:eastAsiaTheme="minorEastAsia" w:hAnsi="Times New Roman"/>
                <w:noProof/>
                <w:lang w:eastAsia="hu-HU"/>
              </w:rPr>
              <w:tab/>
            </w:r>
            <w:r w:rsidR="003A4511" w:rsidRPr="001921EA">
              <w:rPr>
                <w:rStyle w:val="Hiperhivatkozs"/>
                <w:rFonts w:ascii="Times New Roman" w:hAnsi="Times New Roman"/>
                <w:noProof/>
                <w:u w:val="none"/>
              </w:rPr>
              <w:t>Fejlesztésre váró területek</w:t>
            </w:r>
            <w:r w:rsidR="003A4511" w:rsidRPr="001921EA">
              <w:rPr>
                <w:rFonts w:ascii="Times New Roman" w:hAnsi="Times New Roman"/>
                <w:noProof/>
                <w:webHidden/>
              </w:rPr>
              <w:tab/>
            </w:r>
            <w:r w:rsidR="003A4511" w:rsidRPr="001921EA">
              <w:rPr>
                <w:rFonts w:ascii="Times New Roman" w:hAnsi="Times New Roman"/>
                <w:noProof/>
                <w:webHidden/>
              </w:rPr>
              <w:fldChar w:fldCharType="begin"/>
            </w:r>
            <w:r w:rsidR="003A4511" w:rsidRPr="001921EA">
              <w:rPr>
                <w:rFonts w:ascii="Times New Roman" w:hAnsi="Times New Roman"/>
                <w:noProof/>
                <w:webHidden/>
              </w:rPr>
              <w:instrText xml:space="preserve"> PAGEREF _Toc15374358 \h </w:instrText>
            </w:r>
            <w:r w:rsidR="003A4511" w:rsidRPr="001921EA">
              <w:rPr>
                <w:rFonts w:ascii="Times New Roman" w:hAnsi="Times New Roman"/>
                <w:noProof/>
                <w:webHidden/>
              </w:rPr>
            </w:r>
            <w:r w:rsidR="003A4511" w:rsidRPr="001921EA">
              <w:rPr>
                <w:rFonts w:ascii="Times New Roman" w:hAnsi="Times New Roman"/>
                <w:noProof/>
                <w:webHidden/>
              </w:rPr>
              <w:fldChar w:fldCharType="separate"/>
            </w:r>
            <w:r>
              <w:rPr>
                <w:rFonts w:ascii="Times New Roman" w:hAnsi="Times New Roman"/>
                <w:noProof/>
                <w:webHidden/>
              </w:rPr>
              <w:t>8</w:t>
            </w:r>
            <w:r w:rsidR="003A4511" w:rsidRPr="001921EA">
              <w:rPr>
                <w:rFonts w:ascii="Times New Roman" w:hAnsi="Times New Roman"/>
                <w:noProof/>
                <w:webHidden/>
              </w:rPr>
              <w:fldChar w:fldCharType="end"/>
            </w:r>
          </w:hyperlink>
        </w:p>
        <w:p w:rsidR="003A4511" w:rsidRPr="001921EA" w:rsidRDefault="009E74C4">
          <w:pPr>
            <w:pStyle w:val="TJ2"/>
            <w:tabs>
              <w:tab w:val="left" w:pos="880"/>
              <w:tab w:val="right" w:leader="dot" w:pos="9060"/>
            </w:tabs>
            <w:rPr>
              <w:rFonts w:ascii="Times New Roman" w:eastAsiaTheme="minorEastAsia" w:hAnsi="Times New Roman"/>
              <w:noProof/>
              <w:lang w:eastAsia="hu-HU"/>
            </w:rPr>
          </w:pPr>
          <w:hyperlink w:anchor="_Toc15374359" w:history="1">
            <w:r w:rsidR="003A4511" w:rsidRPr="001921EA">
              <w:rPr>
                <w:rStyle w:val="Hiperhivatkozs"/>
                <w:rFonts w:ascii="Times New Roman" w:hAnsi="Times New Roman"/>
                <w:noProof/>
                <w:u w:val="none"/>
              </w:rPr>
              <w:t>4.4.</w:t>
            </w:r>
            <w:r w:rsidR="003A4511" w:rsidRPr="001921EA">
              <w:rPr>
                <w:rFonts w:ascii="Times New Roman" w:eastAsiaTheme="minorEastAsia" w:hAnsi="Times New Roman"/>
                <w:noProof/>
                <w:lang w:eastAsia="hu-HU"/>
              </w:rPr>
              <w:tab/>
            </w:r>
            <w:r w:rsidR="003A4511" w:rsidRPr="001921EA">
              <w:rPr>
                <w:rStyle w:val="Hiperhivatkozs"/>
                <w:rFonts w:ascii="Times New Roman" w:hAnsi="Times New Roman"/>
                <w:noProof/>
                <w:u w:val="none"/>
              </w:rPr>
              <w:t>Tanulócsoportok</w:t>
            </w:r>
            <w:r w:rsidR="003A4511" w:rsidRPr="001921EA">
              <w:rPr>
                <w:rFonts w:ascii="Times New Roman" w:hAnsi="Times New Roman"/>
                <w:noProof/>
                <w:webHidden/>
              </w:rPr>
              <w:tab/>
            </w:r>
            <w:r w:rsidR="003A4511" w:rsidRPr="001921EA">
              <w:rPr>
                <w:rFonts w:ascii="Times New Roman" w:hAnsi="Times New Roman"/>
                <w:noProof/>
                <w:webHidden/>
              </w:rPr>
              <w:fldChar w:fldCharType="begin"/>
            </w:r>
            <w:r w:rsidR="003A4511" w:rsidRPr="001921EA">
              <w:rPr>
                <w:rFonts w:ascii="Times New Roman" w:hAnsi="Times New Roman"/>
                <w:noProof/>
                <w:webHidden/>
              </w:rPr>
              <w:instrText xml:space="preserve"> PAGEREF _Toc15374359 \h </w:instrText>
            </w:r>
            <w:r w:rsidR="003A4511" w:rsidRPr="001921EA">
              <w:rPr>
                <w:rFonts w:ascii="Times New Roman" w:hAnsi="Times New Roman"/>
                <w:noProof/>
                <w:webHidden/>
              </w:rPr>
            </w:r>
            <w:r w:rsidR="003A4511" w:rsidRPr="001921EA">
              <w:rPr>
                <w:rFonts w:ascii="Times New Roman" w:hAnsi="Times New Roman"/>
                <w:noProof/>
                <w:webHidden/>
              </w:rPr>
              <w:fldChar w:fldCharType="separate"/>
            </w:r>
            <w:r>
              <w:rPr>
                <w:rFonts w:ascii="Times New Roman" w:hAnsi="Times New Roman"/>
                <w:noProof/>
                <w:webHidden/>
              </w:rPr>
              <w:t>9</w:t>
            </w:r>
            <w:r w:rsidR="003A4511" w:rsidRPr="001921EA">
              <w:rPr>
                <w:rFonts w:ascii="Times New Roman" w:hAnsi="Times New Roman"/>
                <w:noProof/>
                <w:webHidden/>
              </w:rPr>
              <w:fldChar w:fldCharType="end"/>
            </w:r>
          </w:hyperlink>
        </w:p>
        <w:p w:rsidR="003A4511" w:rsidRPr="001921EA" w:rsidRDefault="009E74C4">
          <w:pPr>
            <w:pStyle w:val="TJ2"/>
            <w:tabs>
              <w:tab w:val="left" w:pos="880"/>
              <w:tab w:val="right" w:leader="dot" w:pos="9060"/>
            </w:tabs>
            <w:rPr>
              <w:rFonts w:ascii="Times New Roman" w:eastAsiaTheme="minorEastAsia" w:hAnsi="Times New Roman"/>
              <w:noProof/>
              <w:lang w:eastAsia="hu-HU"/>
            </w:rPr>
          </w:pPr>
          <w:hyperlink w:anchor="_Toc15374360" w:history="1">
            <w:r w:rsidR="003A4511" w:rsidRPr="001921EA">
              <w:rPr>
                <w:rStyle w:val="Hiperhivatkozs"/>
                <w:rFonts w:ascii="Times New Roman" w:hAnsi="Times New Roman"/>
                <w:noProof/>
                <w:u w:val="none"/>
              </w:rPr>
              <w:t>4.5.</w:t>
            </w:r>
            <w:r w:rsidR="003A4511" w:rsidRPr="001921EA">
              <w:rPr>
                <w:rFonts w:ascii="Times New Roman" w:eastAsiaTheme="minorEastAsia" w:hAnsi="Times New Roman"/>
                <w:noProof/>
                <w:lang w:eastAsia="hu-HU"/>
              </w:rPr>
              <w:tab/>
            </w:r>
            <w:r w:rsidR="003A4511" w:rsidRPr="001921EA">
              <w:rPr>
                <w:rStyle w:val="Hiperhivatkozs"/>
                <w:rFonts w:ascii="Times New Roman" w:hAnsi="Times New Roman"/>
                <w:noProof/>
                <w:u w:val="none"/>
              </w:rPr>
              <w:t>Tanulólétszám</w:t>
            </w:r>
            <w:r w:rsidR="003A4511" w:rsidRPr="001921EA">
              <w:rPr>
                <w:rFonts w:ascii="Times New Roman" w:hAnsi="Times New Roman"/>
                <w:noProof/>
                <w:webHidden/>
              </w:rPr>
              <w:tab/>
            </w:r>
            <w:r w:rsidR="003A4511" w:rsidRPr="001921EA">
              <w:rPr>
                <w:rFonts w:ascii="Times New Roman" w:hAnsi="Times New Roman"/>
                <w:noProof/>
                <w:webHidden/>
              </w:rPr>
              <w:fldChar w:fldCharType="begin"/>
            </w:r>
            <w:r w:rsidR="003A4511" w:rsidRPr="001921EA">
              <w:rPr>
                <w:rFonts w:ascii="Times New Roman" w:hAnsi="Times New Roman"/>
                <w:noProof/>
                <w:webHidden/>
              </w:rPr>
              <w:instrText xml:space="preserve"> PAGEREF _Toc15374360 \h </w:instrText>
            </w:r>
            <w:r w:rsidR="003A4511" w:rsidRPr="001921EA">
              <w:rPr>
                <w:rFonts w:ascii="Times New Roman" w:hAnsi="Times New Roman"/>
                <w:noProof/>
                <w:webHidden/>
              </w:rPr>
            </w:r>
            <w:r w:rsidR="003A4511" w:rsidRPr="001921EA">
              <w:rPr>
                <w:rFonts w:ascii="Times New Roman" w:hAnsi="Times New Roman"/>
                <w:noProof/>
                <w:webHidden/>
              </w:rPr>
              <w:fldChar w:fldCharType="separate"/>
            </w:r>
            <w:r>
              <w:rPr>
                <w:rFonts w:ascii="Times New Roman" w:hAnsi="Times New Roman"/>
                <w:noProof/>
                <w:webHidden/>
              </w:rPr>
              <w:t>10</w:t>
            </w:r>
            <w:r w:rsidR="003A4511" w:rsidRPr="001921EA">
              <w:rPr>
                <w:rFonts w:ascii="Times New Roman" w:hAnsi="Times New Roman"/>
                <w:noProof/>
                <w:webHidden/>
              </w:rPr>
              <w:fldChar w:fldCharType="end"/>
            </w:r>
          </w:hyperlink>
        </w:p>
        <w:p w:rsidR="003A4511" w:rsidRPr="001921EA" w:rsidRDefault="009E74C4">
          <w:pPr>
            <w:pStyle w:val="TJ2"/>
            <w:tabs>
              <w:tab w:val="left" w:pos="880"/>
              <w:tab w:val="right" w:leader="dot" w:pos="9060"/>
            </w:tabs>
            <w:rPr>
              <w:rFonts w:ascii="Times New Roman" w:eastAsiaTheme="minorEastAsia" w:hAnsi="Times New Roman"/>
              <w:noProof/>
              <w:lang w:eastAsia="hu-HU"/>
            </w:rPr>
          </w:pPr>
          <w:hyperlink w:anchor="_Toc15374361" w:history="1">
            <w:r w:rsidR="003A4511" w:rsidRPr="001921EA">
              <w:rPr>
                <w:rStyle w:val="Hiperhivatkozs"/>
                <w:rFonts w:ascii="Times New Roman" w:hAnsi="Times New Roman"/>
                <w:noProof/>
                <w:u w:val="none"/>
              </w:rPr>
              <w:t>4.6.</w:t>
            </w:r>
            <w:r w:rsidR="003A4511" w:rsidRPr="001921EA">
              <w:rPr>
                <w:rFonts w:ascii="Times New Roman" w:eastAsiaTheme="minorEastAsia" w:hAnsi="Times New Roman"/>
                <w:noProof/>
                <w:lang w:eastAsia="hu-HU"/>
              </w:rPr>
              <w:tab/>
            </w:r>
            <w:r w:rsidR="003A4511" w:rsidRPr="001921EA">
              <w:rPr>
                <w:rStyle w:val="Hiperhivatkozs"/>
                <w:rFonts w:ascii="Times New Roman" w:hAnsi="Times New Roman"/>
                <w:noProof/>
                <w:u w:val="none"/>
              </w:rPr>
              <w:t>Más településről bejárók száma:</w:t>
            </w:r>
            <w:r w:rsidR="003A4511" w:rsidRPr="001921EA">
              <w:rPr>
                <w:rFonts w:ascii="Times New Roman" w:hAnsi="Times New Roman"/>
                <w:noProof/>
                <w:webHidden/>
              </w:rPr>
              <w:tab/>
            </w:r>
            <w:r w:rsidR="003A4511" w:rsidRPr="001921EA">
              <w:rPr>
                <w:rFonts w:ascii="Times New Roman" w:hAnsi="Times New Roman"/>
                <w:noProof/>
                <w:webHidden/>
              </w:rPr>
              <w:fldChar w:fldCharType="begin"/>
            </w:r>
            <w:r w:rsidR="003A4511" w:rsidRPr="001921EA">
              <w:rPr>
                <w:rFonts w:ascii="Times New Roman" w:hAnsi="Times New Roman"/>
                <w:noProof/>
                <w:webHidden/>
              </w:rPr>
              <w:instrText xml:space="preserve"> PAGEREF _Toc15374361 \h </w:instrText>
            </w:r>
            <w:r w:rsidR="003A4511" w:rsidRPr="001921EA">
              <w:rPr>
                <w:rFonts w:ascii="Times New Roman" w:hAnsi="Times New Roman"/>
                <w:noProof/>
                <w:webHidden/>
              </w:rPr>
            </w:r>
            <w:r w:rsidR="003A4511" w:rsidRPr="001921EA">
              <w:rPr>
                <w:rFonts w:ascii="Times New Roman" w:hAnsi="Times New Roman"/>
                <w:noProof/>
                <w:webHidden/>
              </w:rPr>
              <w:fldChar w:fldCharType="separate"/>
            </w:r>
            <w:r>
              <w:rPr>
                <w:rFonts w:ascii="Times New Roman" w:hAnsi="Times New Roman"/>
                <w:noProof/>
                <w:webHidden/>
              </w:rPr>
              <w:t>11</w:t>
            </w:r>
            <w:r w:rsidR="003A4511" w:rsidRPr="001921EA">
              <w:rPr>
                <w:rFonts w:ascii="Times New Roman" w:hAnsi="Times New Roman"/>
                <w:noProof/>
                <w:webHidden/>
              </w:rPr>
              <w:fldChar w:fldCharType="end"/>
            </w:r>
          </w:hyperlink>
        </w:p>
        <w:p w:rsidR="003A4511" w:rsidRPr="001921EA" w:rsidRDefault="009E74C4">
          <w:pPr>
            <w:pStyle w:val="TJ2"/>
            <w:tabs>
              <w:tab w:val="left" w:pos="880"/>
              <w:tab w:val="right" w:leader="dot" w:pos="9060"/>
            </w:tabs>
            <w:rPr>
              <w:rFonts w:ascii="Times New Roman" w:eastAsiaTheme="minorEastAsia" w:hAnsi="Times New Roman"/>
              <w:noProof/>
              <w:lang w:eastAsia="hu-HU"/>
            </w:rPr>
          </w:pPr>
          <w:hyperlink w:anchor="_Toc15374362" w:history="1">
            <w:r w:rsidR="003A4511" w:rsidRPr="001921EA">
              <w:rPr>
                <w:rStyle w:val="Hiperhivatkozs"/>
                <w:rFonts w:ascii="Times New Roman" w:hAnsi="Times New Roman"/>
                <w:noProof/>
                <w:u w:val="none"/>
              </w:rPr>
              <w:t>4.7.</w:t>
            </w:r>
            <w:r w:rsidR="003A4511" w:rsidRPr="001921EA">
              <w:rPr>
                <w:rFonts w:ascii="Times New Roman" w:eastAsiaTheme="minorEastAsia" w:hAnsi="Times New Roman"/>
                <w:noProof/>
                <w:lang w:eastAsia="hu-HU"/>
              </w:rPr>
              <w:tab/>
            </w:r>
            <w:r w:rsidR="003A4511" w:rsidRPr="001921EA">
              <w:rPr>
                <w:rStyle w:val="Hiperhivatkozs"/>
                <w:rFonts w:ascii="Times New Roman" w:hAnsi="Times New Roman"/>
                <w:noProof/>
                <w:u w:val="none"/>
              </w:rPr>
              <w:t>Magatartás, szorgalom</w:t>
            </w:r>
            <w:r w:rsidR="003A4511" w:rsidRPr="001921EA">
              <w:rPr>
                <w:rFonts w:ascii="Times New Roman" w:hAnsi="Times New Roman"/>
                <w:noProof/>
                <w:webHidden/>
              </w:rPr>
              <w:tab/>
            </w:r>
            <w:r w:rsidR="003A4511" w:rsidRPr="001921EA">
              <w:rPr>
                <w:rFonts w:ascii="Times New Roman" w:hAnsi="Times New Roman"/>
                <w:noProof/>
                <w:webHidden/>
              </w:rPr>
              <w:fldChar w:fldCharType="begin"/>
            </w:r>
            <w:r w:rsidR="003A4511" w:rsidRPr="001921EA">
              <w:rPr>
                <w:rFonts w:ascii="Times New Roman" w:hAnsi="Times New Roman"/>
                <w:noProof/>
                <w:webHidden/>
              </w:rPr>
              <w:instrText xml:space="preserve"> PAGEREF _Toc15374362 \h </w:instrText>
            </w:r>
            <w:r w:rsidR="003A4511" w:rsidRPr="001921EA">
              <w:rPr>
                <w:rFonts w:ascii="Times New Roman" w:hAnsi="Times New Roman"/>
                <w:noProof/>
                <w:webHidden/>
              </w:rPr>
            </w:r>
            <w:r w:rsidR="003A4511" w:rsidRPr="001921EA">
              <w:rPr>
                <w:rFonts w:ascii="Times New Roman" w:hAnsi="Times New Roman"/>
                <w:noProof/>
                <w:webHidden/>
              </w:rPr>
              <w:fldChar w:fldCharType="separate"/>
            </w:r>
            <w:r>
              <w:rPr>
                <w:rFonts w:ascii="Times New Roman" w:hAnsi="Times New Roman"/>
                <w:noProof/>
                <w:webHidden/>
              </w:rPr>
              <w:t>12</w:t>
            </w:r>
            <w:r w:rsidR="003A4511" w:rsidRPr="001921EA">
              <w:rPr>
                <w:rFonts w:ascii="Times New Roman" w:hAnsi="Times New Roman"/>
                <w:noProof/>
                <w:webHidden/>
              </w:rPr>
              <w:fldChar w:fldCharType="end"/>
            </w:r>
          </w:hyperlink>
        </w:p>
        <w:p w:rsidR="003A4511" w:rsidRPr="001921EA" w:rsidRDefault="009E74C4">
          <w:pPr>
            <w:pStyle w:val="TJ2"/>
            <w:tabs>
              <w:tab w:val="left" w:pos="880"/>
              <w:tab w:val="right" w:leader="dot" w:pos="9060"/>
            </w:tabs>
            <w:rPr>
              <w:rFonts w:ascii="Times New Roman" w:eastAsiaTheme="minorEastAsia" w:hAnsi="Times New Roman"/>
              <w:noProof/>
              <w:lang w:eastAsia="hu-HU"/>
            </w:rPr>
          </w:pPr>
          <w:hyperlink w:anchor="_Toc15374363" w:history="1">
            <w:r w:rsidR="003A4511" w:rsidRPr="001921EA">
              <w:rPr>
                <w:rStyle w:val="Hiperhivatkozs"/>
                <w:rFonts w:ascii="Times New Roman" w:hAnsi="Times New Roman"/>
                <w:noProof/>
                <w:u w:val="none"/>
              </w:rPr>
              <w:t>4.8.</w:t>
            </w:r>
            <w:r w:rsidR="003A4511" w:rsidRPr="001921EA">
              <w:rPr>
                <w:rFonts w:ascii="Times New Roman" w:eastAsiaTheme="minorEastAsia" w:hAnsi="Times New Roman"/>
                <w:noProof/>
                <w:lang w:eastAsia="hu-HU"/>
              </w:rPr>
              <w:tab/>
            </w:r>
            <w:r w:rsidR="003A4511" w:rsidRPr="001921EA">
              <w:rPr>
                <w:rStyle w:val="Hiperhivatkozs"/>
                <w:rFonts w:ascii="Times New Roman" w:hAnsi="Times New Roman"/>
                <w:noProof/>
                <w:u w:val="none"/>
              </w:rPr>
              <w:t>Hiányzások</w:t>
            </w:r>
            <w:r w:rsidR="003A4511" w:rsidRPr="001921EA">
              <w:rPr>
                <w:rFonts w:ascii="Times New Roman" w:hAnsi="Times New Roman"/>
                <w:noProof/>
                <w:webHidden/>
              </w:rPr>
              <w:tab/>
            </w:r>
            <w:r w:rsidR="003A4511" w:rsidRPr="001921EA">
              <w:rPr>
                <w:rFonts w:ascii="Times New Roman" w:hAnsi="Times New Roman"/>
                <w:noProof/>
                <w:webHidden/>
              </w:rPr>
              <w:fldChar w:fldCharType="begin"/>
            </w:r>
            <w:r w:rsidR="003A4511" w:rsidRPr="001921EA">
              <w:rPr>
                <w:rFonts w:ascii="Times New Roman" w:hAnsi="Times New Roman"/>
                <w:noProof/>
                <w:webHidden/>
              </w:rPr>
              <w:instrText xml:space="preserve"> PAGEREF _Toc15374363 \h </w:instrText>
            </w:r>
            <w:r w:rsidR="003A4511" w:rsidRPr="001921EA">
              <w:rPr>
                <w:rFonts w:ascii="Times New Roman" w:hAnsi="Times New Roman"/>
                <w:noProof/>
                <w:webHidden/>
              </w:rPr>
            </w:r>
            <w:r w:rsidR="003A4511" w:rsidRPr="001921EA">
              <w:rPr>
                <w:rFonts w:ascii="Times New Roman" w:hAnsi="Times New Roman"/>
                <w:noProof/>
                <w:webHidden/>
              </w:rPr>
              <w:fldChar w:fldCharType="separate"/>
            </w:r>
            <w:r>
              <w:rPr>
                <w:rFonts w:ascii="Times New Roman" w:hAnsi="Times New Roman"/>
                <w:noProof/>
                <w:webHidden/>
              </w:rPr>
              <w:t>13</w:t>
            </w:r>
            <w:r w:rsidR="003A4511" w:rsidRPr="001921EA">
              <w:rPr>
                <w:rFonts w:ascii="Times New Roman" w:hAnsi="Times New Roman"/>
                <w:noProof/>
                <w:webHidden/>
              </w:rPr>
              <w:fldChar w:fldCharType="end"/>
            </w:r>
          </w:hyperlink>
        </w:p>
        <w:p w:rsidR="003A4511" w:rsidRPr="001921EA" w:rsidRDefault="009E74C4">
          <w:pPr>
            <w:pStyle w:val="TJ2"/>
            <w:tabs>
              <w:tab w:val="left" w:pos="880"/>
              <w:tab w:val="right" w:leader="dot" w:pos="9060"/>
            </w:tabs>
            <w:rPr>
              <w:rFonts w:ascii="Times New Roman" w:eastAsiaTheme="minorEastAsia" w:hAnsi="Times New Roman"/>
              <w:noProof/>
              <w:lang w:eastAsia="hu-HU"/>
            </w:rPr>
          </w:pPr>
          <w:hyperlink w:anchor="_Toc15374364" w:history="1">
            <w:r w:rsidR="003A4511" w:rsidRPr="001921EA">
              <w:rPr>
                <w:rStyle w:val="Hiperhivatkozs"/>
                <w:rFonts w:ascii="Times New Roman" w:hAnsi="Times New Roman"/>
                <w:noProof/>
                <w:u w:val="none"/>
              </w:rPr>
              <w:t>4.9.</w:t>
            </w:r>
            <w:r w:rsidR="003A4511" w:rsidRPr="001921EA">
              <w:rPr>
                <w:rFonts w:ascii="Times New Roman" w:eastAsiaTheme="minorEastAsia" w:hAnsi="Times New Roman"/>
                <w:noProof/>
                <w:lang w:eastAsia="hu-HU"/>
              </w:rPr>
              <w:tab/>
            </w:r>
            <w:r w:rsidR="003A4511" w:rsidRPr="001921EA">
              <w:rPr>
                <w:rStyle w:val="Hiperhivatkozs"/>
                <w:rFonts w:ascii="Times New Roman" w:hAnsi="Times New Roman"/>
                <w:noProof/>
                <w:u w:val="none"/>
              </w:rPr>
              <w:t>Tanulmányi helyzet, eredmények értékelése</w:t>
            </w:r>
            <w:r w:rsidR="003A4511" w:rsidRPr="001921EA">
              <w:rPr>
                <w:rFonts w:ascii="Times New Roman" w:hAnsi="Times New Roman"/>
                <w:noProof/>
                <w:webHidden/>
              </w:rPr>
              <w:tab/>
            </w:r>
            <w:r w:rsidR="003A4511" w:rsidRPr="001921EA">
              <w:rPr>
                <w:rFonts w:ascii="Times New Roman" w:hAnsi="Times New Roman"/>
                <w:noProof/>
                <w:webHidden/>
              </w:rPr>
              <w:fldChar w:fldCharType="begin"/>
            </w:r>
            <w:r w:rsidR="003A4511" w:rsidRPr="001921EA">
              <w:rPr>
                <w:rFonts w:ascii="Times New Roman" w:hAnsi="Times New Roman"/>
                <w:noProof/>
                <w:webHidden/>
              </w:rPr>
              <w:instrText xml:space="preserve"> PAGEREF _Toc15374364 \h </w:instrText>
            </w:r>
            <w:r w:rsidR="003A4511" w:rsidRPr="001921EA">
              <w:rPr>
                <w:rFonts w:ascii="Times New Roman" w:hAnsi="Times New Roman"/>
                <w:noProof/>
                <w:webHidden/>
              </w:rPr>
            </w:r>
            <w:r w:rsidR="003A4511" w:rsidRPr="001921EA">
              <w:rPr>
                <w:rFonts w:ascii="Times New Roman" w:hAnsi="Times New Roman"/>
                <w:noProof/>
                <w:webHidden/>
              </w:rPr>
              <w:fldChar w:fldCharType="separate"/>
            </w:r>
            <w:r>
              <w:rPr>
                <w:rFonts w:ascii="Times New Roman" w:hAnsi="Times New Roman"/>
                <w:noProof/>
                <w:webHidden/>
              </w:rPr>
              <w:t>13</w:t>
            </w:r>
            <w:r w:rsidR="003A4511" w:rsidRPr="001921EA">
              <w:rPr>
                <w:rFonts w:ascii="Times New Roman" w:hAnsi="Times New Roman"/>
                <w:noProof/>
                <w:webHidden/>
              </w:rPr>
              <w:fldChar w:fldCharType="end"/>
            </w:r>
          </w:hyperlink>
        </w:p>
        <w:p w:rsidR="003A4511" w:rsidRPr="001921EA" w:rsidRDefault="009E74C4">
          <w:pPr>
            <w:pStyle w:val="TJ2"/>
            <w:tabs>
              <w:tab w:val="left" w:pos="1100"/>
              <w:tab w:val="right" w:leader="dot" w:pos="9060"/>
            </w:tabs>
            <w:rPr>
              <w:rFonts w:ascii="Times New Roman" w:eastAsiaTheme="minorEastAsia" w:hAnsi="Times New Roman"/>
              <w:noProof/>
              <w:lang w:eastAsia="hu-HU"/>
            </w:rPr>
          </w:pPr>
          <w:hyperlink w:anchor="_Toc15374370" w:history="1">
            <w:r w:rsidR="003A4511" w:rsidRPr="001921EA">
              <w:rPr>
                <w:rStyle w:val="Hiperhivatkozs"/>
                <w:rFonts w:ascii="Times New Roman" w:hAnsi="Times New Roman"/>
                <w:noProof/>
                <w:u w:val="none"/>
              </w:rPr>
              <w:t>4.10.</w:t>
            </w:r>
            <w:r w:rsidR="003A4511" w:rsidRPr="001921EA">
              <w:rPr>
                <w:rFonts w:ascii="Times New Roman" w:eastAsiaTheme="minorEastAsia" w:hAnsi="Times New Roman"/>
                <w:noProof/>
                <w:lang w:eastAsia="hu-HU"/>
              </w:rPr>
              <w:tab/>
            </w:r>
            <w:r w:rsidR="003A4511" w:rsidRPr="001921EA">
              <w:rPr>
                <w:rStyle w:val="Hiperhivatkozs"/>
                <w:rFonts w:ascii="Times New Roman" w:hAnsi="Times New Roman"/>
                <w:noProof/>
                <w:u w:val="none"/>
              </w:rPr>
              <w:t>Mérési eredmények értékelése</w:t>
            </w:r>
            <w:r w:rsidR="003A4511" w:rsidRPr="001921EA">
              <w:rPr>
                <w:rFonts w:ascii="Times New Roman" w:hAnsi="Times New Roman"/>
                <w:noProof/>
                <w:webHidden/>
              </w:rPr>
              <w:tab/>
            </w:r>
            <w:r w:rsidR="003A4511" w:rsidRPr="001921EA">
              <w:rPr>
                <w:rFonts w:ascii="Times New Roman" w:hAnsi="Times New Roman"/>
                <w:noProof/>
                <w:webHidden/>
              </w:rPr>
              <w:fldChar w:fldCharType="begin"/>
            </w:r>
            <w:r w:rsidR="003A4511" w:rsidRPr="001921EA">
              <w:rPr>
                <w:rFonts w:ascii="Times New Roman" w:hAnsi="Times New Roman"/>
                <w:noProof/>
                <w:webHidden/>
              </w:rPr>
              <w:instrText xml:space="preserve"> PAGEREF _Toc15374370 \h </w:instrText>
            </w:r>
            <w:r w:rsidR="003A4511" w:rsidRPr="001921EA">
              <w:rPr>
                <w:rFonts w:ascii="Times New Roman" w:hAnsi="Times New Roman"/>
                <w:noProof/>
                <w:webHidden/>
              </w:rPr>
            </w:r>
            <w:r w:rsidR="003A4511" w:rsidRPr="001921EA">
              <w:rPr>
                <w:rFonts w:ascii="Times New Roman" w:hAnsi="Times New Roman"/>
                <w:noProof/>
                <w:webHidden/>
              </w:rPr>
              <w:fldChar w:fldCharType="separate"/>
            </w:r>
            <w:r>
              <w:rPr>
                <w:rFonts w:ascii="Times New Roman" w:hAnsi="Times New Roman"/>
                <w:noProof/>
                <w:webHidden/>
              </w:rPr>
              <w:t>17</w:t>
            </w:r>
            <w:r w:rsidR="003A4511" w:rsidRPr="001921EA">
              <w:rPr>
                <w:rFonts w:ascii="Times New Roman" w:hAnsi="Times New Roman"/>
                <w:noProof/>
                <w:webHidden/>
              </w:rPr>
              <w:fldChar w:fldCharType="end"/>
            </w:r>
          </w:hyperlink>
        </w:p>
        <w:p w:rsidR="003A4511" w:rsidRPr="001921EA" w:rsidRDefault="009E74C4">
          <w:pPr>
            <w:pStyle w:val="TJ2"/>
            <w:tabs>
              <w:tab w:val="left" w:pos="1100"/>
              <w:tab w:val="right" w:leader="dot" w:pos="9060"/>
            </w:tabs>
            <w:rPr>
              <w:rFonts w:ascii="Times New Roman" w:eastAsiaTheme="minorEastAsia" w:hAnsi="Times New Roman"/>
              <w:noProof/>
              <w:lang w:eastAsia="hu-HU"/>
            </w:rPr>
          </w:pPr>
          <w:hyperlink w:anchor="_Toc15374374" w:history="1">
            <w:r w:rsidR="003A4511" w:rsidRPr="001921EA">
              <w:rPr>
                <w:rStyle w:val="Hiperhivatkozs"/>
                <w:rFonts w:ascii="Times New Roman" w:hAnsi="Times New Roman"/>
                <w:noProof/>
                <w:u w:val="none"/>
              </w:rPr>
              <w:t>4.11.</w:t>
            </w:r>
            <w:r w:rsidR="003A4511" w:rsidRPr="001921EA">
              <w:rPr>
                <w:rFonts w:ascii="Times New Roman" w:eastAsiaTheme="minorEastAsia" w:hAnsi="Times New Roman"/>
                <w:noProof/>
                <w:lang w:eastAsia="hu-HU"/>
              </w:rPr>
              <w:tab/>
            </w:r>
            <w:r w:rsidR="003A4511" w:rsidRPr="001921EA">
              <w:rPr>
                <w:rStyle w:val="Hiperhivatkozs"/>
                <w:rFonts w:ascii="Times New Roman" w:hAnsi="Times New Roman"/>
                <w:noProof/>
                <w:u w:val="none"/>
              </w:rPr>
              <w:t>Középfokú beiskolázás</w:t>
            </w:r>
            <w:r w:rsidR="003A4511" w:rsidRPr="001921EA">
              <w:rPr>
                <w:rFonts w:ascii="Times New Roman" w:hAnsi="Times New Roman"/>
                <w:noProof/>
                <w:webHidden/>
              </w:rPr>
              <w:tab/>
            </w:r>
            <w:r w:rsidR="003A4511" w:rsidRPr="001921EA">
              <w:rPr>
                <w:rFonts w:ascii="Times New Roman" w:hAnsi="Times New Roman"/>
                <w:noProof/>
                <w:webHidden/>
              </w:rPr>
              <w:fldChar w:fldCharType="begin"/>
            </w:r>
            <w:r w:rsidR="003A4511" w:rsidRPr="001921EA">
              <w:rPr>
                <w:rFonts w:ascii="Times New Roman" w:hAnsi="Times New Roman"/>
                <w:noProof/>
                <w:webHidden/>
              </w:rPr>
              <w:instrText xml:space="preserve"> PAGEREF _Toc15374374 \h </w:instrText>
            </w:r>
            <w:r w:rsidR="003A4511" w:rsidRPr="001921EA">
              <w:rPr>
                <w:rFonts w:ascii="Times New Roman" w:hAnsi="Times New Roman"/>
                <w:noProof/>
                <w:webHidden/>
              </w:rPr>
            </w:r>
            <w:r w:rsidR="003A4511" w:rsidRPr="001921EA">
              <w:rPr>
                <w:rFonts w:ascii="Times New Roman" w:hAnsi="Times New Roman"/>
                <w:noProof/>
                <w:webHidden/>
              </w:rPr>
              <w:fldChar w:fldCharType="separate"/>
            </w:r>
            <w:r>
              <w:rPr>
                <w:rFonts w:ascii="Times New Roman" w:hAnsi="Times New Roman"/>
                <w:noProof/>
                <w:webHidden/>
              </w:rPr>
              <w:t>26</w:t>
            </w:r>
            <w:r w:rsidR="003A4511" w:rsidRPr="001921EA">
              <w:rPr>
                <w:rFonts w:ascii="Times New Roman" w:hAnsi="Times New Roman"/>
                <w:noProof/>
                <w:webHidden/>
              </w:rPr>
              <w:fldChar w:fldCharType="end"/>
            </w:r>
          </w:hyperlink>
        </w:p>
        <w:p w:rsidR="003A4511" w:rsidRPr="001921EA" w:rsidRDefault="009E74C4">
          <w:pPr>
            <w:pStyle w:val="TJ2"/>
            <w:tabs>
              <w:tab w:val="left" w:pos="1100"/>
              <w:tab w:val="right" w:leader="dot" w:pos="9060"/>
            </w:tabs>
            <w:rPr>
              <w:rFonts w:ascii="Times New Roman" w:eastAsiaTheme="minorEastAsia" w:hAnsi="Times New Roman"/>
              <w:noProof/>
              <w:lang w:eastAsia="hu-HU"/>
            </w:rPr>
          </w:pPr>
          <w:hyperlink w:anchor="_Toc15374375" w:history="1">
            <w:r w:rsidR="003A4511" w:rsidRPr="001921EA">
              <w:rPr>
                <w:rStyle w:val="Hiperhivatkozs"/>
                <w:rFonts w:ascii="Times New Roman" w:hAnsi="Times New Roman"/>
                <w:noProof/>
                <w:u w:val="none"/>
              </w:rPr>
              <w:t>4.12.</w:t>
            </w:r>
            <w:r w:rsidR="003A4511" w:rsidRPr="001921EA">
              <w:rPr>
                <w:rFonts w:ascii="Times New Roman" w:eastAsiaTheme="minorEastAsia" w:hAnsi="Times New Roman"/>
                <w:noProof/>
                <w:lang w:eastAsia="hu-HU"/>
              </w:rPr>
              <w:tab/>
            </w:r>
            <w:r w:rsidR="003A4511" w:rsidRPr="001921EA">
              <w:rPr>
                <w:rStyle w:val="Hiperhivatkozs"/>
                <w:rFonts w:ascii="Times New Roman" w:hAnsi="Times New Roman"/>
                <w:noProof/>
                <w:u w:val="none"/>
              </w:rPr>
              <w:t>Vezetői programban megfogalmazott célok teljesülése, feladatok előrevetítése</w:t>
            </w:r>
            <w:r w:rsidR="003A4511" w:rsidRPr="001921EA">
              <w:rPr>
                <w:rFonts w:ascii="Times New Roman" w:hAnsi="Times New Roman"/>
                <w:noProof/>
                <w:webHidden/>
              </w:rPr>
              <w:tab/>
            </w:r>
            <w:r w:rsidR="003A4511" w:rsidRPr="001921EA">
              <w:rPr>
                <w:rFonts w:ascii="Times New Roman" w:hAnsi="Times New Roman"/>
                <w:noProof/>
                <w:webHidden/>
              </w:rPr>
              <w:fldChar w:fldCharType="begin"/>
            </w:r>
            <w:r w:rsidR="003A4511" w:rsidRPr="001921EA">
              <w:rPr>
                <w:rFonts w:ascii="Times New Roman" w:hAnsi="Times New Roman"/>
                <w:noProof/>
                <w:webHidden/>
              </w:rPr>
              <w:instrText xml:space="preserve"> PAGEREF _Toc15374375 \h </w:instrText>
            </w:r>
            <w:r w:rsidR="003A4511" w:rsidRPr="001921EA">
              <w:rPr>
                <w:rFonts w:ascii="Times New Roman" w:hAnsi="Times New Roman"/>
                <w:noProof/>
                <w:webHidden/>
              </w:rPr>
            </w:r>
            <w:r w:rsidR="003A4511" w:rsidRPr="001921EA">
              <w:rPr>
                <w:rFonts w:ascii="Times New Roman" w:hAnsi="Times New Roman"/>
                <w:noProof/>
                <w:webHidden/>
              </w:rPr>
              <w:fldChar w:fldCharType="separate"/>
            </w:r>
            <w:r>
              <w:rPr>
                <w:rFonts w:ascii="Times New Roman" w:hAnsi="Times New Roman"/>
                <w:noProof/>
                <w:webHidden/>
              </w:rPr>
              <w:t>26</w:t>
            </w:r>
            <w:r w:rsidR="003A4511" w:rsidRPr="001921EA">
              <w:rPr>
                <w:rFonts w:ascii="Times New Roman" w:hAnsi="Times New Roman"/>
                <w:noProof/>
                <w:webHidden/>
              </w:rPr>
              <w:fldChar w:fldCharType="end"/>
            </w:r>
          </w:hyperlink>
        </w:p>
        <w:p w:rsidR="003A4511" w:rsidRPr="001921EA" w:rsidRDefault="009E74C4">
          <w:pPr>
            <w:pStyle w:val="TJ2"/>
            <w:tabs>
              <w:tab w:val="left" w:pos="1100"/>
              <w:tab w:val="right" w:leader="dot" w:pos="9060"/>
            </w:tabs>
            <w:rPr>
              <w:rFonts w:ascii="Times New Roman" w:eastAsiaTheme="minorEastAsia" w:hAnsi="Times New Roman"/>
              <w:noProof/>
              <w:lang w:eastAsia="hu-HU"/>
            </w:rPr>
          </w:pPr>
          <w:hyperlink w:anchor="_Toc15374376" w:history="1">
            <w:r w:rsidR="003A4511" w:rsidRPr="001921EA">
              <w:rPr>
                <w:rStyle w:val="Hiperhivatkozs"/>
                <w:rFonts w:ascii="Times New Roman" w:hAnsi="Times New Roman"/>
                <w:noProof/>
                <w:u w:val="none"/>
              </w:rPr>
              <w:t>4.13.</w:t>
            </w:r>
            <w:r w:rsidR="003A4511" w:rsidRPr="001921EA">
              <w:rPr>
                <w:rFonts w:ascii="Times New Roman" w:eastAsiaTheme="minorEastAsia" w:hAnsi="Times New Roman"/>
                <w:noProof/>
                <w:lang w:eastAsia="hu-HU"/>
              </w:rPr>
              <w:tab/>
            </w:r>
            <w:r w:rsidR="001921EA" w:rsidRPr="001921EA">
              <w:rPr>
                <w:rStyle w:val="Hiperhivatkozs"/>
                <w:rFonts w:ascii="Times New Roman" w:hAnsi="Times New Roman"/>
                <w:noProof/>
                <w:u w:val="none"/>
              </w:rPr>
              <w:t>Tanórán kívüli tevékenységek</w:t>
            </w:r>
            <w:r w:rsidR="003A4511" w:rsidRPr="001921EA">
              <w:rPr>
                <w:rFonts w:ascii="Times New Roman" w:hAnsi="Times New Roman"/>
                <w:noProof/>
                <w:webHidden/>
              </w:rPr>
              <w:tab/>
            </w:r>
            <w:r w:rsidR="003A4511" w:rsidRPr="001921EA">
              <w:rPr>
                <w:rFonts w:ascii="Times New Roman" w:hAnsi="Times New Roman"/>
                <w:noProof/>
                <w:webHidden/>
              </w:rPr>
              <w:fldChar w:fldCharType="begin"/>
            </w:r>
            <w:r w:rsidR="003A4511" w:rsidRPr="001921EA">
              <w:rPr>
                <w:rFonts w:ascii="Times New Roman" w:hAnsi="Times New Roman"/>
                <w:noProof/>
                <w:webHidden/>
              </w:rPr>
              <w:instrText xml:space="preserve"> PAGEREF _Toc15374376 \h </w:instrText>
            </w:r>
            <w:r w:rsidR="003A4511" w:rsidRPr="001921EA">
              <w:rPr>
                <w:rFonts w:ascii="Times New Roman" w:hAnsi="Times New Roman"/>
                <w:noProof/>
                <w:webHidden/>
              </w:rPr>
            </w:r>
            <w:r w:rsidR="003A4511" w:rsidRPr="001921EA">
              <w:rPr>
                <w:rFonts w:ascii="Times New Roman" w:hAnsi="Times New Roman"/>
                <w:noProof/>
                <w:webHidden/>
              </w:rPr>
              <w:fldChar w:fldCharType="separate"/>
            </w:r>
            <w:r>
              <w:rPr>
                <w:rFonts w:ascii="Times New Roman" w:hAnsi="Times New Roman"/>
                <w:noProof/>
                <w:webHidden/>
              </w:rPr>
              <w:t>28</w:t>
            </w:r>
            <w:r w:rsidR="003A4511" w:rsidRPr="001921EA">
              <w:rPr>
                <w:rFonts w:ascii="Times New Roman" w:hAnsi="Times New Roman"/>
                <w:noProof/>
                <w:webHidden/>
              </w:rPr>
              <w:fldChar w:fldCharType="end"/>
            </w:r>
          </w:hyperlink>
        </w:p>
        <w:p w:rsidR="003A4511" w:rsidRPr="001921EA" w:rsidRDefault="009E74C4">
          <w:pPr>
            <w:pStyle w:val="TJ2"/>
            <w:tabs>
              <w:tab w:val="left" w:pos="1100"/>
              <w:tab w:val="right" w:leader="dot" w:pos="9060"/>
            </w:tabs>
            <w:rPr>
              <w:rFonts w:ascii="Times New Roman" w:eastAsiaTheme="minorEastAsia" w:hAnsi="Times New Roman"/>
              <w:noProof/>
              <w:lang w:eastAsia="hu-HU"/>
            </w:rPr>
          </w:pPr>
          <w:hyperlink w:anchor="_Toc15374377" w:history="1">
            <w:r w:rsidR="003A4511" w:rsidRPr="001921EA">
              <w:rPr>
                <w:rStyle w:val="Hiperhivatkozs"/>
                <w:rFonts w:ascii="Times New Roman" w:hAnsi="Times New Roman"/>
                <w:noProof/>
                <w:u w:val="none"/>
              </w:rPr>
              <w:t>4.14.</w:t>
            </w:r>
            <w:r w:rsidR="003A4511" w:rsidRPr="001921EA">
              <w:rPr>
                <w:rFonts w:ascii="Times New Roman" w:eastAsiaTheme="minorEastAsia" w:hAnsi="Times New Roman"/>
                <w:noProof/>
                <w:lang w:eastAsia="hu-HU"/>
              </w:rPr>
              <w:tab/>
            </w:r>
            <w:r w:rsidR="003A4511" w:rsidRPr="001921EA">
              <w:rPr>
                <w:rStyle w:val="Hiperhivatkozs"/>
                <w:rFonts w:ascii="Times New Roman" w:hAnsi="Times New Roman"/>
                <w:noProof/>
                <w:u w:val="none"/>
              </w:rPr>
              <w:t xml:space="preserve">Egyéb tevékenységek </w:t>
            </w:r>
            <w:r w:rsidR="003A4511" w:rsidRPr="001921EA">
              <w:rPr>
                <w:rFonts w:ascii="Times New Roman" w:hAnsi="Times New Roman"/>
                <w:noProof/>
                <w:webHidden/>
              </w:rPr>
              <w:tab/>
            </w:r>
            <w:r w:rsidR="003A4511" w:rsidRPr="001921EA">
              <w:rPr>
                <w:rFonts w:ascii="Times New Roman" w:hAnsi="Times New Roman"/>
                <w:noProof/>
                <w:webHidden/>
              </w:rPr>
              <w:fldChar w:fldCharType="begin"/>
            </w:r>
            <w:r w:rsidR="003A4511" w:rsidRPr="001921EA">
              <w:rPr>
                <w:rFonts w:ascii="Times New Roman" w:hAnsi="Times New Roman"/>
                <w:noProof/>
                <w:webHidden/>
              </w:rPr>
              <w:instrText xml:space="preserve"> PAGEREF _Toc15374377 \h </w:instrText>
            </w:r>
            <w:r w:rsidR="003A4511" w:rsidRPr="001921EA">
              <w:rPr>
                <w:rFonts w:ascii="Times New Roman" w:hAnsi="Times New Roman"/>
                <w:noProof/>
                <w:webHidden/>
              </w:rPr>
            </w:r>
            <w:r w:rsidR="003A4511" w:rsidRPr="001921EA">
              <w:rPr>
                <w:rFonts w:ascii="Times New Roman" w:hAnsi="Times New Roman"/>
                <w:noProof/>
                <w:webHidden/>
              </w:rPr>
              <w:fldChar w:fldCharType="separate"/>
            </w:r>
            <w:r>
              <w:rPr>
                <w:rFonts w:ascii="Times New Roman" w:hAnsi="Times New Roman"/>
                <w:noProof/>
                <w:webHidden/>
              </w:rPr>
              <w:t>28</w:t>
            </w:r>
            <w:r w:rsidR="003A4511" w:rsidRPr="001921EA">
              <w:rPr>
                <w:rFonts w:ascii="Times New Roman" w:hAnsi="Times New Roman"/>
                <w:noProof/>
                <w:webHidden/>
              </w:rPr>
              <w:fldChar w:fldCharType="end"/>
            </w:r>
          </w:hyperlink>
        </w:p>
        <w:p w:rsidR="003A4511" w:rsidRPr="001921EA" w:rsidRDefault="009E74C4">
          <w:pPr>
            <w:pStyle w:val="TJ2"/>
            <w:tabs>
              <w:tab w:val="left" w:pos="1100"/>
              <w:tab w:val="right" w:leader="dot" w:pos="9060"/>
            </w:tabs>
            <w:rPr>
              <w:rFonts w:ascii="Times New Roman" w:eastAsiaTheme="minorEastAsia" w:hAnsi="Times New Roman"/>
              <w:noProof/>
              <w:lang w:eastAsia="hu-HU"/>
            </w:rPr>
          </w:pPr>
          <w:hyperlink w:anchor="_Toc15374378" w:history="1">
            <w:r w:rsidR="003A4511" w:rsidRPr="001921EA">
              <w:rPr>
                <w:rStyle w:val="Hiperhivatkozs"/>
                <w:rFonts w:ascii="Times New Roman" w:hAnsi="Times New Roman"/>
                <w:noProof/>
                <w:u w:val="none"/>
              </w:rPr>
              <w:t>4.15.</w:t>
            </w:r>
            <w:r w:rsidR="003A4511" w:rsidRPr="001921EA">
              <w:rPr>
                <w:rFonts w:ascii="Times New Roman" w:eastAsiaTheme="minorEastAsia" w:hAnsi="Times New Roman"/>
                <w:noProof/>
                <w:lang w:eastAsia="hu-HU"/>
              </w:rPr>
              <w:tab/>
            </w:r>
            <w:r w:rsidR="003A4511" w:rsidRPr="001921EA">
              <w:rPr>
                <w:rStyle w:val="Hiperhivatkozs"/>
                <w:rFonts w:ascii="Times New Roman" w:hAnsi="Times New Roman"/>
                <w:noProof/>
                <w:u w:val="none"/>
              </w:rPr>
              <w:t>Művészetoktatás</w:t>
            </w:r>
            <w:r w:rsidR="003A4511" w:rsidRPr="001921EA">
              <w:rPr>
                <w:rFonts w:ascii="Times New Roman" w:hAnsi="Times New Roman"/>
                <w:noProof/>
                <w:webHidden/>
              </w:rPr>
              <w:tab/>
            </w:r>
            <w:r w:rsidR="003A4511" w:rsidRPr="001921EA">
              <w:rPr>
                <w:rFonts w:ascii="Times New Roman" w:hAnsi="Times New Roman"/>
                <w:noProof/>
                <w:webHidden/>
              </w:rPr>
              <w:fldChar w:fldCharType="begin"/>
            </w:r>
            <w:r w:rsidR="003A4511" w:rsidRPr="001921EA">
              <w:rPr>
                <w:rFonts w:ascii="Times New Roman" w:hAnsi="Times New Roman"/>
                <w:noProof/>
                <w:webHidden/>
              </w:rPr>
              <w:instrText xml:space="preserve"> PAGEREF _Toc15374378 \h </w:instrText>
            </w:r>
            <w:r w:rsidR="003A4511" w:rsidRPr="001921EA">
              <w:rPr>
                <w:rFonts w:ascii="Times New Roman" w:hAnsi="Times New Roman"/>
                <w:noProof/>
                <w:webHidden/>
              </w:rPr>
            </w:r>
            <w:r w:rsidR="003A4511" w:rsidRPr="001921EA">
              <w:rPr>
                <w:rFonts w:ascii="Times New Roman" w:hAnsi="Times New Roman"/>
                <w:noProof/>
                <w:webHidden/>
              </w:rPr>
              <w:fldChar w:fldCharType="separate"/>
            </w:r>
            <w:r>
              <w:rPr>
                <w:rFonts w:ascii="Times New Roman" w:hAnsi="Times New Roman"/>
                <w:noProof/>
                <w:webHidden/>
              </w:rPr>
              <w:t>29</w:t>
            </w:r>
            <w:r w:rsidR="003A4511" w:rsidRPr="001921EA">
              <w:rPr>
                <w:rFonts w:ascii="Times New Roman" w:hAnsi="Times New Roman"/>
                <w:noProof/>
                <w:webHidden/>
              </w:rPr>
              <w:fldChar w:fldCharType="end"/>
            </w:r>
          </w:hyperlink>
        </w:p>
        <w:p w:rsidR="003A4511" w:rsidRPr="001921EA" w:rsidRDefault="009E74C4">
          <w:pPr>
            <w:pStyle w:val="TJ2"/>
            <w:tabs>
              <w:tab w:val="left" w:pos="1100"/>
              <w:tab w:val="right" w:leader="dot" w:pos="9060"/>
            </w:tabs>
            <w:rPr>
              <w:rFonts w:ascii="Times New Roman" w:eastAsiaTheme="minorEastAsia" w:hAnsi="Times New Roman"/>
              <w:noProof/>
              <w:lang w:eastAsia="hu-HU"/>
            </w:rPr>
          </w:pPr>
          <w:hyperlink w:anchor="_Toc15374379" w:history="1">
            <w:r w:rsidR="003A4511" w:rsidRPr="001921EA">
              <w:rPr>
                <w:rStyle w:val="Hiperhivatkozs"/>
                <w:rFonts w:ascii="Times New Roman" w:hAnsi="Times New Roman"/>
                <w:noProof/>
                <w:u w:val="none"/>
              </w:rPr>
              <w:t>4.16.</w:t>
            </w:r>
            <w:r w:rsidR="003A4511" w:rsidRPr="001921EA">
              <w:rPr>
                <w:rFonts w:ascii="Times New Roman" w:eastAsiaTheme="minorEastAsia" w:hAnsi="Times New Roman"/>
                <w:noProof/>
                <w:lang w:eastAsia="hu-HU"/>
              </w:rPr>
              <w:tab/>
            </w:r>
            <w:r w:rsidR="003A4511" w:rsidRPr="001921EA">
              <w:rPr>
                <w:rStyle w:val="Hiperhivatkozs"/>
                <w:rFonts w:ascii="Times New Roman" w:hAnsi="Times New Roman"/>
                <w:noProof/>
                <w:u w:val="none"/>
              </w:rPr>
              <w:t xml:space="preserve">Intézményi specialitások, egyéni arculat </w:t>
            </w:r>
            <w:r w:rsidR="003A4511" w:rsidRPr="001921EA">
              <w:rPr>
                <w:rFonts w:ascii="Times New Roman" w:hAnsi="Times New Roman"/>
                <w:noProof/>
                <w:webHidden/>
              </w:rPr>
              <w:tab/>
            </w:r>
            <w:r w:rsidR="003A4511" w:rsidRPr="001921EA">
              <w:rPr>
                <w:rFonts w:ascii="Times New Roman" w:hAnsi="Times New Roman"/>
                <w:noProof/>
                <w:webHidden/>
              </w:rPr>
              <w:fldChar w:fldCharType="begin"/>
            </w:r>
            <w:r w:rsidR="003A4511" w:rsidRPr="001921EA">
              <w:rPr>
                <w:rFonts w:ascii="Times New Roman" w:hAnsi="Times New Roman"/>
                <w:noProof/>
                <w:webHidden/>
              </w:rPr>
              <w:instrText xml:space="preserve"> PAGEREF _Toc15374379 \h </w:instrText>
            </w:r>
            <w:r w:rsidR="003A4511" w:rsidRPr="001921EA">
              <w:rPr>
                <w:rFonts w:ascii="Times New Roman" w:hAnsi="Times New Roman"/>
                <w:noProof/>
                <w:webHidden/>
              </w:rPr>
            </w:r>
            <w:r w:rsidR="003A4511" w:rsidRPr="001921EA">
              <w:rPr>
                <w:rFonts w:ascii="Times New Roman" w:hAnsi="Times New Roman"/>
                <w:noProof/>
                <w:webHidden/>
              </w:rPr>
              <w:fldChar w:fldCharType="separate"/>
            </w:r>
            <w:r>
              <w:rPr>
                <w:rFonts w:ascii="Times New Roman" w:hAnsi="Times New Roman"/>
                <w:noProof/>
                <w:webHidden/>
              </w:rPr>
              <w:t>29</w:t>
            </w:r>
            <w:r w:rsidR="003A4511" w:rsidRPr="001921EA">
              <w:rPr>
                <w:rFonts w:ascii="Times New Roman" w:hAnsi="Times New Roman"/>
                <w:noProof/>
                <w:webHidden/>
              </w:rPr>
              <w:fldChar w:fldCharType="end"/>
            </w:r>
          </w:hyperlink>
        </w:p>
        <w:p w:rsidR="003A4511" w:rsidRPr="001921EA" w:rsidRDefault="009E74C4">
          <w:pPr>
            <w:pStyle w:val="TJ2"/>
            <w:tabs>
              <w:tab w:val="left" w:pos="1100"/>
              <w:tab w:val="right" w:leader="dot" w:pos="9060"/>
            </w:tabs>
            <w:rPr>
              <w:rFonts w:ascii="Times New Roman" w:eastAsiaTheme="minorEastAsia" w:hAnsi="Times New Roman"/>
              <w:noProof/>
              <w:lang w:eastAsia="hu-HU"/>
            </w:rPr>
          </w:pPr>
          <w:hyperlink w:anchor="_Toc15374380" w:history="1">
            <w:r w:rsidR="003A4511" w:rsidRPr="001921EA">
              <w:rPr>
                <w:rStyle w:val="Hiperhivatkozs"/>
                <w:rFonts w:ascii="Times New Roman" w:hAnsi="Times New Roman"/>
                <w:noProof/>
                <w:u w:val="none"/>
              </w:rPr>
              <w:t>4.17.</w:t>
            </w:r>
            <w:r w:rsidR="003A4511" w:rsidRPr="001921EA">
              <w:rPr>
                <w:rFonts w:ascii="Times New Roman" w:eastAsiaTheme="minorEastAsia" w:hAnsi="Times New Roman"/>
                <w:noProof/>
                <w:lang w:eastAsia="hu-HU"/>
              </w:rPr>
              <w:tab/>
            </w:r>
            <w:r w:rsidR="003A4511" w:rsidRPr="001921EA">
              <w:rPr>
                <w:rStyle w:val="Hiperhivatkozs"/>
                <w:rFonts w:ascii="Times New Roman" w:hAnsi="Times New Roman"/>
                <w:noProof/>
                <w:u w:val="none"/>
              </w:rPr>
              <w:t>Programok, rendezvények</w:t>
            </w:r>
            <w:r w:rsidR="003A4511" w:rsidRPr="001921EA">
              <w:rPr>
                <w:rFonts w:ascii="Times New Roman" w:hAnsi="Times New Roman"/>
                <w:noProof/>
                <w:webHidden/>
              </w:rPr>
              <w:tab/>
            </w:r>
            <w:r w:rsidR="003A4511" w:rsidRPr="001921EA">
              <w:rPr>
                <w:rFonts w:ascii="Times New Roman" w:hAnsi="Times New Roman"/>
                <w:noProof/>
                <w:webHidden/>
              </w:rPr>
              <w:fldChar w:fldCharType="begin"/>
            </w:r>
            <w:r w:rsidR="003A4511" w:rsidRPr="001921EA">
              <w:rPr>
                <w:rFonts w:ascii="Times New Roman" w:hAnsi="Times New Roman"/>
                <w:noProof/>
                <w:webHidden/>
              </w:rPr>
              <w:instrText xml:space="preserve"> PAGEREF _Toc15374380 \h </w:instrText>
            </w:r>
            <w:r w:rsidR="003A4511" w:rsidRPr="001921EA">
              <w:rPr>
                <w:rFonts w:ascii="Times New Roman" w:hAnsi="Times New Roman"/>
                <w:noProof/>
                <w:webHidden/>
              </w:rPr>
            </w:r>
            <w:r w:rsidR="003A4511" w:rsidRPr="001921EA">
              <w:rPr>
                <w:rFonts w:ascii="Times New Roman" w:hAnsi="Times New Roman"/>
                <w:noProof/>
                <w:webHidden/>
              </w:rPr>
              <w:fldChar w:fldCharType="separate"/>
            </w:r>
            <w:r>
              <w:rPr>
                <w:rFonts w:ascii="Times New Roman" w:hAnsi="Times New Roman"/>
                <w:noProof/>
                <w:webHidden/>
              </w:rPr>
              <w:t>30</w:t>
            </w:r>
            <w:r w:rsidR="003A4511" w:rsidRPr="001921EA">
              <w:rPr>
                <w:rFonts w:ascii="Times New Roman" w:hAnsi="Times New Roman"/>
                <w:noProof/>
                <w:webHidden/>
              </w:rPr>
              <w:fldChar w:fldCharType="end"/>
            </w:r>
          </w:hyperlink>
        </w:p>
        <w:p w:rsidR="003A4511" w:rsidRPr="001921EA" w:rsidRDefault="009E74C4">
          <w:pPr>
            <w:pStyle w:val="TJ2"/>
            <w:tabs>
              <w:tab w:val="left" w:pos="1100"/>
              <w:tab w:val="right" w:leader="dot" w:pos="9060"/>
            </w:tabs>
            <w:rPr>
              <w:rFonts w:ascii="Times New Roman" w:eastAsiaTheme="minorEastAsia" w:hAnsi="Times New Roman"/>
              <w:noProof/>
              <w:lang w:eastAsia="hu-HU"/>
            </w:rPr>
          </w:pPr>
          <w:hyperlink w:anchor="_Toc15374381" w:history="1">
            <w:r w:rsidR="003A4511" w:rsidRPr="001921EA">
              <w:rPr>
                <w:rStyle w:val="Hiperhivatkozs"/>
                <w:rFonts w:ascii="Times New Roman" w:hAnsi="Times New Roman"/>
                <w:noProof/>
                <w:u w:val="none"/>
              </w:rPr>
              <w:t>4.18.</w:t>
            </w:r>
            <w:r w:rsidR="003A4511" w:rsidRPr="001921EA">
              <w:rPr>
                <w:rFonts w:ascii="Times New Roman" w:eastAsiaTheme="minorEastAsia" w:hAnsi="Times New Roman"/>
                <w:noProof/>
                <w:lang w:eastAsia="hu-HU"/>
              </w:rPr>
              <w:tab/>
            </w:r>
            <w:r w:rsidR="003A4511" w:rsidRPr="001921EA">
              <w:rPr>
                <w:rStyle w:val="Hiperhivatkozs"/>
                <w:rFonts w:ascii="Times New Roman" w:hAnsi="Times New Roman"/>
                <w:noProof/>
                <w:u w:val="none"/>
              </w:rPr>
              <w:t>Versenyeredmények (sport, tanulmányi stb.)</w:t>
            </w:r>
            <w:r w:rsidR="003A4511" w:rsidRPr="001921EA">
              <w:rPr>
                <w:rFonts w:ascii="Times New Roman" w:hAnsi="Times New Roman"/>
                <w:noProof/>
                <w:webHidden/>
              </w:rPr>
              <w:tab/>
            </w:r>
            <w:r w:rsidR="003A4511" w:rsidRPr="001921EA">
              <w:rPr>
                <w:rFonts w:ascii="Times New Roman" w:hAnsi="Times New Roman"/>
                <w:noProof/>
                <w:webHidden/>
              </w:rPr>
              <w:fldChar w:fldCharType="begin"/>
            </w:r>
            <w:r w:rsidR="003A4511" w:rsidRPr="001921EA">
              <w:rPr>
                <w:rFonts w:ascii="Times New Roman" w:hAnsi="Times New Roman"/>
                <w:noProof/>
                <w:webHidden/>
              </w:rPr>
              <w:instrText xml:space="preserve"> PAGEREF _Toc15374381 \h </w:instrText>
            </w:r>
            <w:r w:rsidR="003A4511" w:rsidRPr="001921EA">
              <w:rPr>
                <w:rFonts w:ascii="Times New Roman" w:hAnsi="Times New Roman"/>
                <w:noProof/>
                <w:webHidden/>
              </w:rPr>
            </w:r>
            <w:r w:rsidR="003A4511" w:rsidRPr="001921EA">
              <w:rPr>
                <w:rFonts w:ascii="Times New Roman" w:hAnsi="Times New Roman"/>
                <w:noProof/>
                <w:webHidden/>
              </w:rPr>
              <w:fldChar w:fldCharType="separate"/>
            </w:r>
            <w:r>
              <w:rPr>
                <w:rFonts w:ascii="Times New Roman" w:hAnsi="Times New Roman"/>
                <w:noProof/>
                <w:webHidden/>
              </w:rPr>
              <w:t>34</w:t>
            </w:r>
            <w:r w:rsidR="003A4511" w:rsidRPr="001921EA">
              <w:rPr>
                <w:rFonts w:ascii="Times New Roman" w:hAnsi="Times New Roman"/>
                <w:noProof/>
                <w:webHidden/>
              </w:rPr>
              <w:fldChar w:fldCharType="end"/>
            </w:r>
          </w:hyperlink>
        </w:p>
        <w:p w:rsidR="003A4511" w:rsidRPr="001921EA" w:rsidRDefault="009E74C4">
          <w:pPr>
            <w:pStyle w:val="TJ2"/>
            <w:tabs>
              <w:tab w:val="left" w:pos="1100"/>
              <w:tab w:val="right" w:leader="dot" w:pos="9060"/>
            </w:tabs>
            <w:rPr>
              <w:rFonts w:ascii="Times New Roman" w:eastAsiaTheme="minorEastAsia" w:hAnsi="Times New Roman"/>
              <w:noProof/>
              <w:lang w:eastAsia="hu-HU"/>
            </w:rPr>
          </w:pPr>
          <w:hyperlink w:anchor="_Toc15374382" w:history="1">
            <w:r w:rsidR="003A4511" w:rsidRPr="001921EA">
              <w:rPr>
                <w:rStyle w:val="Hiperhivatkozs"/>
                <w:rFonts w:ascii="Times New Roman" w:hAnsi="Times New Roman"/>
                <w:noProof/>
                <w:u w:val="none"/>
              </w:rPr>
              <w:t>4.19.</w:t>
            </w:r>
            <w:r w:rsidR="003A4511" w:rsidRPr="001921EA">
              <w:rPr>
                <w:rFonts w:ascii="Times New Roman" w:eastAsiaTheme="minorEastAsia" w:hAnsi="Times New Roman"/>
                <w:noProof/>
                <w:lang w:eastAsia="hu-HU"/>
              </w:rPr>
              <w:tab/>
            </w:r>
            <w:r w:rsidR="003A4511" w:rsidRPr="001921EA">
              <w:rPr>
                <w:rStyle w:val="Hiperhivatkozs"/>
                <w:rFonts w:ascii="Times New Roman" w:hAnsi="Times New Roman"/>
                <w:noProof/>
                <w:u w:val="none"/>
              </w:rPr>
              <w:t>Differenciált képességfejlesztés, felzárkóztatás, tehetséggondozás</w:t>
            </w:r>
            <w:r w:rsidR="003A4511" w:rsidRPr="001921EA">
              <w:rPr>
                <w:rFonts w:ascii="Times New Roman" w:hAnsi="Times New Roman"/>
                <w:noProof/>
                <w:webHidden/>
              </w:rPr>
              <w:tab/>
            </w:r>
            <w:r w:rsidR="003A4511" w:rsidRPr="001921EA">
              <w:rPr>
                <w:rFonts w:ascii="Times New Roman" w:hAnsi="Times New Roman"/>
                <w:noProof/>
                <w:webHidden/>
              </w:rPr>
              <w:fldChar w:fldCharType="begin"/>
            </w:r>
            <w:r w:rsidR="003A4511" w:rsidRPr="001921EA">
              <w:rPr>
                <w:rFonts w:ascii="Times New Roman" w:hAnsi="Times New Roman"/>
                <w:noProof/>
                <w:webHidden/>
              </w:rPr>
              <w:instrText xml:space="preserve"> PAGEREF _Toc15374382 \h </w:instrText>
            </w:r>
            <w:r w:rsidR="003A4511" w:rsidRPr="001921EA">
              <w:rPr>
                <w:rFonts w:ascii="Times New Roman" w:hAnsi="Times New Roman"/>
                <w:noProof/>
                <w:webHidden/>
              </w:rPr>
            </w:r>
            <w:r w:rsidR="003A4511" w:rsidRPr="001921EA">
              <w:rPr>
                <w:rFonts w:ascii="Times New Roman" w:hAnsi="Times New Roman"/>
                <w:noProof/>
                <w:webHidden/>
              </w:rPr>
              <w:fldChar w:fldCharType="separate"/>
            </w:r>
            <w:r>
              <w:rPr>
                <w:rFonts w:ascii="Times New Roman" w:hAnsi="Times New Roman"/>
                <w:noProof/>
                <w:webHidden/>
              </w:rPr>
              <w:t>34</w:t>
            </w:r>
            <w:r w:rsidR="003A4511" w:rsidRPr="001921EA">
              <w:rPr>
                <w:rFonts w:ascii="Times New Roman" w:hAnsi="Times New Roman"/>
                <w:noProof/>
                <w:webHidden/>
              </w:rPr>
              <w:fldChar w:fldCharType="end"/>
            </w:r>
          </w:hyperlink>
        </w:p>
        <w:p w:rsidR="003A4511" w:rsidRPr="001921EA" w:rsidRDefault="009E74C4">
          <w:pPr>
            <w:pStyle w:val="TJ2"/>
            <w:tabs>
              <w:tab w:val="left" w:pos="1100"/>
              <w:tab w:val="right" w:leader="dot" w:pos="9060"/>
            </w:tabs>
            <w:rPr>
              <w:rFonts w:ascii="Times New Roman" w:eastAsiaTheme="minorEastAsia" w:hAnsi="Times New Roman"/>
              <w:noProof/>
              <w:lang w:eastAsia="hu-HU"/>
            </w:rPr>
          </w:pPr>
          <w:hyperlink w:anchor="_Toc15374383" w:history="1">
            <w:r w:rsidR="003A4511" w:rsidRPr="001921EA">
              <w:rPr>
                <w:rStyle w:val="Hiperhivatkozs"/>
                <w:rFonts w:ascii="Times New Roman" w:hAnsi="Times New Roman"/>
                <w:noProof/>
                <w:u w:val="none"/>
              </w:rPr>
              <w:t>4.20.</w:t>
            </w:r>
            <w:r w:rsidR="003A4511" w:rsidRPr="001921EA">
              <w:rPr>
                <w:rFonts w:ascii="Times New Roman" w:eastAsiaTheme="minorEastAsia" w:hAnsi="Times New Roman"/>
                <w:noProof/>
                <w:lang w:eastAsia="hu-HU"/>
              </w:rPr>
              <w:tab/>
            </w:r>
            <w:r w:rsidR="003A4511" w:rsidRPr="001921EA">
              <w:rPr>
                <w:rStyle w:val="Hiperhivatkozs"/>
                <w:rFonts w:ascii="Times New Roman" w:hAnsi="Times New Roman"/>
                <w:noProof/>
                <w:u w:val="none"/>
              </w:rPr>
              <w:t>Sajátos nevelési igényű tanulók, felmentések</w:t>
            </w:r>
            <w:r w:rsidR="003A4511" w:rsidRPr="001921EA">
              <w:rPr>
                <w:rFonts w:ascii="Times New Roman" w:hAnsi="Times New Roman"/>
                <w:noProof/>
                <w:webHidden/>
              </w:rPr>
              <w:tab/>
            </w:r>
            <w:r w:rsidR="003A4511" w:rsidRPr="001921EA">
              <w:rPr>
                <w:rFonts w:ascii="Times New Roman" w:hAnsi="Times New Roman"/>
                <w:noProof/>
                <w:webHidden/>
              </w:rPr>
              <w:fldChar w:fldCharType="begin"/>
            </w:r>
            <w:r w:rsidR="003A4511" w:rsidRPr="001921EA">
              <w:rPr>
                <w:rFonts w:ascii="Times New Roman" w:hAnsi="Times New Roman"/>
                <w:noProof/>
                <w:webHidden/>
              </w:rPr>
              <w:instrText xml:space="preserve"> PAGEREF _Toc15374383 \h </w:instrText>
            </w:r>
            <w:r w:rsidR="003A4511" w:rsidRPr="001921EA">
              <w:rPr>
                <w:rFonts w:ascii="Times New Roman" w:hAnsi="Times New Roman"/>
                <w:noProof/>
                <w:webHidden/>
              </w:rPr>
            </w:r>
            <w:r w:rsidR="003A4511" w:rsidRPr="001921EA">
              <w:rPr>
                <w:rFonts w:ascii="Times New Roman" w:hAnsi="Times New Roman"/>
                <w:noProof/>
                <w:webHidden/>
              </w:rPr>
              <w:fldChar w:fldCharType="separate"/>
            </w:r>
            <w:r>
              <w:rPr>
                <w:rFonts w:ascii="Times New Roman" w:hAnsi="Times New Roman"/>
                <w:noProof/>
                <w:webHidden/>
              </w:rPr>
              <w:t>34</w:t>
            </w:r>
            <w:r w:rsidR="003A4511" w:rsidRPr="001921EA">
              <w:rPr>
                <w:rFonts w:ascii="Times New Roman" w:hAnsi="Times New Roman"/>
                <w:noProof/>
                <w:webHidden/>
              </w:rPr>
              <w:fldChar w:fldCharType="end"/>
            </w:r>
          </w:hyperlink>
        </w:p>
        <w:p w:rsidR="003A4511" w:rsidRPr="001921EA" w:rsidRDefault="009E74C4">
          <w:pPr>
            <w:pStyle w:val="TJ2"/>
            <w:tabs>
              <w:tab w:val="left" w:pos="1100"/>
              <w:tab w:val="right" w:leader="dot" w:pos="9060"/>
            </w:tabs>
            <w:rPr>
              <w:rFonts w:ascii="Times New Roman" w:eastAsiaTheme="minorEastAsia" w:hAnsi="Times New Roman"/>
              <w:noProof/>
              <w:lang w:eastAsia="hu-HU"/>
            </w:rPr>
          </w:pPr>
          <w:hyperlink w:anchor="_Toc15374384" w:history="1">
            <w:r w:rsidR="003A4511" w:rsidRPr="001921EA">
              <w:rPr>
                <w:rStyle w:val="Hiperhivatkozs"/>
                <w:rFonts w:ascii="Times New Roman" w:hAnsi="Times New Roman"/>
                <w:noProof/>
                <w:u w:val="none"/>
              </w:rPr>
              <w:t>4.21.</w:t>
            </w:r>
            <w:r w:rsidR="003A4511" w:rsidRPr="001921EA">
              <w:rPr>
                <w:rFonts w:ascii="Times New Roman" w:eastAsiaTheme="minorEastAsia" w:hAnsi="Times New Roman"/>
                <w:noProof/>
                <w:lang w:eastAsia="hu-HU"/>
              </w:rPr>
              <w:tab/>
            </w:r>
            <w:r w:rsidR="003A4511" w:rsidRPr="001921EA">
              <w:rPr>
                <w:rStyle w:val="Hiperhivatkozs"/>
                <w:rFonts w:ascii="Times New Roman" w:hAnsi="Times New Roman"/>
                <w:noProof/>
                <w:u w:val="none"/>
              </w:rPr>
              <w:t>Tanulói létszámok:</w:t>
            </w:r>
            <w:r w:rsidR="003A4511" w:rsidRPr="001921EA">
              <w:rPr>
                <w:rFonts w:ascii="Times New Roman" w:hAnsi="Times New Roman"/>
                <w:noProof/>
                <w:webHidden/>
              </w:rPr>
              <w:tab/>
            </w:r>
            <w:r w:rsidR="003A4511" w:rsidRPr="001921EA">
              <w:rPr>
                <w:rFonts w:ascii="Times New Roman" w:hAnsi="Times New Roman"/>
                <w:noProof/>
                <w:webHidden/>
              </w:rPr>
              <w:fldChar w:fldCharType="begin"/>
            </w:r>
            <w:r w:rsidR="003A4511" w:rsidRPr="001921EA">
              <w:rPr>
                <w:rFonts w:ascii="Times New Roman" w:hAnsi="Times New Roman"/>
                <w:noProof/>
                <w:webHidden/>
              </w:rPr>
              <w:instrText xml:space="preserve"> PAGEREF _Toc15374384 \h </w:instrText>
            </w:r>
            <w:r w:rsidR="003A4511" w:rsidRPr="001921EA">
              <w:rPr>
                <w:rFonts w:ascii="Times New Roman" w:hAnsi="Times New Roman"/>
                <w:noProof/>
                <w:webHidden/>
              </w:rPr>
            </w:r>
            <w:r w:rsidR="003A4511" w:rsidRPr="001921EA">
              <w:rPr>
                <w:rFonts w:ascii="Times New Roman" w:hAnsi="Times New Roman"/>
                <w:noProof/>
                <w:webHidden/>
              </w:rPr>
              <w:fldChar w:fldCharType="separate"/>
            </w:r>
            <w:r>
              <w:rPr>
                <w:rFonts w:ascii="Times New Roman" w:hAnsi="Times New Roman"/>
                <w:noProof/>
                <w:webHidden/>
              </w:rPr>
              <w:t>35</w:t>
            </w:r>
            <w:r w:rsidR="003A4511" w:rsidRPr="001921EA">
              <w:rPr>
                <w:rFonts w:ascii="Times New Roman" w:hAnsi="Times New Roman"/>
                <w:noProof/>
                <w:webHidden/>
              </w:rPr>
              <w:fldChar w:fldCharType="end"/>
            </w:r>
          </w:hyperlink>
        </w:p>
        <w:p w:rsidR="003A4511" w:rsidRPr="001921EA" w:rsidRDefault="009E74C4">
          <w:pPr>
            <w:pStyle w:val="TJ2"/>
            <w:tabs>
              <w:tab w:val="left" w:pos="1100"/>
              <w:tab w:val="right" w:leader="dot" w:pos="9060"/>
            </w:tabs>
            <w:rPr>
              <w:rFonts w:ascii="Times New Roman" w:eastAsiaTheme="minorEastAsia" w:hAnsi="Times New Roman"/>
              <w:noProof/>
              <w:lang w:eastAsia="hu-HU"/>
            </w:rPr>
          </w:pPr>
          <w:hyperlink w:anchor="_Toc15374385" w:history="1">
            <w:r w:rsidR="003A4511" w:rsidRPr="001921EA">
              <w:rPr>
                <w:rStyle w:val="Hiperhivatkozs"/>
                <w:rFonts w:ascii="Times New Roman" w:hAnsi="Times New Roman"/>
                <w:noProof/>
                <w:u w:val="none"/>
              </w:rPr>
              <w:t>4.22.</w:t>
            </w:r>
            <w:r w:rsidR="003A4511" w:rsidRPr="001921EA">
              <w:rPr>
                <w:rFonts w:ascii="Times New Roman" w:eastAsiaTheme="minorEastAsia" w:hAnsi="Times New Roman"/>
                <w:noProof/>
                <w:lang w:eastAsia="hu-HU"/>
              </w:rPr>
              <w:tab/>
            </w:r>
            <w:r w:rsidR="003A4511" w:rsidRPr="001921EA">
              <w:rPr>
                <w:rStyle w:val="Hiperhivatkozs"/>
                <w:rFonts w:ascii="Times New Roman" w:hAnsi="Times New Roman"/>
                <w:noProof/>
                <w:u w:val="none"/>
              </w:rPr>
              <w:t>Lemorzsolódás csökkentése érdekében tett intézkedések</w:t>
            </w:r>
            <w:r w:rsidR="003A4511" w:rsidRPr="001921EA">
              <w:rPr>
                <w:rFonts w:ascii="Times New Roman" w:hAnsi="Times New Roman"/>
                <w:noProof/>
                <w:webHidden/>
              </w:rPr>
              <w:tab/>
            </w:r>
            <w:r w:rsidR="003A4511" w:rsidRPr="001921EA">
              <w:rPr>
                <w:rFonts w:ascii="Times New Roman" w:hAnsi="Times New Roman"/>
                <w:noProof/>
                <w:webHidden/>
              </w:rPr>
              <w:fldChar w:fldCharType="begin"/>
            </w:r>
            <w:r w:rsidR="003A4511" w:rsidRPr="001921EA">
              <w:rPr>
                <w:rFonts w:ascii="Times New Roman" w:hAnsi="Times New Roman"/>
                <w:noProof/>
                <w:webHidden/>
              </w:rPr>
              <w:instrText xml:space="preserve"> PAGEREF _Toc15374385 \h </w:instrText>
            </w:r>
            <w:r w:rsidR="003A4511" w:rsidRPr="001921EA">
              <w:rPr>
                <w:rFonts w:ascii="Times New Roman" w:hAnsi="Times New Roman"/>
                <w:noProof/>
                <w:webHidden/>
              </w:rPr>
            </w:r>
            <w:r w:rsidR="003A4511" w:rsidRPr="001921EA">
              <w:rPr>
                <w:rFonts w:ascii="Times New Roman" w:hAnsi="Times New Roman"/>
                <w:noProof/>
                <w:webHidden/>
              </w:rPr>
              <w:fldChar w:fldCharType="separate"/>
            </w:r>
            <w:r>
              <w:rPr>
                <w:rFonts w:ascii="Times New Roman" w:hAnsi="Times New Roman"/>
                <w:noProof/>
                <w:webHidden/>
              </w:rPr>
              <w:t>36</w:t>
            </w:r>
            <w:r w:rsidR="003A4511" w:rsidRPr="001921EA">
              <w:rPr>
                <w:rFonts w:ascii="Times New Roman" w:hAnsi="Times New Roman"/>
                <w:noProof/>
                <w:webHidden/>
              </w:rPr>
              <w:fldChar w:fldCharType="end"/>
            </w:r>
          </w:hyperlink>
        </w:p>
        <w:p w:rsidR="003A4511" w:rsidRPr="001921EA" w:rsidRDefault="009E74C4">
          <w:pPr>
            <w:pStyle w:val="TJ2"/>
            <w:tabs>
              <w:tab w:val="left" w:pos="1100"/>
              <w:tab w:val="right" w:leader="dot" w:pos="9060"/>
            </w:tabs>
            <w:rPr>
              <w:rFonts w:ascii="Times New Roman" w:eastAsiaTheme="minorEastAsia" w:hAnsi="Times New Roman"/>
              <w:noProof/>
              <w:lang w:eastAsia="hu-HU"/>
            </w:rPr>
          </w:pPr>
          <w:hyperlink w:anchor="_Toc15374386" w:history="1">
            <w:r w:rsidR="003A4511" w:rsidRPr="001921EA">
              <w:rPr>
                <w:rStyle w:val="Hiperhivatkozs"/>
                <w:rFonts w:ascii="Times New Roman" w:hAnsi="Times New Roman"/>
                <w:noProof/>
                <w:u w:val="none"/>
              </w:rPr>
              <w:t>4.23.</w:t>
            </w:r>
            <w:r w:rsidR="003A4511" w:rsidRPr="001921EA">
              <w:rPr>
                <w:rFonts w:ascii="Times New Roman" w:eastAsiaTheme="minorEastAsia" w:hAnsi="Times New Roman"/>
                <w:noProof/>
                <w:lang w:eastAsia="hu-HU"/>
              </w:rPr>
              <w:tab/>
            </w:r>
            <w:r w:rsidR="003A4511" w:rsidRPr="001921EA">
              <w:rPr>
                <w:rStyle w:val="Hiperhivatkozs"/>
                <w:rFonts w:ascii="Times New Roman" w:hAnsi="Times New Roman"/>
                <w:noProof/>
                <w:u w:val="none"/>
              </w:rPr>
              <w:t>Gyermekvédelmi munka:</w:t>
            </w:r>
            <w:r w:rsidR="003A4511" w:rsidRPr="001921EA">
              <w:rPr>
                <w:rFonts w:ascii="Times New Roman" w:hAnsi="Times New Roman"/>
                <w:noProof/>
                <w:webHidden/>
              </w:rPr>
              <w:tab/>
            </w:r>
            <w:r w:rsidR="003A4511" w:rsidRPr="001921EA">
              <w:rPr>
                <w:rFonts w:ascii="Times New Roman" w:hAnsi="Times New Roman"/>
                <w:noProof/>
                <w:webHidden/>
              </w:rPr>
              <w:fldChar w:fldCharType="begin"/>
            </w:r>
            <w:r w:rsidR="003A4511" w:rsidRPr="001921EA">
              <w:rPr>
                <w:rFonts w:ascii="Times New Roman" w:hAnsi="Times New Roman"/>
                <w:noProof/>
                <w:webHidden/>
              </w:rPr>
              <w:instrText xml:space="preserve"> PAGEREF _Toc15374386 \h </w:instrText>
            </w:r>
            <w:r w:rsidR="003A4511" w:rsidRPr="001921EA">
              <w:rPr>
                <w:rFonts w:ascii="Times New Roman" w:hAnsi="Times New Roman"/>
                <w:noProof/>
                <w:webHidden/>
              </w:rPr>
            </w:r>
            <w:r w:rsidR="003A4511" w:rsidRPr="001921EA">
              <w:rPr>
                <w:rFonts w:ascii="Times New Roman" w:hAnsi="Times New Roman"/>
                <w:noProof/>
                <w:webHidden/>
              </w:rPr>
              <w:fldChar w:fldCharType="separate"/>
            </w:r>
            <w:r>
              <w:rPr>
                <w:rFonts w:ascii="Times New Roman" w:hAnsi="Times New Roman"/>
                <w:noProof/>
                <w:webHidden/>
              </w:rPr>
              <w:t>36</w:t>
            </w:r>
            <w:r w:rsidR="003A4511" w:rsidRPr="001921EA">
              <w:rPr>
                <w:rFonts w:ascii="Times New Roman" w:hAnsi="Times New Roman"/>
                <w:noProof/>
                <w:webHidden/>
              </w:rPr>
              <w:fldChar w:fldCharType="end"/>
            </w:r>
          </w:hyperlink>
        </w:p>
        <w:p w:rsidR="003A4511" w:rsidRPr="001921EA" w:rsidRDefault="009E74C4">
          <w:pPr>
            <w:pStyle w:val="TJ2"/>
            <w:tabs>
              <w:tab w:val="left" w:pos="1100"/>
              <w:tab w:val="right" w:leader="dot" w:pos="9060"/>
            </w:tabs>
            <w:rPr>
              <w:rFonts w:ascii="Times New Roman" w:eastAsiaTheme="minorEastAsia" w:hAnsi="Times New Roman"/>
              <w:noProof/>
              <w:lang w:eastAsia="hu-HU"/>
            </w:rPr>
          </w:pPr>
          <w:hyperlink w:anchor="_Toc15374387" w:history="1">
            <w:r w:rsidR="003A4511" w:rsidRPr="001921EA">
              <w:rPr>
                <w:rStyle w:val="Hiperhivatkozs"/>
                <w:rFonts w:ascii="Times New Roman" w:hAnsi="Times New Roman"/>
                <w:noProof/>
                <w:u w:val="none"/>
              </w:rPr>
              <w:t>4.24.</w:t>
            </w:r>
            <w:r w:rsidR="003A4511" w:rsidRPr="001921EA">
              <w:rPr>
                <w:rFonts w:ascii="Times New Roman" w:eastAsiaTheme="minorEastAsia" w:hAnsi="Times New Roman"/>
                <w:noProof/>
                <w:lang w:eastAsia="hu-HU"/>
              </w:rPr>
              <w:tab/>
            </w:r>
            <w:r w:rsidR="003A4511" w:rsidRPr="001921EA">
              <w:rPr>
                <w:rStyle w:val="Hiperhivatkozs"/>
                <w:rFonts w:ascii="Times New Roman" w:hAnsi="Times New Roman"/>
                <w:noProof/>
                <w:u w:val="none"/>
              </w:rPr>
              <w:t>Könyvtári munka értékelése</w:t>
            </w:r>
            <w:r w:rsidR="003A4511" w:rsidRPr="001921EA">
              <w:rPr>
                <w:rFonts w:ascii="Times New Roman" w:hAnsi="Times New Roman"/>
                <w:noProof/>
                <w:webHidden/>
              </w:rPr>
              <w:tab/>
            </w:r>
            <w:r w:rsidR="003A4511" w:rsidRPr="001921EA">
              <w:rPr>
                <w:rFonts w:ascii="Times New Roman" w:hAnsi="Times New Roman"/>
                <w:noProof/>
                <w:webHidden/>
              </w:rPr>
              <w:fldChar w:fldCharType="begin"/>
            </w:r>
            <w:r w:rsidR="003A4511" w:rsidRPr="001921EA">
              <w:rPr>
                <w:rFonts w:ascii="Times New Roman" w:hAnsi="Times New Roman"/>
                <w:noProof/>
                <w:webHidden/>
              </w:rPr>
              <w:instrText xml:space="preserve"> PAGEREF _Toc15374387 \h </w:instrText>
            </w:r>
            <w:r w:rsidR="003A4511" w:rsidRPr="001921EA">
              <w:rPr>
                <w:rFonts w:ascii="Times New Roman" w:hAnsi="Times New Roman"/>
                <w:noProof/>
                <w:webHidden/>
              </w:rPr>
            </w:r>
            <w:r w:rsidR="003A4511" w:rsidRPr="001921EA">
              <w:rPr>
                <w:rFonts w:ascii="Times New Roman" w:hAnsi="Times New Roman"/>
                <w:noProof/>
                <w:webHidden/>
              </w:rPr>
              <w:fldChar w:fldCharType="separate"/>
            </w:r>
            <w:r>
              <w:rPr>
                <w:rFonts w:ascii="Times New Roman" w:hAnsi="Times New Roman"/>
                <w:noProof/>
                <w:webHidden/>
              </w:rPr>
              <w:t>36</w:t>
            </w:r>
            <w:r w:rsidR="003A4511" w:rsidRPr="001921EA">
              <w:rPr>
                <w:rFonts w:ascii="Times New Roman" w:hAnsi="Times New Roman"/>
                <w:noProof/>
                <w:webHidden/>
              </w:rPr>
              <w:fldChar w:fldCharType="end"/>
            </w:r>
          </w:hyperlink>
        </w:p>
        <w:p w:rsidR="003A4511" w:rsidRPr="001921EA" w:rsidRDefault="009E74C4">
          <w:pPr>
            <w:pStyle w:val="TJ2"/>
            <w:tabs>
              <w:tab w:val="left" w:pos="1100"/>
              <w:tab w:val="right" w:leader="dot" w:pos="9060"/>
            </w:tabs>
            <w:rPr>
              <w:rFonts w:ascii="Times New Roman" w:eastAsiaTheme="minorEastAsia" w:hAnsi="Times New Roman"/>
              <w:noProof/>
              <w:lang w:eastAsia="hu-HU"/>
            </w:rPr>
          </w:pPr>
          <w:hyperlink w:anchor="_Toc15374388" w:history="1">
            <w:r w:rsidR="003A4511" w:rsidRPr="001921EA">
              <w:rPr>
                <w:rStyle w:val="Hiperhivatkozs"/>
                <w:rFonts w:ascii="Times New Roman" w:hAnsi="Times New Roman"/>
                <w:noProof/>
                <w:u w:val="none"/>
              </w:rPr>
              <w:t>4.25.</w:t>
            </w:r>
            <w:r w:rsidR="003A4511" w:rsidRPr="001921EA">
              <w:rPr>
                <w:rFonts w:ascii="Times New Roman" w:eastAsiaTheme="minorEastAsia" w:hAnsi="Times New Roman"/>
                <w:noProof/>
                <w:lang w:eastAsia="hu-HU"/>
              </w:rPr>
              <w:tab/>
            </w:r>
            <w:r w:rsidR="003A4511" w:rsidRPr="001921EA">
              <w:rPr>
                <w:rStyle w:val="Hiperhivatkozs"/>
                <w:rFonts w:ascii="Times New Roman" w:hAnsi="Times New Roman"/>
                <w:noProof/>
                <w:u w:val="none"/>
              </w:rPr>
              <w:t>Rendkívüli események az intézményben</w:t>
            </w:r>
            <w:r w:rsidR="003A4511" w:rsidRPr="001921EA">
              <w:rPr>
                <w:rFonts w:ascii="Times New Roman" w:hAnsi="Times New Roman"/>
                <w:noProof/>
                <w:webHidden/>
              </w:rPr>
              <w:tab/>
            </w:r>
            <w:r w:rsidR="003A4511" w:rsidRPr="001921EA">
              <w:rPr>
                <w:rFonts w:ascii="Times New Roman" w:hAnsi="Times New Roman"/>
                <w:noProof/>
                <w:webHidden/>
              </w:rPr>
              <w:fldChar w:fldCharType="begin"/>
            </w:r>
            <w:r w:rsidR="003A4511" w:rsidRPr="001921EA">
              <w:rPr>
                <w:rFonts w:ascii="Times New Roman" w:hAnsi="Times New Roman"/>
                <w:noProof/>
                <w:webHidden/>
              </w:rPr>
              <w:instrText xml:space="preserve"> PAGEREF _Toc15374388 \h </w:instrText>
            </w:r>
            <w:r w:rsidR="003A4511" w:rsidRPr="001921EA">
              <w:rPr>
                <w:rFonts w:ascii="Times New Roman" w:hAnsi="Times New Roman"/>
                <w:noProof/>
                <w:webHidden/>
              </w:rPr>
            </w:r>
            <w:r w:rsidR="003A4511" w:rsidRPr="001921EA">
              <w:rPr>
                <w:rFonts w:ascii="Times New Roman" w:hAnsi="Times New Roman"/>
                <w:noProof/>
                <w:webHidden/>
              </w:rPr>
              <w:fldChar w:fldCharType="separate"/>
            </w:r>
            <w:r>
              <w:rPr>
                <w:rFonts w:ascii="Times New Roman" w:hAnsi="Times New Roman"/>
                <w:noProof/>
                <w:webHidden/>
              </w:rPr>
              <w:t>37</w:t>
            </w:r>
            <w:r w:rsidR="003A4511" w:rsidRPr="001921EA">
              <w:rPr>
                <w:rFonts w:ascii="Times New Roman" w:hAnsi="Times New Roman"/>
                <w:noProof/>
                <w:webHidden/>
              </w:rPr>
              <w:fldChar w:fldCharType="end"/>
            </w:r>
          </w:hyperlink>
        </w:p>
        <w:p w:rsidR="003A4511" w:rsidRPr="001921EA" w:rsidRDefault="009E74C4">
          <w:pPr>
            <w:pStyle w:val="TJ2"/>
            <w:tabs>
              <w:tab w:val="left" w:pos="1100"/>
              <w:tab w:val="right" w:leader="dot" w:pos="9060"/>
            </w:tabs>
            <w:rPr>
              <w:rFonts w:ascii="Times New Roman" w:eastAsiaTheme="minorEastAsia" w:hAnsi="Times New Roman"/>
              <w:noProof/>
              <w:lang w:eastAsia="hu-HU"/>
            </w:rPr>
          </w:pPr>
          <w:hyperlink w:anchor="_Toc15374390" w:history="1">
            <w:r w:rsidR="003A4511" w:rsidRPr="001921EA">
              <w:rPr>
                <w:rStyle w:val="Hiperhivatkozs"/>
                <w:rFonts w:ascii="Times New Roman" w:hAnsi="Times New Roman"/>
                <w:noProof/>
                <w:u w:val="none"/>
              </w:rPr>
              <w:t>4.26.</w:t>
            </w:r>
            <w:r w:rsidR="003A4511" w:rsidRPr="001921EA">
              <w:rPr>
                <w:rFonts w:ascii="Times New Roman" w:eastAsiaTheme="minorEastAsia" w:hAnsi="Times New Roman"/>
                <w:noProof/>
                <w:lang w:eastAsia="hu-HU"/>
              </w:rPr>
              <w:tab/>
            </w:r>
            <w:r w:rsidR="003A4511" w:rsidRPr="001921EA">
              <w:rPr>
                <w:rStyle w:val="Hiperhivatkozs"/>
                <w:rFonts w:ascii="Times New Roman" w:hAnsi="Times New Roman"/>
                <w:noProof/>
                <w:u w:val="none"/>
              </w:rPr>
              <w:t>Diákönkormányzati munka értékelése</w:t>
            </w:r>
            <w:r w:rsidR="003A4511" w:rsidRPr="001921EA">
              <w:rPr>
                <w:rFonts w:ascii="Times New Roman" w:hAnsi="Times New Roman"/>
                <w:noProof/>
                <w:webHidden/>
              </w:rPr>
              <w:tab/>
            </w:r>
            <w:r w:rsidR="003A4511" w:rsidRPr="001921EA">
              <w:rPr>
                <w:rFonts w:ascii="Times New Roman" w:hAnsi="Times New Roman"/>
                <w:noProof/>
                <w:webHidden/>
              </w:rPr>
              <w:fldChar w:fldCharType="begin"/>
            </w:r>
            <w:r w:rsidR="003A4511" w:rsidRPr="001921EA">
              <w:rPr>
                <w:rFonts w:ascii="Times New Roman" w:hAnsi="Times New Roman"/>
                <w:noProof/>
                <w:webHidden/>
              </w:rPr>
              <w:instrText xml:space="preserve"> PAGEREF _Toc15374390 \h </w:instrText>
            </w:r>
            <w:r w:rsidR="003A4511" w:rsidRPr="001921EA">
              <w:rPr>
                <w:rFonts w:ascii="Times New Roman" w:hAnsi="Times New Roman"/>
                <w:noProof/>
                <w:webHidden/>
              </w:rPr>
            </w:r>
            <w:r w:rsidR="003A4511" w:rsidRPr="001921EA">
              <w:rPr>
                <w:rFonts w:ascii="Times New Roman" w:hAnsi="Times New Roman"/>
                <w:noProof/>
                <w:webHidden/>
              </w:rPr>
              <w:fldChar w:fldCharType="separate"/>
            </w:r>
            <w:r>
              <w:rPr>
                <w:rFonts w:ascii="Times New Roman" w:hAnsi="Times New Roman"/>
                <w:noProof/>
                <w:webHidden/>
              </w:rPr>
              <w:t>37</w:t>
            </w:r>
            <w:r w:rsidR="003A4511" w:rsidRPr="001921EA">
              <w:rPr>
                <w:rFonts w:ascii="Times New Roman" w:hAnsi="Times New Roman"/>
                <w:noProof/>
                <w:webHidden/>
              </w:rPr>
              <w:fldChar w:fldCharType="end"/>
            </w:r>
          </w:hyperlink>
        </w:p>
        <w:p w:rsidR="003A4511" w:rsidRPr="001921EA" w:rsidRDefault="009E74C4">
          <w:pPr>
            <w:pStyle w:val="TJ2"/>
            <w:tabs>
              <w:tab w:val="left" w:pos="1100"/>
              <w:tab w:val="right" w:leader="dot" w:pos="9060"/>
            </w:tabs>
            <w:rPr>
              <w:rFonts w:ascii="Times New Roman" w:eastAsiaTheme="minorEastAsia" w:hAnsi="Times New Roman"/>
              <w:noProof/>
              <w:lang w:eastAsia="hu-HU"/>
            </w:rPr>
          </w:pPr>
          <w:hyperlink w:anchor="_Toc15374391" w:history="1">
            <w:r w:rsidR="003A4511" w:rsidRPr="001921EA">
              <w:rPr>
                <w:rStyle w:val="Hiperhivatkozs"/>
                <w:rFonts w:ascii="Times New Roman" w:hAnsi="Times New Roman"/>
                <w:noProof/>
                <w:u w:val="none"/>
              </w:rPr>
              <w:t>4.27.</w:t>
            </w:r>
            <w:r w:rsidR="003A4511" w:rsidRPr="001921EA">
              <w:rPr>
                <w:rFonts w:ascii="Times New Roman" w:eastAsiaTheme="minorEastAsia" w:hAnsi="Times New Roman"/>
                <w:noProof/>
                <w:lang w:eastAsia="hu-HU"/>
              </w:rPr>
              <w:tab/>
            </w:r>
            <w:r w:rsidR="003A4511" w:rsidRPr="001921EA">
              <w:rPr>
                <w:rStyle w:val="Hiperhivatkozs"/>
                <w:rFonts w:ascii="Times New Roman" w:hAnsi="Times New Roman"/>
                <w:noProof/>
                <w:u w:val="none"/>
              </w:rPr>
              <w:t>Tanulóbalesetek</w:t>
            </w:r>
            <w:r w:rsidR="003A4511" w:rsidRPr="001921EA">
              <w:rPr>
                <w:rFonts w:ascii="Times New Roman" w:hAnsi="Times New Roman"/>
                <w:noProof/>
                <w:webHidden/>
              </w:rPr>
              <w:tab/>
            </w:r>
            <w:r w:rsidR="003A4511" w:rsidRPr="001921EA">
              <w:rPr>
                <w:rFonts w:ascii="Times New Roman" w:hAnsi="Times New Roman"/>
                <w:noProof/>
                <w:webHidden/>
              </w:rPr>
              <w:fldChar w:fldCharType="begin"/>
            </w:r>
            <w:r w:rsidR="003A4511" w:rsidRPr="001921EA">
              <w:rPr>
                <w:rFonts w:ascii="Times New Roman" w:hAnsi="Times New Roman"/>
                <w:noProof/>
                <w:webHidden/>
              </w:rPr>
              <w:instrText xml:space="preserve"> PAGEREF _Toc15374391 \h </w:instrText>
            </w:r>
            <w:r w:rsidR="003A4511" w:rsidRPr="001921EA">
              <w:rPr>
                <w:rFonts w:ascii="Times New Roman" w:hAnsi="Times New Roman"/>
                <w:noProof/>
                <w:webHidden/>
              </w:rPr>
            </w:r>
            <w:r w:rsidR="003A4511" w:rsidRPr="001921EA">
              <w:rPr>
                <w:rFonts w:ascii="Times New Roman" w:hAnsi="Times New Roman"/>
                <w:noProof/>
                <w:webHidden/>
              </w:rPr>
              <w:fldChar w:fldCharType="separate"/>
            </w:r>
            <w:r>
              <w:rPr>
                <w:rFonts w:ascii="Times New Roman" w:hAnsi="Times New Roman"/>
                <w:noProof/>
                <w:webHidden/>
              </w:rPr>
              <w:t>38</w:t>
            </w:r>
            <w:r w:rsidR="003A4511" w:rsidRPr="001921EA">
              <w:rPr>
                <w:rFonts w:ascii="Times New Roman" w:hAnsi="Times New Roman"/>
                <w:noProof/>
                <w:webHidden/>
              </w:rPr>
              <w:fldChar w:fldCharType="end"/>
            </w:r>
          </w:hyperlink>
        </w:p>
        <w:p w:rsidR="003A4511" w:rsidRPr="001921EA" w:rsidRDefault="009E74C4">
          <w:pPr>
            <w:pStyle w:val="TJ2"/>
            <w:tabs>
              <w:tab w:val="left" w:pos="1100"/>
              <w:tab w:val="right" w:leader="dot" w:pos="9060"/>
            </w:tabs>
            <w:rPr>
              <w:rFonts w:ascii="Times New Roman" w:eastAsiaTheme="minorEastAsia" w:hAnsi="Times New Roman"/>
              <w:noProof/>
              <w:lang w:eastAsia="hu-HU"/>
            </w:rPr>
          </w:pPr>
          <w:hyperlink w:anchor="_Toc15374392" w:history="1">
            <w:r w:rsidR="003A4511" w:rsidRPr="001921EA">
              <w:rPr>
                <w:rStyle w:val="Hiperhivatkozs"/>
                <w:rFonts w:ascii="Times New Roman" w:hAnsi="Times New Roman"/>
                <w:noProof/>
                <w:u w:val="none"/>
              </w:rPr>
              <w:t>4.28.</w:t>
            </w:r>
            <w:r w:rsidR="003A4511" w:rsidRPr="001921EA">
              <w:rPr>
                <w:rFonts w:ascii="Times New Roman" w:eastAsiaTheme="minorEastAsia" w:hAnsi="Times New Roman"/>
                <w:noProof/>
                <w:lang w:eastAsia="hu-HU"/>
              </w:rPr>
              <w:tab/>
            </w:r>
            <w:r w:rsidR="003A4511" w:rsidRPr="001921EA">
              <w:rPr>
                <w:rStyle w:val="Hiperhivatkozs"/>
                <w:rFonts w:ascii="Times New Roman" w:hAnsi="Times New Roman"/>
                <w:noProof/>
                <w:u w:val="none"/>
              </w:rPr>
              <w:t xml:space="preserve">Pályázatok </w:t>
            </w:r>
            <w:r w:rsidR="003A4511" w:rsidRPr="001921EA">
              <w:rPr>
                <w:rFonts w:ascii="Times New Roman" w:hAnsi="Times New Roman"/>
                <w:noProof/>
                <w:webHidden/>
              </w:rPr>
              <w:tab/>
            </w:r>
            <w:r w:rsidR="003A4511" w:rsidRPr="001921EA">
              <w:rPr>
                <w:rFonts w:ascii="Times New Roman" w:hAnsi="Times New Roman"/>
                <w:noProof/>
                <w:webHidden/>
              </w:rPr>
              <w:fldChar w:fldCharType="begin"/>
            </w:r>
            <w:r w:rsidR="003A4511" w:rsidRPr="001921EA">
              <w:rPr>
                <w:rFonts w:ascii="Times New Roman" w:hAnsi="Times New Roman"/>
                <w:noProof/>
                <w:webHidden/>
              </w:rPr>
              <w:instrText xml:space="preserve"> PAGEREF _Toc15374392 \h </w:instrText>
            </w:r>
            <w:r w:rsidR="003A4511" w:rsidRPr="001921EA">
              <w:rPr>
                <w:rFonts w:ascii="Times New Roman" w:hAnsi="Times New Roman"/>
                <w:noProof/>
                <w:webHidden/>
              </w:rPr>
            </w:r>
            <w:r w:rsidR="003A4511" w:rsidRPr="001921EA">
              <w:rPr>
                <w:rFonts w:ascii="Times New Roman" w:hAnsi="Times New Roman"/>
                <w:noProof/>
                <w:webHidden/>
              </w:rPr>
              <w:fldChar w:fldCharType="separate"/>
            </w:r>
            <w:r>
              <w:rPr>
                <w:rFonts w:ascii="Times New Roman" w:hAnsi="Times New Roman"/>
                <w:noProof/>
                <w:webHidden/>
              </w:rPr>
              <w:t>38</w:t>
            </w:r>
            <w:r w:rsidR="003A4511" w:rsidRPr="001921EA">
              <w:rPr>
                <w:rFonts w:ascii="Times New Roman" w:hAnsi="Times New Roman"/>
                <w:noProof/>
                <w:webHidden/>
              </w:rPr>
              <w:fldChar w:fldCharType="end"/>
            </w:r>
          </w:hyperlink>
        </w:p>
        <w:p w:rsidR="003A4511" w:rsidRPr="001921EA" w:rsidRDefault="009E74C4">
          <w:pPr>
            <w:pStyle w:val="TJ1"/>
            <w:tabs>
              <w:tab w:val="left" w:pos="440"/>
              <w:tab w:val="right" w:leader="dot" w:pos="9060"/>
            </w:tabs>
            <w:rPr>
              <w:rFonts w:eastAsiaTheme="minorEastAsia"/>
              <w:noProof/>
              <w:sz w:val="22"/>
              <w:lang w:eastAsia="hu-HU"/>
            </w:rPr>
          </w:pPr>
          <w:hyperlink w:anchor="_Toc15374393" w:history="1">
            <w:r w:rsidR="003A4511" w:rsidRPr="001921EA">
              <w:rPr>
                <w:rStyle w:val="Hiperhivatkozs"/>
                <w:noProof/>
                <w:sz w:val="22"/>
                <w:u w:val="none"/>
              </w:rPr>
              <w:t>5.</w:t>
            </w:r>
            <w:r w:rsidR="003A4511" w:rsidRPr="001921EA">
              <w:rPr>
                <w:rFonts w:eastAsiaTheme="minorEastAsia"/>
                <w:noProof/>
                <w:sz w:val="22"/>
                <w:lang w:eastAsia="hu-HU"/>
              </w:rPr>
              <w:tab/>
            </w:r>
            <w:r w:rsidR="003A4511" w:rsidRPr="001921EA">
              <w:rPr>
                <w:rStyle w:val="Hiperhivatkozs"/>
                <w:noProof/>
                <w:sz w:val="22"/>
                <w:u w:val="none"/>
              </w:rPr>
              <w:t>Az intézmény kapcsolatrendszere</w:t>
            </w:r>
            <w:r w:rsidR="003A4511" w:rsidRPr="001921EA">
              <w:rPr>
                <w:noProof/>
                <w:webHidden/>
                <w:sz w:val="22"/>
              </w:rPr>
              <w:tab/>
            </w:r>
            <w:r w:rsidR="003A4511" w:rsidRPr="001921EA">
              <w:rPr>
                <w:noProof/>
                <w:webHidden/>
                <w:sz w:val="22"/>
              </w:rPr>
              <w:fldChar w:fldCharType="begin"/>
            </w:r>
            <w:r w:rsidR="003A4511" w:rsidRPr="001921EA">
              <w:rPr>
                <w:noProof/>
                <w:webHidden/>
                <w:sz w:val="22"/>
              </w:rPr>
              <w:instrText xml:space="preserve"> PAGEREF _Toc15374393 \h </w:instrText>
            </w:r>
            <w:r w:rsidR="003A4511" w:rsidRPr="001921EA">
              <w:rPr>
                <w:noProof/>
                <w:webHidden/>
                <w:sz w:val="22"/>
              </w:rPr>
            </w:r>
            <w:r w:rsidR="003A4511" w:rsidRPr="001921EA">
              <w:rPr>
                <w:noProof/>
                <w:webHidden/>
                <w:sz w:val="22"/>
              </w:rPr>
              <w:fldChar w:fldCharType="separate"/>
            </w:r>
            <w:r>
              <w:rPr>
                <w:noProof/>
                <w:webHidden/>
                <w:sz w:val="22"/>
              </w:rPr>
              <w:t>39</w:t>
            </w:r>
            <w:r w:rsidR="003A4511" w:rsidRPr="001921EA">
              <w:rPr>
                <w:noProof/>
                <w:webHidden/>
                <w:sz w:val="22"/>
              </w:rPr>
              <w:fldChar w:fldCharType="end"/>
            </w:r>
          </w:hyperlink>
        </w:p>
        <w:p w:rsidR="003A4511" w:rsidRPr="001921EA" w:rsidRDefault="009E74C4">
          <w:pPr>
            <w:pStyle w:val="TJ1"/>
            <w:tabs>
              <w:tab w:val="left" w:pos="440"/>
              <w:tab w:val="right" w:leader="dot" w:pos="9060"/>
            </w:tabs>
            <w:rPr>
              <w:rFonts w:eastAsiaTheme="minorEastAsia"/>
              <w:noProof/>
              <w:sz w:val="22"/>
              <w:lang w:eastAsia="hu-HU"/>
            </w:rPr>
          </w:pPr>
          <w:hyperlink w:anchor="_Toc15374394" w:history="1">
            <w:r w:rsidR="003A4511" w:rsidRPr="001921EA">
              <w:rPr>
                <w:rStyle w:val="Hiperhivatkozs"/>
                <w:noProof/>
                <w:sz w:val="22"/>
                <w:u w:val="none"/>
              </w:rPr>
              <w:t>6.</w:t>
            </w:r>
            <w:r w:rsidR="003A4511" w:rsidRPr="001921EA">
              <w:rPr>
                <w:rFonts w:eastAsiaTheme="minorEastAsia"/>
                <w:noProof/>
                <w:sz w:val="22"/>
                <w:lang w:eastAsia="hu-HU"/>
              </w:rPr>
              <w:tab/>
            </w:r>
            <w:r w:rsidR="003A4511" w:rsidRPr="001921EA">
              <w:rPr>
                <w:rStyle w:val="Hiperhivatkozs"/>
                <w:noProof/>
                <w:sz w:val="22"/>
                <w:u w:val="none"/>
              </w:rPr>
              <w:t>Ellenőrzési tevékenység és azok eredményei</w:t>
            </w:r>
            <w:r w:rsidR="003A4511" w:rsidRPr="001921EA">
              <w:rPr>
                <w:noProof/>
                <w:webHidden/>
                <w:sz w:val="22"/>
              </w:rPr>
              <w:tab/>
            </w:r>
            <w:r w:rsidR="003A4511" w:rsidRPr="001921EA">
              <w:rPr>
                <w:noProof/>
                <w:webHidden/>
                <w:sz w:val="22"/>
              </w:rPr>
              <w:fldChar w:fldCharType="begin"/>
            </w:r>
            <w:r w:rsidR="003A4511" w:rsidRPr="001921EA">
              <w:rPr>
                <w:noProof/>
                <w:webHidden/>
                <w:sz w:val="22"/>
              </w:rPr>
              <w:instrText xml:space="preserve"> PAGEREF _Toc15374394 \h </w:instrText>
            </w:r>
            <w:r w:rsidR="003A4511" w:rsidRPr="001921EA">
              <w:rPr>
                <w:noProof/>
                <w:webHidden/>
                <w:sz w:val="22"/>
              </w:rPr>
            </w:r>
            <w:r w:rsidR="003A4511" w:rsidRPr="001921EA">
              <w:rPr>
                <w:noProof/>
                <w:webHidden/>
                <w:sz w:val="22"/>
              </w:rPr>
              <w:fldChar w:fldCharType="separate"/>
            </w:r>
            <w:r>
              <w:rPr>
                <w:noProof/>
                <w:webHidden/>
                <w:sz w:val="22"/>
              </w:rPr>
              <w:t>40</w:t>
            </w:r>
            <w:r w:rsidR="003A4511" w:rsidRPr="001921EA">
              <w:rPr>
                <w:noProof/>
                <w:webHidden/>
                <w:sz w:val="22"/>
              </w:rPr>
              <w:fldChar w:fldCharType="end"/>
            </w:r>
          </w:hyperlink>
        </w:p>
        <w:p w:rsidR="003A4511" w:rsidRPr="001921EA" w:rsidRDefault="009E74C4">
          <w:pPr>
            <w:pStyle w:val="TJ1"/>
            <w:tabs>
              <w:tab w:val="left" w:pos="440"/>
              <w:tab w:val="right" w:leader="dot" w:pos="9060"/>
            </w:tabs>
            <w:rPr>
              <w:rFonts w:eastAsiaTheme="minorEastAsia"/>
              <w:noProof/>
              <w:sz w:val="22"/>
              <w:lang w:eastAsia="hu-HU"/>
            </w:rPr>
          </w:pPr>
          <w:hyperlink w:anchor="_Toc15374395" w:history="1">
            <w:r w:rsidR="003A4511" w:rsidRPr="001921EA">
              <w:rPr>
                <w:rStyle w:val="Hiperhivatkozs"/>
                <w:noProof/>
                <w:sz w:val="22"/>
                <w:u w:val="none"/>
              </w:rPr>
              <w:t>7.</w:t>
            </w:r>
            <w:r w:rsidR="003A4511" w:rsidRPr="001921EA">
              <w:rPr>
                <w:rFonts w:eastAsiaTheme="minorEastAsia"/>
                <w:noProof/>
                <w:sz w:val="22"/>
                <w:lang w:eastAsia="hu-HU"/>
              </w:rPr>
              <w:tab/>
            </w:r>
            <w:r w:rsidR="003A4511" w:rsidRPr="001921EA">
              <w:rPr>
                <w:rStyle w:val="Hiperhivatkozs"/>
                <w:noProof/>
                <w:sz w:val="22"/>
                <w:u w:val="none"/>
              </w:rPr>
              <w:t>Összegzés</w:t>
            </w:r>
            <w:r w:rsidR="003A4511" w:rsidRPr="001921EA">
              <w:rPr>
                <w:noProof/>
                <w:webHidden/>
                <w:sz w:val="22"/>
              </w:rPr>
              <w:tab/>
            </w:r>
            <w:r w:rsidR="003A4511" w:rsidRPr="001921EA">
              <w:rPr>
                <w:noProof/>
                <w:webHidden/>
                <w:sz w:val="22"/>
              </w:rPr>
              <w:fldChar w:fldCharType="begin"/>
            </w:r>
            <w:r w:rsidR="003A4511" w:rsidRPr="001921EA">
              <w:rPr>
                <w:noProof/>
                <w:webHidden/>
                <w:sz w:val="22"/>
              </w:rPr>
              <w:instrText xml:space="preserve"> PAGEREF _Toc15374395 \h </w:instrText>
            </w:r>
            <w:r w:rsidR="003A4511" w:rsidRPr="001921EA">
              <w:rPr>
                <w:noProof/>
                <w:webHidden/>
                <w:sz w:val="22"/>
              </w:rPr>
            </w:r>
            <w:r w:rsidR="003A4511" w:rsidRPr="001921EA">
              <w:rPr>
                <w:noProof/>
                <w:webHidden/>
                <w:sz w:val="22"/>
              </w:rPr>
              <w:fldChar w:fldCharType="separate"/>
            </w:r>
            <w:r>
              <w:rPr>
                <w:noProof/>
                <w:webHidden/>
                <w:sz w:val="22"/>
              </w:rPr>
              <w:t>41</w:t>
            </w:r>
            <w:r w:rsidR="003A4511" w:rsidRPr="001921EA">
              <w:rPr>
                <w:noProof/>
                <w:webHidden/>
                <w:sz w:val="22"/>
              </w:rPr>
              <w:fldChar w:fldCharType="end"/>
            </w:r>
          </w:hyperlink>
        </w:p>
        <w:p w:rsidR="003A4511" w:rsidRPr="001921EA" w:rsidRDefault="009E74C4">
          <w:pPr>
            <w:pStyle w:val="TJ1"/>
            <w:tabs>
              <w:tab w:val="left" w:pos="440"/>
              <w:tab w:val="right" w:leader="dot" w:pos="9060"/>
            </w:tabs>
            <w:rPr>
              <w:rFonts w:eastAsiaTheme="minorEastAsia"/>
              <w:noProof/>
              <w:sz w:val="22"/>
              <w:lang w:eastAsia="hu-HU"/>
            </w:rPr>
          </w:pPr>
          <w:hyperlink w:anchor="_Toc15374396" w:history="1">
            <w:r w:rsidR="003A4511" w:rsidRPr="001921EA">
              <w:rPr>
                <w:rStyle w:val="Hiperhivatkozs"/>
                <w:noProof/>
                <w:sz w:val="22"/>
                <w:u w:val="none"/>
              </w:rPr>
              <w:t>8.</w:t>
            </w:r>
            <w:r w:rsidR="003A4511" w:rsidRPr="001921EA">
              <w:rPr>
                <w:rFonts w:eastAsiaTheme="minorEastAsia"/>
                <w:noProof/>
                <w:sz w:val="22"/>
                <w:lang w:eastAsia="hu-HU"/>
              </w:rPr>
              <w:tab/>
            </w:r>
            <w:r w:rsidR="003A4511" w:rsidRPr="001921EA">
              <w:rPr>
                <w:rStyle w:val="Hiperhivatkozs"/>
                <w:noProof/>
                <w:sz w:val="22"/>
                <w:u w:val="none"/>
              </w:rPr>
              <w:t>Mellékletek</w:t>
            </w:r>
            <w:r w:rsidR="003A4511" w:rsidRPr="001921EA">
              <w:rPr>
                <w:noProof/>
                <w:webHidden/>
                <w:sz w:val="22"/>
              </w:rPr>
              <w:tab/>
            </w:r>
            <w:r w:rsidR="003A4511" w:rsidRPr="001921EA">
              <w:rPr>
                <w:noProof/>
                <w:webHidden/>
                <w:sz w:val="22"/>
              </w:rPr>
              <w:fldChar w:fldCharType="begin"/>
            </w:r>
            <w:r w:rsidR="003A4511" w:rsidRPr="001921EA">
              <w:rPr>
                <w:noProof/>
                <w:webHidden/>
                <w:sz w:val="22"/>
              </w:rPr>
              <w:instrText xml:space="preserve"> PAGEREF _Toc15374396 \h </w:instrText>
            </w:r>
            <w:r w:rsidR="003A4511" w:rsidRPr="001921EA">
              <w:rPr>
                <w:noProof/>
                <w:webHidden/>
                <w:sz w:val="22"/>
              </w:rPr>
            </w:r>
            <w:r w:rsidR="003A4511" w:rsidRPr="001921EA">
              <w:rPr>
                <w:noProof/>
                <w:webHidden/>
                <w:sz w:val="22"/>
              </w:rPr>
              <w:fldChar w:fldCharType="separate"/>
            </w:r>
            <w:r>
              <w:rPr>
                <w:noProof/>
                <w:webHidden/>
                <w:sz w:val="22"/>
              </w:rPr>
              <w:t>43</w:t>
            </w:r>
            <w:r w:rsidR="003A4511" w:rsidRPr="001921EA">
              <w:rPr>
                <w:noProof/>
                <w:webHidden/>
                <w:sz w:val="22"/>
              </w:rPr>
              <w:fldChar w:fldCharType="end"/>
            </w:r>
          </w:hyperlink>
        </w:p>
        <w:p w:rsidR="003A4511" w:rsidRPr="001921EA" w:rsidRDefault="009E74C4">
          <w:pPr>
            <w:pStyle w:val="TJ2"/>
            <w:tabs>
              <w:tab w:val="left" w:pos="880"/>
              <w:tab w:val="right" w:leader="dot" w:pos="9060"/>
            </w:tabs>
            <w:rPr>
              <w:rFonts w:ascii="Times New Roman" w:eastAsiaTheme="minorEastAsia" w:hAnsi="Times New Roman"/>
              <w:noProof/>
              <w:lang w:eastAsia="hu-HU"/>
            </w:rPr>
          </w:pPr>
          <w:hyperlink w:anchor="_Toc15374397" w:history="1">
            <w:r w:rsidR="003A4511" w:rsidRPr="001921EA">
              <w:rPr>
                <w:rStyle w:val="Hiperhivatkozs"/>
                <w:rFonts w:ascii="Times New Roman" w:hAnsi="Times New Roman"/>
                <w:noProof/>
                <w:u w:val="none"/>
              </w:rPr>
              <w:t>8.1.</w:t>
            </w:r>
            <w:r w:rsidR="003A4511" w:rsidRPr="001921EA">
              <w:rPr>
                <w:rFonts w:ascii="Times New Roman" w:eastAsiaTheme="minorEastAsia" w:hAnsi="Times New Roman"/>
                <w:noProof/>
                <w:lang w:eastAsia="hu-HU"/>
              </w:rPr>
              <w:tab/>
            </w:r>
            <w:r w:rsidR="003A4511" w:rsidRPr="001921EA">
              <w:rPr>
                <w:rStyle w:val="Hiperhivatkozs"/>
                <w:rFonts w:ascii="Times New Roman" w:hAnsi="Times New Roman"/>
                <w:noProof/>
                <w:u w:val="none"/>
              </w:rPr>
              <w:t>Alsó tagozat matematika munkaközösség (készítette: Sillinger Ferenc)</w:t>
            </w:r>
            <w:r w:rsidR="003A4511" w:rsidRPr="001921EA">
              <w:rPr>
                <w:rFonts w:ascii="Times New Roman" w:hAnsi="Times New Roman"/>
                <w:noProof/>
                <w:webHidden/>
              </w:rPr>
              <w:tab/>
            </w:r>
            <w:r w:rsidR="003A4511" w:rsidRPr="001921EA">
              <w:rPr>
                <w:rFonts w:ascii="Times New Roman" w:hAnsi="Times New Roman"/>
                <w:noProof/>
                <w:webHidden/>
              </w:rPr>
              <w:fldChar w:fldCharType="begin"/>
            </w:r>
            <w:r w:rsidR="003A4511" w:rsidRPr="001921EA">
              <w:rPr>
                <w:rFonts w:ascii="Times New Roman" w:hAnsi="Times New Roman"/>
                <w:noProof/>
                <w:webHidden/>
              </w:rPr>
              <w:instrText xml:space="preserve"> PAGEREF _Toc15374397 \h </w:instrText>
            </w:r>
            <w:r w:rsidR="003A4511" w:rsidRPr="001921EA">
              <w:rPr>
                <w:rFonts w:ascii="Times New Roman" w:hAnsi="Times New Roman"/>
                <w:noProof/>
                <w:webHidden/>
              </w:rPr>
            </w:r>
            <w:r w:rsidR="003A4511" w:rsidRPr="001921EA">
              <w:rPr>
                <w:rFonts w:ascii="Times New Roman" w:hAnsi="Times New Roman"/>
                <w:noProof/>
                <w:webHidden/>
              </w:rPr>
              <w:fldChar w:fldCharType="separate"/>
            </w:r>
            <w:r>
              <w:rPr>
                <w:rFonts w:ascii="Times New Roman" w:hAnsi="Times New Roman"/>
                <w:noProof/>
                <w:webHidden/>
              </w:rPr>
              <w:t>43</w:t>
            </w:r>
            <w:r w:rsidR="003A4511" w:rsidRPr="001921EA">
              <w:rPr>
                <w:rFonts w:ascii="Times New Roman" w:hAnsi="Times New Roman"/>
                <w:noProof/>
                <w:webHidden/>
              </w:rPr>
              <w:fldChar w:fldCharType="end"/>
            </w:r>
          </w:hyperlink>
        </w:p>
        <w:p w:rsidR="003A4511" w:rsidRPr="001921EA" w:rsidRDefault="009E74C4">
          <w:pPr>
            <w:pStyle w:val="TJ2"/>
            <w:tabs>
              <w:tab w:val="left" w:pos="880"/>
              <w:tab w:val="right" w:leader="dot" w:pos="9060"/>
            </w:tabs>
            <w:rPr>
              <w:rFonts w:ascii="Times New Roman" w:eastAsiaTheme="minorEastAsia" w:hAnsi="Times New Roman"/>
              <w:noProof/>
              <w:lang w:eastAsia="hu-HU"/>
            </w:rPr>
          </w:pPr>
          <w:hyperlink w:anchor="_Toc15374398" w:history="1">
            <w:r w:rsidR="003A4511" w:rsidRPr="001921EA">
              <w:rPr>
                <w:rStyle w:val="Hiperhivatkozs"/>
                <w:rFonts w:ascii="Times New Roman" w:hAnsi="Times New Roman"/>
                <w:noProof/>
                <w:u w:val="none"/>
              </w:rPr>
              <w:t>8.2.</w:t>
            </w:r>
            <w:r w:rsidR="003A4511" w:rsidRPr="001921EA">
              <w:rPr>
                <w:rFonts w:ascii="Times New Roman" w:eastAsiaTheme="minorEastAsia" w:hAnsi="Times New Roman"/>
                <w:noProof/>
                <w:lang w:eastAsia="hu-HU"/>
              </w:rPr>
              <w:tab/>
            </w:r>
            <w:r w:rsidR="003A4511" w:rsidRPr="001921EA">
              <w:rPr>
                <w:rStyle w:val="Hiperhivatkozs"/>
                <w:rFonts w:ascii="Times New Roman" w:hAnsi="Times New Roman"/>
                <w:noProof/>
                <w:u w:val="none"/>
              </w:rPr>
              <w:t>Alsó tagozat – magyar munkaközösség (készítette: Csombó Lászlóné)</w:t>
            </w:r>
            <w:r w:rsidR="003A4511" w:rsidRPr="001921EA">
              <w:rPr>
                <w:rFonts w:ascii="Times New Roman" w:hAnsi="Times New Roman"/>
                <w:noProof/>
                <w:webHidden/>
              </w:rPr>
              <w:tab/>
            </w:r>
            <w:r w:rsidR="003A4511" w:rsidRPr="001921EA">
              <w:rPr>
                <w:rFonts w:ascii="Times New Roman" w:hAnsi="Times New Roman"/>
                <w:noProof/>
                <w:webHidden/>
              </w:rPr>
              <w:fldChar w:fldCharType="begin"/>
            </w:r>
            <w:r w:rsidR="003A4511" w:rsidRPr="001921EA">
              <w:rPr>
                <w:rFonts w:ascii="Times New Roman" w:hAnsi="Times New Roman"/>
                <w:noProof/>
                <w:webHidden/>
              </w:rPr>
              <w:instrText xml:space="preserve"> PAGEREF _Toc15374398 \h </w:instrText>
            </w:r>
            <w:r w:rsidR="003A4511" w:rsidRPr="001921EA">
              <w:rPr>
                <w:rFonts w:ascii="Times New Roman" w:hAnsi="Times New Roman"/>
                <w:noProof/>
                <w:webHidden/>
              </w:rPr>
            </w:r>
            <w:r w:rsidR="003A4511" w:rsidRPr="001921EA">
              <w:rPr>
                <w:rFonts w:ascii="Times New Roman" w:hAnsi="Times New Roman"/>
                <w:noProof/>
                <w:webHidden/>
              </w:rPr>
              <w:fldChar w:fldCharType="separate"/>
            </w:r>
            <w:r>
              <w:rPr>
                <w:rFonts w:ascii="Times New Roman" w:hAnsi="Times New Roman"/>
                <w:noProof/>
                <w:webHidden/>
              </w:rPr>
              <w:t>45</w:t>
            </w:r>
            <w:r w:rsidR="003A4511" w:rsidRPr="001921EA">
              <w:rPr>
                <w:rFonts w:ascii="Times New Roman" w:hAnsi="Times New Roman"/>
                <w:noProof/>
                <w:webHidden/>
              </w:rPr>
              <w:fldChar w:fldCharType="end"/>
            </w:r>
          </w:hyperlink>
        </w:p>
        <w:p w:rsidR="003A4511" w:rsidRPr="001921EA" w:rsidRDefault="009E74C4">
          <w:pPr>
            <w:pStyle w:val="TJ2"/>
            <w:tabs>
              <w:tab w:val="left" w:pos="880"/>
              <w:tab w:val="right" w:leader="dot" w:pos="9060"/>
            </w:tabs>
            <w:rPr>
              <w:rFonts w:ascii="Times New Roman" w:eastAsiaTheme="minorEastAsia" w:hAnsi="Times New Roman"/>
              <w:noProof/>
              <w:lang w:eastAsia="hu-HU"/>
            </w:rPr>
          </w:pPr>
          <w:hyperlink w:anchor="_Toc15374399" w:history="1">
            <w:r w:rsidR="003A4511" w:rsidRPr="001921EA">
              <w:rPr>
                <w:rStyle w:val="Hiperhivatkozs"/>
                <w:rFonts w:ascii="Times New Roman" w:hAnsi="Times New Roman"/>
                <w:noProof/>
                <w:u w:val="none"/>
              </w:rPr>
              <w:t>8.3.</w:t>
            </w:r>
            <w:r w:rsidR="003A4511" w:rsidRPr="001921EA">
              <w:rPr>
                <w:rFonts w:ascii="Times New Roman" w:eastAsiaTheme="minorEastAsia" w:hAnsi="Times New Roman"/>
                <w:noProof/>
                <w:lang w:eastAsia="hu-HU"/>
              </w:rPr>
              <w:tab/>
            </w:r>
            <w:r w:rsidR="003A4511" w:rsidRPr="001921EA">
              <w:rPr>
                <w:rStyle w:val="Hiperhivatkozs"/>
                <w:rFonts w:ascii="Times New Roman" w:hAnsi="Times New Roman"/>
                <w:noProof/>
                <w:u w:val="none"/>
              </w:rPr>
              <w:t>Társadalomtudományi munkaközösség (készítette: Kepli-Meliorisz Andrea)</w:t>
            </w:r>
            <w:r w:rsidR="003A4511" w:rsidRPr="001921EA">
              <w:rPr>
                <w:rFonts w:ascii="Times New Roman" w:hAnsi="Times New Roman"/>
                <w:noProof/>
                <w:webHidden/>
              </w:rPr>
              <w:tab/>
            </w:r>
            <w:r w:rsidR="003A4511" w:rsidRPr="001921EA">
              <w:rPr>
                <w:rFonts w:ascii="Times New Roman" w:hAnsi="Times New Roman"/>
                <w:noProof/>
                <w:webHidden/>
              </w:rPr>
              <w:fldChar w:fldCharType="begin"/>
            </w:r>
            <w:r w:rsidR="003A4511" w:rsidRPr="001921EA">
              <w:rPr>
                <w:rFonts w:ascii="Times New Roman" w:hAnsi="Times New Roman"/>
                <w:noProof/>
                <w:webHidden/>
              </w:rPr>
              <w:instrText xml:space="preserve"> PAGEREF _Toc15374399 \h </w:instrText>
            </w:r>
            <w:r w:rsidR="003A4511" w:rsidRPr="001921EA">
              <w:rPr>
                <w:rFonts w:ascii="Times New Roman" w:hAnsi="Times New Roman"/>
                <w:noProof/>
                <w:webHidden/>
              </w:rPr>
            </w:r>
            <w:r w:rsidR="003A4511" w:rsidRPr="001921EA">
              <w:rPr>
                <w:rFonts w:ascii="Times New Roman" w:hAnsi="Times New Roman"/>
                <w:noProof/>
                <w:webHidden/>
              </w:rPr>
              <w:fldChar w:fldCharType="separate"/>
            </w:r>
            <w:r>
              <w:rPr>
                <w:rFonts w:ascii="Times New Roman" w:hAnsi="Times New Roman"/>
                <w:noProof/>
                <w:webHidden/>
              </w:rPr>
              <w:t>47</w:t>
            </w:r>
            <w:r w:rsidR="003A4511" w:rsidRPr="001921EA">
              <w:rPr>
                <w:rFonts w:ascii="Times New Roman" w:hAnsi="Times New Roman"/>
                <w:noProof/>
                <w:webHidden/>
              </w:rPr>
              <w:fldChar w:fldCharType="end"/>
            </w:r>
          </w:hyperlink>
        </w:p>
        <w:p w:rsidR="003A4511" w:rsidRPr="001921EA" w:rsidRDefault="009E74C4">
          <w:pPr>
            <w:pStyle w:val="TJ2"/>
            <w:tabs>
              <w:tab w:val="left" w:pos="880"/>
              <w:tab w:val="right" w:leader="dot" w:pos="9060"/>
            </w:tabs>
            <w:rPr>
              <w:rFonts w:ascii="Times New Roman" w:eastAsiaTheme="minorEastAsia" w:hAnsi="Times New Roman"/>
              <w:noProof/>
              <w:lang w:eastAsia="hu-HU"/>
            </w:rPr>
          </w:pPr>
          <w:hyperlink w:anchor="_Toc15374400" w:history="1">
            <w:r w:rsidR="003A4511" w:rsidRPr="001921EA">
              <w:rPr>
                <w:rStyle w:val="Hiperhivatkozs"/>
                <w:rFonts w:ascii="Times New Roman" w:hAnsi="Times New Roman"/>
                <w:noProof/>
                <w:u w:val="none"/>
              </w:rPr>
              <w:t>8.4.</w:t>
            </w:r>
            <w:r w:rsidR="003A4511" w:rsidRPr="001921EA">
              <w:rPr>
                <w:rFonts w:ascii="Times New Roman" w:eastAsiaTheme="minorEastAsia" w:hAnsi="Times New Roman"/>
                <w:noProof/>
                <w:lang w:eastAsia="hu-HU"/>
              </w:rPr>
              <w:tab/>
            </w:r>
            <w:r w:rsidR="003A4511" w:rsidRPr="001921EA">
              <w:rPr>
                <w:rStyle w:val="Hiperhivatkozs"/>
                <w:rFonts w:ascii="Times New Roman" w:hAnsi="Times New Roman"/>
                <w:noProof/>
                <w:u w:val="none"/>
              </w:rPr>
              <w:t>Természettudományos tantárgyak munkaközössége (készítette: Tóthné Huszti Ágnes)</w:t>
            </w:r>
            <w:r w:rsidR="003A4511" w:rsidRPr="001921EA">
              <w:rPr>
                <w:rFonts w:ascii="Times New Roman" w:hAnsi="Times New Roman"/>
                <w:noProof/>
                <w:webHidden/>
              </w:rPr>
              <w:tab/>
            </w:r>
            <w:r w:rsidR="003A4511" w:rsidRPr="001921EA">
              <w:rPr>
                <w:rFonts w:ascii="Times New Roman" w:hAnsi="Times New Roman"/>
                <w:noProof/>
                <w:webHidden/>
              </w:rPr>
              <w:fldChar w:fldCharType="begin"/>
            </w:r>
            <w:r w:rsidR="003A4511" w:rsidRPr="001921EA">
              <w:rPr>
                <w:rFonts w:ascii="Times New Roman" w:hAnsi="Times New Roman"/>
                <w:noProof/>
                <w:webHidden/>
              </w:rPr>
              <w:instrText xml:space="preserve"> PAGEREF _Toc15374400 \h </w:instrText>
            </w:r>
            <w:r w:rsidR="003A4511" w:rsidRPr="001921EA">
              <w:rPr>
                <w:rFonts w:ascii="Times New Roman" w:hAnsi="Times New Roman"/>
                <w:noProof/>
                <w:webHidden/>
              </w:rPr>
            </w:r>
            <w:r w:rsidR="003A4511" w:rsidRPr="001921EA">
              <w:rPr>
                <w:rFonts w:ascii="Times New Roman" w:hAnsi="Times New Roman"/>
                <w:noProof/>
                <w:webHidden/>
              </w:rPr>
              <w:fldChar w:fldCharType="separate"/>
            </w:r>
            <w:r>
              <w:rPr>
                <w:rFonts w:ascii="Times New Roman" w:hAnsi="Times New Roman"/>
                <w:noProof/>
                <w:webHidden/>
              </w:rPr>
              <w:t>54</w:t>
            </w:r>
            <w:r w:rsidR="003A4511" w:rsidRPr="001921EA">
              <w:rPr>
                <w:rFonts w:ascii="Times New Roman" w:hAnsi="Times New Roman"/>
                <w:noProof/>
                <w:webHidden/>
              </w:rPr>
              <w:fldChar w:fldCharType="end"/>
            </w:r>
          </w:hyperlink>
        </w:p>
        <w:p w:rsidR="003A4511" w:rsidRPr="001921EA" w:rsidRDefault="009E74C4">
          <w:pPr>
            <w:pStyle w:val="TJ2"/>
            <w:tabs>
              <w:tab w:val="left" w:pos="880"/>
              <w:tab w:val="right" w:leader="dot" w:pos="9060"/>
            </w:tabs>
            <w:rPr>
              <w:rFonts w:ascii="Times New Roman" w:eastAsiaTheme="minorEastAsia" w:hAnsi="Times New Roman"/>
              <w:noProof/>
              <w:lang w:eastAsia="hu-HU"/>
            </w:rPr>
          </w:pPr>
          <w:hyperlink w:anchor="_Toc15374401" w:history="1">
            <w:r w:rsidR="003A4511" w:rsidRPr="001921EA">
              <w:rPr>
                <w:rStyle w:val="Hiperhivatkozs"/>
                <w:rFonts w:ascii="Times New Roman" w:hAnsi="Times New Roman"/>
                <w:noProof/>
                <w:u w:val="none"/>
              </w:rPr>
              <w:t>8.5.</w:t>
            </w:r>
            <w:r w:rsidR="003A4511" w:rsidRPr="001921EA">
              <w:rPr>
                <w:rFonts w:ascii="Times New Roman" w:eastAsiaTheme="minorEastAsia" w:hAnsi="Times New Roman"/>
                <w:noProof/>
                <w:lang w:eastAsia="hu-HU"/>
              </w:rPr>
              <w:tab/>
            </w:r>
            <w:r w:rsidR="003A4511" w:rsidRPr="001921EA">
              <w:rPr>
                <w:rStyle w:val="Hiperhivatkozs"/>
                <w:rFonts w:ascii="Times New Roman" w:hAnsi="Times New Roman"/>
                <w:noProof/>
                <w:u w:val="none"/>
              </w:rPr>
              <w:t>Idegen nyelvi munkaközösség (készítette: Rezes Zoltánné)</w:t>
            </w:r>
            <w:r w:rsidR="003A4511" w:rsidRPr="001921EA">
              <w:rPr>
                <w:rFonts w:ascii="Times New Roman" w:hAnsi="Times New Roman"/>
                <w:noProof/>
                <w:webHidden/>
              </w:rPr>
              <w:tab/>
            </w:r>
            <w:r w:rsidR="003A4511" w:rsidRPr="001921EA">
              <w:rPr>
                <w:rFonts w:ascii="Times New Roman" w:hAnsi="Times New Roman"/>
                <w:noProof/>
                <w:webHidden/>
              </w:rPr>
              <w:fldChar w:fldCharType="begin"/>
            </w:r>
            <w:r w:rsidR="003A4511" w:rsidRPr="001921EA">
              <w:rPr>
                <w:rFonts w:ascii="Times New Roman" w:hAnsi="Times New Roman"/>
                <w:noProof/>
                <w:webHidden/>
              </w:rPr>
              <w:instrText xml:space="preserve"> PAGEREF _Toc15374401 \h </w:instrText>
            </w:r>
            <w:r w:rsidR="003A4511" w:rsidRPr="001921EA">
              <w:rPr>
                <w:rFonts w:ascii="Times New Roman" w:hAnsi="Times New Roman"/>
                <w:noProof/>
                <w:webHidden/>
              </w:rPr>
            </w:r>
            <w:r w:rsidR="003A4511" w:rsidRPr="001921EA">
              <w:rPr>
                <w:rFonts w:ascii="Times New Roman" w:hAnsi="Times New Roman"/>
                <w:noProof/>
                <w:webHidden/>
              </w:rPr>
              <w:fldChar w:fldCharType="separate"/>
            </w:r>
            <w:r>
              <w:rPr>
                <w:rFonts w:ascii="Times New Roman" w:hAnsi="Times New Roman"/>
                <w:noProof/>
                <w:webHidden/>
              </w:rPr>
              <w:t>58</w:t>
            </w:r>
            <w:r w:rsidR="003A4511" w:rsidRPr="001921EA">
              <w:rPr>
                <w:rFonts w:ascii="Times New Roman" w:hAnsi="Times New Roman"/>
                <w:noProof/>
                <w:webHidden/>
              </w:rPr>
              <w:fldChar w:fldCharType="end"/>
            </w:r>
          </w:hyperlink>
        </w:p>
        <w:p w:rsidR="003A4511" w:rsidRPr="001921EA" w:rsidRDefault="009E74C4">
          <w:pPr>
            <w:pStyle w:val="TJ2"/>
            <w:tabs>
              <w:tab w:val="left" w:pos="880"/>
              <w:tab w:val="right" w:leader="dot" w:pos="9060"/>
            </w:tabs>
            <w:rPr>
              <w:rFonts w:ascii="Times New Roman" w:eastAsiaTheme="minorEastAsia" w:hAnsi="Times New Roman"/>
              <w:noProof/>
              <w:lang w:eastAsia="hu-HU"/>
            </w:rPr>
          </w:pPr>
          <w:hyperlink w:anchor="_Toc15374402" w:history="1">
            <w:r w:rsidR="003A4511" w:rsidRPr="001921EA">
              <w:rPr>
                <w:rStyle w:val="Hiperhivatkozs"/>
                <w:rFonts w:ascii="Times New Roman" w:hAnsi="Times New Roman"/>
                <w:noProof/>
                <w:u w:val="none"/>
              </w:rPr>
              <w:t>8.6.</w:t>
            </w:r>
            <w:r w:rsidR="003A4511" w:rsidRPr="001921EA">
              <w:rPr>
                <w:rFonts w:ascii="Times New Roman" w:eastAsiaTheme="minorEastAsia" w:hAnsi="Times New Roman"/>
                <w:noProof/>
                <w:lang w:eastAsia="hu-HU"/>
              </w:rPr>
              <w:tab/>
            </w:r>
            <w:r w:rsidR="003A4511" w:rsidRPr="001921EA">
              <w:rPr>
                <w:rStyle w:val="Hiperhivatkozs"/>
                <w:rFonts w:ascii="Times New Roman" w:hAnsi="Times New Roman"/>
                <w:noProof/>
                <w:u w:val="none"/>
              </w:rPr>
              <w:t>Készségtantárgyak munkaközössége (készítette: Holczerné Szabó Ágnes)</w:t>
            </w:r>
            <w:r w:rsidR="003A4511" w:rsidRPr="001921EA">
              <w:rPr>
                <w:rFonts w:ascii="Times New Roman" w:hAnsi="Times New Roman"/>
                <w:noProof/>
                <w:webHidden/>
              </w:rPr>
              <w:tab/>
            </w:r>
            <w:r w:rsidR="003A4511" w:rsidRPr="001921EA">
              <w:rPr>
                <w:rFonts w:ascii="Times New Roman" w:hAnsi="Times New Roman"/>
                <w:noProof/>
                <w:webHidden/>
              </w:rPr>
              <w:fldChar w:fldCharType="begin"/>
            </w:r>
            <w:r w:rsidR="003A4511" w:rsidRPr="001921EA">
              <w:rPr>
                <w:rFonts w:ascii="Times New Roman" w:hAnsi="Times New Roman"/>
                <w:noProof/>
                <w:webHidden/>
              </w:rPr>
              <w:instrText xml:space="preserve"> PAGEREF _Toc15374402 \h </w:instrText>
            </w:r>
            <w:r w:rsidR="003A4511" w:rsidRPr="001921EA">
              <w:rPr>
                <w:rFonts w:ascii="Times New Roman" w:hAnsi="Times New Roman"/>
                <w:noProof/>
                <w:webHidden/>
              </w:rPr>
            </w:r>
            <w:r w:rsidR="003A4511" w:rsidRPr="001921EA">
              <w:rPr>
                <w:rFonts w:ascii="Times New Roman" w:hAnsi="Times New Roman"/>
                <w:noProof/>
                <w:webHidden/>
              </w:rPr>
              <w:fldChar w:fldCharType="separate"/>
            </w:r>
            <w:r>
              <w:rPr>
                <w:rFonts w:ascii="Times New Roman" w:hAnsi="Times New Roman"/>
                <w:noProof/>
                <w:webHidden/>
              </w:rPr>
              <w:t>60</w:t>
            </w:r>
            <w:r w:rsidR="003A4511" w:rsidRPr="001921EA">
              <w:rPr>
                <w:rFonts w:ascii="Times New Roman" w:hAnsi="Times New Roman"/>
                <w:noProof/>
                <w:webHidden/>
              </w:rPr>
              <w:fldChar w:fldCharType="end"/>
            </w:r>
          </w:hyperlink>
        </w:p>
        <w:p w:rsidR="003A4511" w:rsidRPr="001921EA" w:rsidRDefault="009E74C4">
          <w:pPr>
            <w:pStyle w:val="TJ2"/>
            <w:tabs>
              <w:tab w:val="left" w:pos="880"/>
              <w:tab w:val="right" w:leader="dot" w:pos="9060"/>
            </w:tabs>
            <w:rPr>
              <w:rFonts w:ascii="Times New Roman" w:eastAsiaTheme="minorEastAsia" w:hAnsi="Times New Roman"/>
              <w:noProof/>
              <w:lang w:eastAsia="hu-HU"/>
            </w:rPr>
          </w:pPr>
          <w:hyperlink w:anchor="_Toc15374403" w:history="1">
            <w:r w:rsidR="003A4511" w:rsidRPr="001921EA">
              <w:rPr>
                <w:rStyle w:val="Hiperhivatkozs"/>
                <w:rFonts w:ascii="Times New Roman" w:hAnsi="Times New Roman"/>
                <w:noProof/>
                <w:u w:val="none"/>
              </w:rPr>
              <w:t>8.7.</w:t>
            </w:r>
            <w:r w:rsidR="003A4511" w:rsidRPr="001921EA">
              <w:rPr>
                <w:rFonts w:ascii="Times New Roman" w:eastAsiaTheme="minorEastAsia" w:hAnsi="Times New Roman"/>
                <w:noProof/>
                <w:lang w:eastAsia="hu-HU"/>
              </w:rPr>
              <w:tab/>
            </w:r>
            <w:r w:rsidR="003A4511" w:rsidRPr="001921EA">
              <w:rPr>
                <w:rStyle w:val="Hiperhivatkozs"/>
                <w:rFonts w:ascii="Times New Roman" w:hAnsi="Times New Roman"/>
                <w:noProof/>
                <w:u w:val="none"/>
              </w:rPr>
              <w:t>Matematika-informatika munkaközösség (készítette: Molnárné Kőcs Zsuzsa)</w:t>
            </w:r>
            <w:r w:rsidR="003A4511" w:rsidRPr="001921EA">
              <w:rPr>
                <w:rFonts w:ascii="Times New Roman" w:hAnsi="Times New Roman"/>
                <w:noProof/>
                <w:webHidden/>
              </w:rPr>
              <w:tab/>
            </w:r>
            <w:r w:rsidR="003A4511" w:rsidRPr="001921EA">
              <w:rPr>
                <w:rFonts w:ascii="Times New Roman" w:hAnsi="Times New Roman"/>
                <w:noProof/>
                <w:webHidden/>
              </w:rPr>
              <w:fldChar w:fldCharType="begin"/>
            </w:r>
            <w:r w:rsidR="003A4511" w:rsidRPr="001921EA">
              <w:rPr>
                <w:rFonts w:ascii="Times New Roman" w:hAnsi="Times New Roman"/>
                <w:noProof/>
                <w:webHidden/>
              </w:rPr>
              <w:instrText xml:space="preserve"> PAGEREF _Toc15374403 \h </w:instrText>
            </w:r>
            <w:r w:rsidR="003A4511" w:rsidRPr="001921EA">
              <w:rPr>
                <w:rFonts w:ascii="Times New Roman" w:hAnsi="Times New Roman"/>
                <w:noProof/>
                <w:webHidden/>
              </w:rPr>
            </w:r>
            <w:r w:rsidR="003A4511" w:rsidRPr="001921EA">
              <w:rPr>
                <w:rFonts w:ascii="Times New Roman" w:hAnsi="Times New Roman"/>
                <w:noProof/>
                <w:webHidden/>
              </w:rPr>
              <w:fldChar w:fldCharType="separate"/>
            </w:r>
            <w:r>
              <w:rPr>
                <w:rFonts w:ascii="Times New Roman" w:hAnsi="Times New Roman"/>
                <w:noProof/>
                <w:webHidden/>
              </w:rPr>
              <w:t>63</w:t>
            </w:r>
            <w:r w:rsidR="003A4511" w:rsidRPr="001921EA">
              <w:rPr>
                <w:rFonts w:ascii="Times New Roman" w:hAnsi="Times New Roman"/>
                <w:noProof/>
                <w:webHidden/>
              </w:rPr>
              <w:fldChar w:fldCharType="end"/>
            </w:r>
          </w:hyperlink>
        </w:p>
        <w:p w:rsidR="003A4511" w:rsidRPr="001921EA" w:rsidRDefault="009E74C4">
          <w:pPr>
            <w:pStyle w:val="TJ2"/>
            <w:tabs>
              <w:tab w:val="left" w:pos="880"/>
              <w:tab w:val="right" w:leader="dot" w:pos="9060"/>
            </w:tabs>
            <w:rPr>
              <w:rFonts w:ascii="Times New Roman" w:eastAsiaTheme="minorEastAsia" w:hAnsi="Times New Roman"/>
              <w:noProof/>
              <w:lang w:eastAsia="hu-HU"/>
            </w:rPr>
          </w:pPr>
          <w:hyperlink w:anchor="_Toc15374405" w:history="1">
            <w:r w:rsidR="003A4511" w:rsidRPr="001921EA">
              <w:rPr>
                <w:rStyle w:val="Hiperhivatkozs"/>
                <w:rFonts w:ascii="Times New Roman" w:hAnsi="Times New Roman"/>
                <w:noProof/>
                <w:u w:val="none"/>
              </w:rPr>
              <w:t>8.8.</w:t>
            </w:r>
            <w:r w:rsidR="003A4511" w:rsidRPr="001921EA">
              <w:rPr>
                <w:rFonts w:ascii="Times New Roman" w:eastAsiaTheme="minorEastAsia" w:hAnsi="Times New Roman"/>
                <w:noProof/>
                <w:lang w:eastAsia="hu-HU"/>
              </w:rPr>
              <w:tab/>
            </w:r>
            <w:r w:rsidR="003A4511" w:rsidRPr="001921EA">
              <w:rPr>
                <w:rStyle w:val="Hiperhivatkozs"/>
                <w:rFonts w:ascii="Times New Roman" w:hAnsi="Times New Roman"/>
                <w:noProof/>
                <w:u w:val="none"/>
              </w:rPr>
              <w:t>Osztályfőnöki munkaközösség  (készítette: Farkas Erzsébet)</w:t>
            </w:r>
            <w:r w:rsidR="003A4511" w:rsidRPr="001921EA">
              <w:rPr>
                <w:rFonts w:ascii="Times New Roman" w:hAnsi="Times New Roman"/>
                <w:noProof/>
                <w:webHidden/>
              </w:rPr>
              <w:tab/>
            </w:r>
            <w:r w:rsidR="003A4511" w:rsidRPr="001921EA">
              <w:rPr>
                <w:rFonts w:ascii="Times New Roman" w:hAnsi="Times New Roman"/>
                <w:noProof/>
                <w:webHidden/>
              </w:rPr>
              <w:fldChar w:fldCharType="begin"/>
            </w:r>
            <w:r w:rsidR="003A4511" w:rsidRPr="001921EA">
              <w:rPr>
                <w:rFonts w:ascii="Times New Roman" w:hAnsi="Times New Roman"/>
                <w:noProof/>
                <w:webHidden/>
              </w:rPr>
              <w:instrText xml:space="preserve"> PAGEREF _Toc15374405 \h </w:instrText>
            </w:r>
            <w:r w:rsidR="003A4511" w:rsidRPr="001921EA">
              <w:rPr>
                <w:rFonts w:ascii="Times New Roman" w:hAnsi="Times New Roman"/>
                <w:noProof/>
                <w:webHidden/>
              </w:rPr>
            </w:r>
            <w:r w:rsidR="003A4511" w:rsidRPr="001921EA">
              <w:rPr>
                <w:rFonts w:ascii="Times New Roman" w:hAnsi="Times New Roman"/>
                <w:noProof/>
                <w:webHidden/>
              </w:rPr>
              <w:fldChar w:fldCharType="separate"/>
            </w:r>
            <w:r>
              <w:rPr>
                <w:rFonts w:ascii="Times New Roman" w:hAnsi="Times New Roman"/>
                <w:noProof/>
                <w:webHidden/>
              </w:rPr>
              <w:t>65</w:t>
            </w:r>
            <w:r w:rsidR="003A4511" w:rsidRPr="001921EA">
              <w:rPr>
                <w:rFonts w:ascii="Times New Roman" w:hAnsi="Times New Roman"/>
                <w:noProof/>
                <w:webHidden/>
              </w:rPr>
              <w:fldChar w:fldCharType="end"/>
            </w:r>
          </w:hyperlink>
        </w:p>
        <w:p w:rsidR="003A4511" w:rsidRDefault="003A4511">
          <w:r w:rsidRPr="001921EA">
            <w:rPr>
              <w:rFonts w:ascii="Times New Roman" w:hAnsi="Times New Roman"/>
            </w:rPr>
            <w:fldChar w:fldCharType="end"/>
          </w:r>
        </w:p>
      </w:sdtContent>
    </w:sdt>
    <w:p w:rsidR="00425121" w:rsidRPr="00261B49" w:rsidRDefault="00425121" w:rsidP="00261B49">
      <w:pPr>
        <w:spacing w:after="0" w:line="360" w:lineRule="auto"/>
        <w:jc w:val="center"/>
        <w:rPr>
          <w:rFonts w:ascii="Times New Roman" w:hAnsi="Times New Roman"/>
          <w:b/>
          <w:color w:val="000000" w:themeColor="text1"/>
          <w:sz w:val="24"/>
          <w:szCs w:val="24"/>
        </w:rPr>
      </w:pPr>
    </w:p>
    <w:p w:rsidR="003A4511" w:rsidRDefault="003A4511">
      <w:pPr>
        <w:rPr>
          <w:rFonts w:ascii="Times New Roman" w:eastAsiaTheme="majorEastAsia" w:hAnsi="Times New Roman"/>
          <w:b/>
          <w:i/>
          <w:color w:val="000000" w:themeColor="text1"/>
          <w:sz w:val="24"/>
          <w:szCs w:val="24"/>
        </w:rPr>
      </w:pPr>
      <w:bookmarkStart w:id="1" w:name="_Toc508174613"/>
      <w:bookmarkStart w:id="2" w:name="_Toc508174610"/>
      <w:r>
        <w:rPr>
          <w:sz w:val="24"/>
        </w:rPr>
        <w:br w:type="page"/>
      </w:r>
    </w:p>
    <w:p w:rsidR="00BD0BF9" w:rsidRPr="00261B49" w:rsidRDefault="00BD0BF9" w:rsidP="002E4565">
      <w:pPr>
        <w:pStyle w:val="beszmol1"/>
        <w:numPr>
          <w:ilvl w:val="0"/>
          <w:numId w:val="6"/>
        </w:numPr>
        <w:rPr>
          <w:sz w:val="24"/>
        </w:rPr>
      </w:pPr>
      <w:bookmarkStart w:id="3" w:name="_Toc15374349"/>
      <w:r w:rsidRPr="00261B49">
        <w:rPr>
          <w:sz w:val="24"/>
        </w:rPr>
        <w:lastRenderedPageBreak/>
        <w:t>Személyi feltételek</w:t>
      </w:r>
      <w:bookmarkEnd w:id="1"/>
      <w:bookmarkEnd w:id="3"/>
      <w:r w:rsidRPr="00261B49">
        <w:rPr>
          <w:sz w:val="24"/>
        </w:rPr>
        <w:t xml:space="preserve"> </w:t>
      </w:r>
    </w:p>
    <w:p w:rsidR="00AC3713" w:rsidRPr="00261B49" w:rsidRDefault="00AC3713" w:rsidP="00261B49">
      <w:pPr>
        <w:spacing w:after="0" w:line="360" w:lineRule="auto"/>
        <w:ind w:left="360"/>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Engedélyezett pedagógus álláshelyek száma: 44,5 fő</w:t>
      </w:r>
    </w:p>
    <w:p w:rsidR="00BD0BF9" w:rsidRPr="00261B49" w:rsidRDefault="00BD0BF9" w:rsidP="00261B49">
      <w:pPr>
        <w:spacing w:after="0" w:line="360" w:lineRule="auto"/>
        <w:ind w:left="360"/>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Foglalkoztatott pedagógusok száma teljes munkaidőben: 4</w:t>
      </w:r>
      <w:r w:rsidR="00AC3713" w:rsidRPr="00261B49">
        <w:rPr>
          <w:rFonts w:ascii="Times New Roman" w:hAnsi="Times New Roman"/>
          <w:color w:val="000000" w:themeColor="text1"/>
          <w:sz w:val="24"/>
          <w:szCs w:val="24"/>
        </w:rPr>
        <w:t>2</w:t>
      </w:r>
      <w:r w:rsidRPr="00261B49">
        <w:rPr>
          <w:rFonts w:ascii="Times New Roman" w:hAnsi="Times New Roman"/>
          <w:color w:val="000000" w:themeColor="text1"/>
          <w:sz w:val="24"/>
          <w:szCs w:val="24"/>
        </w:rPr>
        <w:t xml:space="preserve"> fő</w:t>
      </w:r>
    </w:p>
    <w:p w:rsidR="00BD0BF9" w:rsidRPr="00261B49" w:rsidRDefault="00BD0BF9" w:rsidP="00261B49">
      <w:pPr>
        <w:spacing w:after="0" w:line="360" w:lineRule="auto"/>
        <w:ind w:left="360"/>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Foglalkoztatott pedagógusok száma részmunkaidőben: </w:t>
      </w:r>
      <w:r w:rsidR="00AC3713" w:rsidRPr="00261B49">
        <w:rPr>
          <w:rFonts w:ascii="Times New Roman" w:hAnsi="Times New Roman"/>
          <w:color w:val="000000" w:themeColor="text1"/>
          <w:sz w:val="24"/>
          <w:szCs w:val="24"/>
        </w:rPr>
        <w:t>1</w:t>
      </w:r>
      <w:r w:rsidRPr="00261B49">
        <w:rPr>
          <w:rFonts w:ascii="Times New Roman" w:hAnsi="Times New Roman"/>
          <w:color w:val="000000" w:themeColor="text1"/>
          <w:sz w:val="24"/>
          <w:szCs w:val="24"/>
        </w:rPr>
        <w:t xml:space="preserve"> fő (</w:t>
      </w:r>
      <w:r w:rsidR="00AC3713" w:rsidRPr="00261B49">
        <w:rPr>
          <w:rFonts w:ascii="Times New Roman" w:hAnsi="Times New Roman"/>
          <w:color w:val="000000" w:themeColor="text1"/>
          <w:sz w:val="24"/>
          <w:szCs w:val="24"/>
        </w:rPr>
        <w:t>napközi, tánc és dráma, színjáték tanszak/ 17 óra</w:t>
      </w:r>
      <w:r w:rsidRPr="00261B49">
        <w:rPr>
          <w:rFonts w:ascii="Times New Roman" w:hAnsi="Times New Roman"/>
          <w:color w:val="000000" w:themeColor="text1"/>
          <w:sz w:val="24"/>
          <w:szCs w:val="24"/>
        </w:rPr>
        <w:t>)</w:t>
      </w:r>
    </w:p>
    <w:p w:rsidR="00BD0BF9" w:rsidRPr="00261B49" w:rsidRDefault="00BD0BF9" w:rsidP="00261B49">
      <w:pPr>
        <w:spacing w:after="0" w:line="360" w:lineRule="auto"/>
        <w:ind w:left="360"/>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Foglalkoztatott pedagógusok száma óraadóként:  </w:t>
      </w:r>
      <w:r w:rsidR="006F26C7" w:rsidRPr="00261B49">
        <w:rPr>
          <w:rFonts w:ascii="Times New Roman" w:hAnsi="Times New Roman"/>
          <w:color w:val="000000" w:themeColor="text1"/>
          <w:sz w:val="24"/>
          <w:szCs w:val="24"/>
        </w:rPr>
        <w:t>4 fő (művészeti tagozat/25 óra)</w:t>
      </w:r>
    </w:p>
    <w:p w:rsidR="00BD0BF9" w:rsidRPr="00261B49" w:rsidRDefault="00BD0BF9" w:rsidP="00261B49">
      <w:pPr>
        <w:spacing w:after="0" w:line="360" w:lineRule="auto"/>
        <w:ind w:left="360"/>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Más intézményből áttanító pedagógusok száma: 1 fő (napközi/11 óra)</w:t>
      </w:r>
    </w:p>
    <w:p w:rsidR="00BD0BF9" w:rsidRPr="00261B49" w:rsidRDefault="00BD0BF9" w:rsidP="00261B49">
      <w:pPr>
        <w:spacing w:after="0" w:line="360" w:lineRule="auto"/>
        <w:ind w:left="360"/>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Foglalkoztatott NOKS-os pedagógusok száma</w:t>
      </w:r>
      <w:r w:rsidR="006F26C7" w:rsidRPr="00261B49">
        <w:rPr>
          <w:rFonts w:ascii="Times New Roman" w:hAnsi="Times New Roman"/>
          <w:color w:val="000000" w:themeColor="text1"/>
          <w:sz w:val="24"/>
          <w:szCs w:val="24"/>
        </w:rPr>
        <w:t xml:space="preserve">: </w:t>
      </w:r>
      <w:r w:rsidR="0067132F" w:rsidRPr="00261B49">
        <w:rPr>
          <w:rFonts w:ascii="Times New Roman" w:hAnsi="Times New Roman"/>
          <w:color w:val="000000" w:themeColor="text1"/>
          <w:sz w:val="24"/>
          <w:szCs w:val="24"/>
        </w:rPr>
        <w:t>1</w:t>
      </w:r>
      <w:r w:rsidR="006F26C7" w:rsidRPr="00261B49">
        <w:rPr>
          <w:rFonts w:ascii="Times New Roman" w:hAnsi="Times New Roman"/>
          <w:color w:val="000000" w:themeColor="text1"/>
          <w:sz w:val="24"/>
          <w:szCs w:val="24"/>
        </w:rPr>
        <w:t xml:space="preserve"> fő</w:t>
      </w:r>
    </w:p>
    <w:p w:rsidR="00BD0BF9" w:rsidRPr="00261B49" w:rsidRDefault="00BD0BF9" w:rsidP="00261B49">
      <w:pPr>
        <w:spacing w:after="0" w:line="360" w:lineRule="auto"/>
        <w:ind w:left="360"/>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Gyakornok</w:t>
      </w:r>
      <w:r w:rsidR="006F26C7" w:rsidRPr="00261B49">
        <w:rPr>
          <w:rFonts w:ascii="Times New Roman" w:hAnsi="Times New Roman"/>
          <w:color w:val="000000" w:themeColor="text1"/>
          <w:sz w:val="24"/>
          <w:szCs w:val="24"/>
        </w:rPr>
        <w:t>: 1</w:t>
      </w:r>
      <w:r w:rsidR="00AC3713" w:rsidRPr="00261B49">
        <w:rPr>
          <w:rFonts w:ascii="Times New Roman" w:hAnsi="Times New Roman"/>
          <w:color w:val="000000" w:themeColor="text1"/>
          <w:sz w:val="24"/>
          <w:szCs w:val="24"/>
        </w:rPr>
        <w:t xml:space="preserve"> </w:t>
      </w:r>
      <w:r w:rsidR="0067132F" w:rsidRPr="00261B49">
        <w:rPr>
          <w:rFonts w:ascii="Times New Roman" w:hAnsi="Times New Roman"/>
          <w:color w:val="000000" w:themeColor="text1"/>
          <w:sz w:val="24"/>
          <w:szCs w:val="24"/>
        </w:rPr>
        <w:t>fő</w:t>
      </w:r>
    </w:p>
    <w:p w:rsidR="00BD0BF9" w:rsidRPr="00261B49" w:rsidRDefault="0067132F" w:rsidP="00261B49">
      <w:pPr>
        <w:spacing w:after="0" w:line="360" w:lineRule="auto"/>
        <w:ind w:left="360"/>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Pedagógus I. fokozat: 20 fő</w:t>
      </w:r>
    </w:p>
    <w:p w:rsidR="00BD0BF9" w:rsidRPr="00261B49" w:rsidRDefault="00BD0BF9" w:rsidP="00261B49">
      <w:pPr>
        <w:spacing w:after="0" w:line="360" w:lineRule="auto"/>
        <w:ind w:left="360"/>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Pedagógus II. fokozat</w:t>
      </w:r>
      <w:r w:rsidR="0067132F" w:rsidRPr="00261B49">
        <w:rPr>
          <w:rFonts w:ascii="Times New Roman" w:hAnsi="Times New Roman"/>
          <w:color w:val="000000" w:themeColor="text1"/>
          <w:sz w:val="24"/>
          <w:szCs w:val="24"/>
        </w:rPr>
        <w:t xml:space="preserve">: 18 </w:t>
      </w:r>
      <w:r w:rsidRPr="00261B49">
        <w:rPr>
          <w:rFonts w:ascii="Times New Roman" w:hAnsi="Times New Roman"/>
          <w:color w:val="000000" w:themeColor="text1"/>
          <w:sz w:val="24"/>
          <w:szCs w:val="24"/>
        </w:rPr>
        <w:t>fő</w:t>
      </w:r>
    </w:p>
    <w:p w:rsidR="00BD0BF9" w:rsidRPr="00261B49" w:rsidRDefault="00BD0BF9" w:rsidP="00261B49">
      <w:pPr>
        <w:spacing w:after="0" w:line="360" w:lineRule="auto"/>
        <w:ind w:left="360"/>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Mesterpedagógus</w:t>
      </w:r>
      <w:r w:rsidR="0067132F" w:rsidRPr="00261B49">
        <w:rPr>
          <w:rFonts w:ascii="Times New Roman" w:hAnsi="Times New Roman"/>
          <w:color w:val="000000" w:themeColor="text1"/>
          <w:sz w:val="24"/>
          <w:szCs w:val="24"/>
        </w:rPr>
        <w:t xml:space="preserve">: 4 </w:t>
      </w:r>
      <w:r w:rsidRPr="00261B49">
        <w:rPr>
          <w:rFonts w:ascii="Times New Roman" w:hAnsi="Times New Roman"/>
          <w:color w:val="000000" w:themeColor="text1"/>
          <w:sz w:val="24"/>
          <w:szCs w:val="24"/>
        </w:rPr>
        <w:t xml:space="preserve">fő – melyből </w:t>
      </w:r>
      <w:r w:rsidR="0067132F" w:rsidRPr="00261B49">
        <w:rPr>
          <w:rFonts w:ascii="Times New Roman" w:hAnsi="Times New Roman"/>
          <w:color w:val="000000" w:themeColor="text1"/>
          <w:sz w:val="24"/>
          <w:szCs w:val="24"/>
        </w:rPr>
        <w:t>2 fő szakértő és 1 fő</w:t>
      </w:r>
      <w:r w:rsidRPr="00261B49">
        <w:rPr>
          <w:rFonts w:ascii="Times New Roman" w:hAnsi="Times New Roman"/>
          <w:color w:val="000000" w:themeColor="text1"/>
          <w:sz w:val="24"/>
          <w:szCs w:val="24"/>
        </w:rPr>
        <w:t xml:space="preserve"> szaktanácsadó</w:t>
      </w:r>
    </w:p>
    <w:p w:rsidR="00BD0BF9" w:rsidRPr="00261B49" w:rsidRDefault="00BD0BF9" w:rsidP="00261B49">
      <w:pPr>
        <w:spacing w:after="0" w:line="360" w:lineRule="auto"/>
        <w:ind w:left="360"/>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Kutatótanár </w:t>
      </w:r>
      <w:r w:rsidR="0067132F" w:rsidRPr="00261B49">
        <w:rPr>
          <w:rFonts w:ascii="Times New Roman" w:hAnsi="Times New Roman"/>
          <w:color w:val="000000" w:themeColor="text1"/>
          <w:sz w:val="24"/>
          <w:szCs w:val="24"/>
        </w:rPr>
        <w:t>: 0 fő</w:t>
      </w:r>
    </w:p>
    <w:p w:rsidR="00BD0BF9" w:rsidRPr="00261B49" w:rsidRDefault="00BD0BF9" w:rsidP="00261B49">
      <w:pPr>
        <w:pStyle w:val="Listaszerbekezds"/>
        <w:spacing w:after="0" w:line="360" w:lineRule="auto"/>
        <w:rPr>
          <w:rFonts w:ascii="Times New Roman" w:hAnsi="Times New Roman"/>
          <w:color w:val="000000" w:themeColor="text1"/>
          <w:sz w:val="24"/>
          <w:szCs w:val="24"/>
        </w:rPr>
      </w:pPr>
    </w:p>
    <w:p w:rsidR="00BD0BF9" w:rsidRPr="00261B49" w:rsidRDefault="00BD0BF9" w:rsidP="00261B49">
      <w:pPr>
        <w:spacing w:after="0" w:line="360" w:lineRule="auto"/>
        <w:ind w:left="360"/>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Pedagógus minősítési eljárásban érintettek száma</w:t>
      </w:r>
      <w:r w:rsidR="0067132F" w:rsidRPr="00261B49">
        <w:rPr>
          <w:rFonts w:ascii="Times New Roman" w:hAnsi="Times New Roman"/>
          <w:color w:val="000000" w:themeColor="text1"/>
          <w:sz w:val="24"/>
          <w:szCs w:val="24"/>
        </w:rPr>
        <w:t xml:space="preserve">: 4 fő </w:t>
      </w:r>
      <w:r w:rsidR="00AC3713" w:rsidRPr="00261B49">
        <w:rPr>
          <w:rFonts w:ascii="Times New Roman" w:hAnsi="Times New Roman"/>
          <w:color w:val="000000" w:themeColor="text1"/>
          <w:sz w:val="24"/>
          <w:szCs w:val="24"/>
        </w:rPr>
        <w:t xml:space="preserve">( 2019-es minősítési eljárásra jelentkezett pedagógusok száma: 8 fő) </w:t>
      </w:r>
    </w:p>
    <w:p w:rsidR="00234AA9" w:rsidRPr="00261B49" w:rsidRDefault="00234AA9" w:rsidP="00261B49">
      <w:pPr>
        <w:spacing w:after="0" w:line="360" w:lineRule="auto"/>
        <w:ind w:left="360"/>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 tanév során az intézmény szakos ellátottsága az általános iskolában 100%-os volt. </w:t>
      </w:r>
    </w:p>
    <w:p w:rsidR="00234AA9" w:rsidRPr="00261B49" w:rsidRDefault="00234AA9" w:rsidP="00261B49">
      <w:pPr>
        <w:spacing w:after="0" w:line="360" w:lineRule="auto"/>
        <w:ind w:left="360"/>
        <w:rPr>
          <w:rFonts w:ascii="Times New Roman" w:hAnsi="Times New Roman"/>
          <w:color w:val="000000" w:themeColor="text1"/>
          <w:sz w:val="24"/>
          <w:szCs w:val="24"/>
        </w:rPr>
      </w:pPr>
      <w:r w:rsidRPr="00261B49">
        <w:rPr>
          <w:rFonts w:ascii="Times New Roman" w:hAnsi="Times New Roman"/>
          <w:color w:val="000000" w:themeColor="text1"/>
          <w:sz w:val="24"/>
          <w:szCs w:val="24"/>
        </w:rPr>
        <w:t>Művészeti intézményegységben üres álláshelyek száma: 1 fő (zongoratanár)</w:t>
      </w:r>
    </w:p>
    <w:p w:rsidR="00BD0BF9" w:rsidRPr="00261B49" w:rsidRDefault="00BD0BF9" w:rsidP="00261B49">
      <w:pPr>
        <w:spacing w:after="0" w:line="360" w:lineRule="auto"/>
        <w:ind w:left="360"/>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Nevelő-oktató munkát közvetlenül segítők száma</w:t>
      </w:r>
      <w:r w:rsidR="0067132F" w:rsidRPr="00261B49">
        <w:rPr>
          <w:rFonts w:ascii="Times New Roman" w:hAnsi="Times New Roman"/>
          <w:color w:val="000000" w:themeColor="text1"/>
          <w:sz w:val="24"/>
          <w:szCs w:val="24"/>
        </w:rPr>
        <w:t>: 2 fő, abból 1 fő részmunkaidős</w:t>
      </w:r>
    </w:p>
    <w:p w:rsidR="00BD0BF9" w:rsidRPr="00261B49" w:rsidRDefault="00BD0BF9" w:rsidP="00261B49">
      <w:pPr>
        <w:spacing w:after="0" w:line="360" w:lineRule="auto"/>
        <w:ind w:left="360"/>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Technikai dolgozók száma</w:t>
      </w:r>
      <w:r w:rsidR="0067132F" w:rsidRPr="00261B49">
        <w:rPr>
          <w:rFonts w:ascii="Times New Roman" w:hAnsi="Times New Roman"/>
          <w:color w:val="000000" w:themeColor="text1"/>
          <w:sz w:val="24"/>
          <w:szCs w:val="24"/>
        </w:rPr>
        <w:t>: 8 fő, abból 2 fő részmunkaidős</w:t>
      </w:r>
    </w:p>
    <w:p w:rsidR="00BD0BF9" w:rsidRPr="00261B49" w:rsidRDefault="00BD0BF9" w:rsidP="00261B49">
      <w:pPr>
        <w:spacing w:after="0" w:line="360" w:lineRule="auto"/>
        <w:ind w:left="360"/>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Közfoglalkoztatottak száma</w:t>
      </w:r>
      <w:r w:rsidR="0067132F" w:rsidRPr="00261B49">
        <w:rPr>
          <w:rFonts w:ascii="Times New Roman" w:hAnsi="Times New Roman"/>
          <w:color w:val="000000" w:themeColor="text1"/>
          <w:sz w:val="24"/>
          <w:szCs w:val="24"/>
        </w:rPr>
        <w:t xml:space="preserve">: 1 </w:t>
      </w:r>
      <w:r w:rsidRPr="00261B49">
        <w:rPr>
          <w:rFonts w:ascii="Times New Roman" w:hAnsi="Times New Roman"/>
          <w:color w:val="000000" w:themeColor="text1"/>
          <w:sz w:val="24"/>
          <w:szCs w:val="24"/>
        </w:rPr>
        <w:t>fő</w:t>
      </w:r>
    </w:p>
    <w:p w:rsidR="00BD0BF9" w:rsidRPr="00261B49" w:rsidRDefault="00BD0BF9" w:rsidP="00261B49">
      <w:pPr>
        <w:spacing w:after="0" w:line="360" w:lineRule="auto"/>
        <w:ind w:left="360"/>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 tanév során jelentkezett nehézségek a foglalkoztatásban</w:t>
      </w:r>
      <w:r w:rsidR="00234AA9" w:rsidRPr="00261B49">
        <w:rPr>
          <w:rFonts w:ascii="Times New Roman" w:hAnsi="Times New Roman"/>
          <w:color w:val="000000" w:themeColor="text1"/>
          <w:sz w:val="24"/>
          <w:szCs w:val="24"/>
        </w:rPr>
        <w:t xml:space="preserve">: </w:t>
      </w:r>
      <w:r w:rsidR="00234AA9" w:rsidRPr="00261B49">
        <w:rPr>
          <w:rFonts w:ascii="Times New Roman" w:hAnsi="Times New Roman"/>
          <w:color w:val="000000" w:themeColor="text1"/>
          <w:sz w:val="24"/>
          <w:szCs w:val="24"/>
        </w:rPr>
        <w:br/>
        <w:t>Problémát jelentett, hogy a művészeti intézményegységben egy fő zongoratanári állást három óraadóval tudtuk megoldani. Mindhárom kolléga kiváló munkát végzett, de az órarend kialakítása és tantermek kihasználtsága terén kompromisszumokra kényszerültünk.</w:t>
      </w:r>
    </w:p>
    <w:p w:rsidR="00234AA9" w:rsidRPr="00261B49" w:rsidRDefault="00234AA9" w:rsidP="00261B49">
      <w:pPr>
        <w:spacing w:after="0" w:line="360" w:lineRule="auto"/>
        <w:ind w:left="360"/>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Angol szakos munkatársunk hosszabb betegsége miatt a délutáni szakkörök gyakran elmaradtak és a nyelvórák összevont oktatása nagy terhet rótt a másik angol szakos pedagógusra. A helyettesítések plusz munkának való elszámolása és a munkavégzés díjazása megoldandó kérdésnek számít. </w:t>
      </w:r>
    </w:p>
    <w:p w:rsidR="00234AA9" w:rsidRPr="00261B49" w:rsidRDefault="00234AA9" w:rsidP="00261B49">
      <w:pPr>
        <w:spacing w:after="0" w:line="360" w:lineRule="auto"/>
        <w:ind w:left="360"/>
        <w:jc w:val="left"/>
        <w:rPr>
          <w:rFonts w:ascii="Times New Roman" w:hAnsi="Times New Roman"/>
          <w:color w:val="000000" w:themeColor="text1"/>
          <w:sz w:val="24"/>
          <w:szCs w:val="24"/>
        </w:rPr>
      </w:pPr>
    </w:p>
    <w:p w:rsidR="00ED2B31" w:rsidRPr="00261B49" w:rsidRDefault="00ED2B31" w:rsidP="00261B49">
      <w:pPr>
        <w:numPr>
          <w:ilvl w:val="1"/>
          <w:numId w:val="0"/>
        </w:numPr>
        <w:spacing w:after="0" w:line="360" w:lineRule="auto"/>
        <w:ind w:left="426" w:hanging="432"/>
        <w:contextualSpacing/>
        <w:jc w:val="left"/>
        <w:rPr>
          <w:rFonts w:ascii="Times New Roman" w:hAnsi="Times New Roman"/>
          <w:i/>
          <w:color w:val="000000" w:themeColor="text1"/>
          <w:sz w:val="24"/>
          <w:szCs w:val="24"/>
        </w:rPr>
      </w:pPr>
      <w:r w:rsidRPr="00261B49">
        <w:rPr>
          <w:rFonts w:ascii="Times New Roman" w:hAnsi="Times New Roman"/>
          <w:i/>
          <w:color w:val="000000" w:themeColor="text1"/>
          <w:sz w:val="24"/>
          <w:szCs w:val="24"/>
        </w:rPr>
        <w:t xml:space="preserve">Hogyan felel meg a humánerőforrás az intézmény képzési, pedagógiai értékeinek, céljainak? </w:t>
      </w:r>
    </w:p>
    <w:p w:rsidR="00ED2B31" w:rsidRPr="00261B49" w:rsidRDefault="00ED2B31" w:rsidP="00261B49">
      <w:pPr>
        <w:spacing w:after="0" w:line="360" w:lineRule="auto"/>
        <w:ind w:left="720"/>
        <w:contextualSpacing/>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Intézményünkben a szakos ellátottság 100%-os, a nevelőtestület jól képzett, megfelelő tapasztalattal és elhivatottsággal rendelkező kollégákból áll. A külső szakemberek (pszichológus, gyógypedagógus, gyógytestnevelő) teljessé teszik az intézmény pedagógiai feladatellátását. Humán erősforrás tekintetében adottságaink megfelelőek. </w:t>
      </w:r>
    </w:p>
    <w:p w:rsidR="00BD0BF9" w:rsidRPr="00261B49" w:rsidRDefault="00BD0BF9" w:rsidP="00261B49">
      <w:pPr>
        <w:pStyle w:val="beszmol1"/>
        <w:rPr>
          <w:sz w:val="24"/>
        </w:rPr>
      </w:pPr>
      <w:bookmarkStart w:id="4" w:name="_Toc15374350"/>
      <w:r w:rsidRPr="00261B49">
        <w:rPr>
          <w:sz w:val="24"/>
        </w:rPr>
        <w:t>Továbbképzések</w:t>
      </w:r>
      <w:bookmarkEnd w:id="4"/>
    </w:p>
    <w:p w:rsidR="00234AA9" w:rsidRPr="00261B49" w:rsidRDefault="00BD0BF9" w:rsidP="00261B49">
      <w:pPr>
        <w:pStyle w:val="beszmol2"/>
        <w:rPr>
          <w:color w:val="000000" w:themeColor="text1"/>
        </w:rPr>
      </w:pPr>
      <w:bookmarkStart w:id="5" w:name="_Toc15374351"/>
      <w:r w:rsidRPr="00261B49">
        <w:rPr>
          <w:color w:val="000000" w:themeColor="text1"/>
        </w:rPr>
        <w:t>Belső és külső szervezet által</w:t>
      </w:r>
      <w:r w:rsidR="00234AA9" w:rsidRPr="00261B49">
        <w:rPr>
          <w:color w:val="000000" w:themeColor="text1"/>
        </w:rPr>
        <w:t>:</w:t>
      </w:r>
      <w:bookmarkEnd w:id="5"/>
    </w:p>
    <w:p w:rsidR="00234AA9" w:rsidRPr="00261B49" w:rsidRDefault="00234AA9" w:rsidP="00261B49">
      <w:pPr>
        <w:pStyle w:val="Listaszerbekezds"/>
        <w:spacing w:after="0" w:line="360" w:lineRule="auto"/>
        <w:ind w:left="1440"/>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 A pedagógusok digitális kompetenciájának megújítása. IKT taneszközök rendszerszerű használata a tanulási-tanítási folyamatban – EFOP-3.2.4-16- Alapozó továbbképzés: online képzés, a korszerű eszközök használatát sajátították el a képzésben részt vevő pedagógusok (36 fő).</w:t>
      </w:r>
    </w:p>
    <w:p w:rsidR="00234AA9" w:rsidRPr="00261B49" w:rsidRDefault="00234AA9" w:rsidP="00261B49">
      <w:pPr>
        <w:pStyle w:val="Listaszerbekezds"/>
        <w:spacing w:after="0" w:line="360" w:lineRule="auto"/>
        <w:ind w:left="1440"/>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1 fő az „Új világ születése - Az első világháború és a Párizs környéki békeszerződések tantárgyközi feldolgozásának lehetőségei”, </w:t>
      </w:r>
    </w:p>
    <w:p w:rsidR="00234AA9" w:rsidRPr="00261B49" w:rsidRDefault="00234AA9" w:rsidP="00261B49">
      <w:pPr>
        <w:pStyle w:val="Listaszerbekezds"/>
        <w:spacing w:after="0" w:line="360" w:lineRule="auto"/>
        <w:ind w:left="1440"/>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1 fő pedig a „Felkészítés a köznevelési regisztrációs és tanulmányi alaprendszer (KRÉTA) pedagógus moduljaihoz, illetve a „Felkészítés az iskolai 5. évfolyamos tehetségazonosítási támogató online mérés lebonyolításához és a tehetségígéretek kapcsán felmerülő intézményi feladatok koordinálásához” elnevezésű továbbképzésen vett részt. </w:t>
      </w:r>
    </w:p>
    <w:p w:rsidR="000C1AB0" w:rsidRPr="00261B49" w:rsidRDefault="00BD0BF9" w:rsidP="00261B49">
      <w:pPr>
        <w:pStyle w:val="beszmol2"/>
        <w:rPr>
          <w:color w:val="000000" w:themeColor="text1"/>
        </w:rPr>
      </w:pPr>
      <w:bookmarkStart w:id="6" w:name="_Toc15374352"/>
      <w:r w:rsidRPr="00261B49">
        <w:rPr>
          <w:color w:val="000000" w:themeColor="text1"/>
        </w:rPr>
        <w:t>Pedagógus továbbképzési terv teljesülése</w:t>
      </w:r>
      <w:r w:rsidR="00234AA9" w:rsidRPr="00261B49">
        <w:rPr>
          <w:color w:val="000000" w:themeColor="text1"/>
        </w:rPr>
        <w:t>:</w:t>
      </w:r>
      <w:bookmarkEnd w:id="6"/>
      <w:r w:rsidR="00234AA9" w:rsidRPr="00261B49">
        <w:rPr>
          <w:color w:val="000000" w:themeColor="text1"/>
        </w:rPr>
        <w:t xml:space="preserve"> </w:t>
      </w:r>
    </w:p>
    <w:p w:rsidR="00234AA9" w:rsidRPr="00261B49" w:rsidRDefault="00234AA9" w:rsidP="00261B49">
      <w:pPr>
        <w:pStyle w:val="Listaszerbekezds"/>
        <w:spacing w:after="0" w:line="360" w:lineRule="auto"/>
        <w:ind w:left="709"/>
        <w:rPr>
          <w:rFonts w:ascii="Times New Roman" w:hAnsi="Times New Roman"/>
          <w:color w:val="000000" w:themeColor="text1"/>
          <w:sz w:val="24"/>
          <w:szCs w:val="24"/>
        </w:rPr>
      </w:pPr>
      <w:r w:rsidRPr="00261B49">
        <w:rPr>
          <w:rFonts w:ascii="Times New Roman" w:hAnsi="Times New Roman"/>
          <w:color w:val="000000" w:themeColor="text1"/>
          <w:sz w:val="24"/>
          <w:szCs w:val="24"/>
        </w:rPr>
        <w:t>A pedagógusok a korábbi években teljesítették továbbképzési kötelezettségüket, ezért a tanév során a fent említett képzése</w:t>
      </w:r>
      <w:r w:rsidR="000C1AB0" w:rsidRPr="00261B49">
        <w:rPr>
          <w:rFonts w:ascii="Times New Roman" w:hAnsi="Times New Roman"/>
          <w:color w:val="000000" w:themeColor="text1"/>
          <w:sz w:val="24"/>
          <w:szCs w:val="24"/>
        </w:rPr>
        <w:t>ken</w:t>
      </w:r>
      <w:r w:rsidRPr="00261B49">
        <w:rPr>
          <w:rFonts w:ascii="Times New Roman" w:hAnsi="Times New Roman"/>
          <w:color w:val="000000" w:themeColor="text1"/>
          <w:sz w:val="24"/>
          <w:szCs w:val="24"/>
        </w:rPr>
        <w:t xml:space="preserve"> kívül </w:t>
      </w:r>
      <w:r w:rsidR="00E73906" w:rsidRPr="00261B49">
        <w:rPr>
          <w:rFonts w:ascii="Times New Roman" w:hAnsi="Times New Roman"/>
          <w:color w:val="000000" w:themeColor="text1"/>
          <w:sz w:val="24"/>
          <w:szCs w:val="24"/>
        </w:rPr>
        <w:t>nem</w:t>
      </w:r>
      <w:r w:rsidRPr="00261B49">
        <w:rPr>
          <w:rFonts w:ascii="Times New Roman" w:hAnsi="Times New Roman"/>
          <w:color w:val="000000" w:themeColor="text1"/>
          <w:sz w:val="24"/>
          <w:szCs w:val="24"/>
        </w:rPr>
        <w:t xml:space="preserve"> vettek részt oktatáson.  </w:t>
      </w:r>
    </w:p>
    <w:p w:rsidR="001C7D16" w:rsidRPr="00261B49" w:rsidRDefault="001C7D16" w:rsidP="00261B49">
      <w:pPr>
        <w:spacing w:after="0" w:line="360" w:lineRule="auto"/>
        <w:rPr>
          <w:rFonts w:ascii="Times New Roman" w:eastAsiaTheme="majorEastAsia" w:hAnsi="Times New Roman"/>
          <w:b/>
          <w:i/>
          <w:color w:val="000000" w:themeColor="text1"/>
          <w:sz w:val="24"/>
          <w:szCs w:val="24"/>
        </w:rPr>
      </w:pPr>
    </w:p>
    <w:p w:rsidR="00AC3713" w:rsidRPr="00261B49" w:rsidRDefault="00AC3713" w:rsidP="00261B49">
      <w:pPr>
        <w:pStyle w:val="beszmol1"/>
        <w:rPr>
          <w:sz w:val="24"/>
        </w:rPr>
      </w:pPr>
      <w:bookmarkStart w:id="7" w:name="_Toc15374353"/>
      <w:r w:rsidRPr="00261B49">
        <w:rPr>
          <w:sz w:val="24"/>
        </w:rPr>
        <w:t>Tárgyi, infrastrukturális feltételek</w:t>
      </w:r>
      <w:bookmarkEnd w:id="7"/>
    </w:p>
    <w:p w:rsidR="00AC3713" w:rsidRPr="00261B49" w:rsidRDefault="00AC3713" w:rsidP="00261B49">
      <w:pPr>
        <w:pStyle w:val="beszmol2"/>
        <w:rPr>
          <w:color w:val="000000" w:themeColor="text1"/>
        </w:rPr>
      </w:pPr>
      <w:bookmarkStart w:id="8" w:name="_Toc15374354"/>
      <w:r w:rsidRPr="00261B49">
        <w:rPr>
          <w:color w:val="000000" w:themeColor="text1"/>
        </w:rPr>
        <w:t>Jelentősebb beruházások, felújítások, karbantartások</w:t>
      </w:r>
      <w:r w:rsidR="00D734F2" w:rsidRPr="00261B49">
        <w:rPr>
          <w:color w:val="000000" w:themeColor="text1"/>
        </w:rPr>
        <w:t>:</w:t>
      </w:r>
      <w:bookmarkEnd w:id="8"/>
      <w:r w:rsidR="00D734F2" w:rsidRPr="00261B49">
        <w:rPr>
          <w:color w:val="000000" w:themeColor="text1"/>
        </w:rPr>
        <w:t xml:space="preserve"> </w:t>
      </w:r>
    </w:p>
    <w:p w:rsidR="00D734F2" w:rsidRPr="00261B49" w:rsidRDefault="00D734F2" w:rsidP="00261B49">
      <w:pPr>
        <w:pStyle w:val="Listaszerbekezds"/>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Az iskolaépület megfelelő méretű, tantermeinek száma elegendő a tanulólétszámhoz mérten, de az udvar túl kicsi, ezáltal nem szolgálja a gyerekek egészségének megőrzését, mozgásigényét. </w:t>
      </w:r>
    </w:p>
    <w:p w:rsidR="00D734F2" w:rsidRPr="00261B49" w:rsidRDefault="00D734F2" w:rsidP="00261B49">
      <w:pPr>
        <w:pStyle w:val="Listaszerbekezds"/>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Az infrastruktúra fejlesztésében jelentős eredményt nem értünk el ebben a tanévben. Az előadóterem színpadát felújítottuk.</w:t>
      </w:r>
    </w:p>
    <w:p w:rsidR="00D734F2" w:rsidRPr="00261B49" w:rsidRDefault="00D734F2" w:rsidP="00261B49">
      <w:pPr>
        <w:pStyle w:val="Listaszerbekezds"/>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Az intézményben az alábbi sürgős és jelentős infrastrukturális felújítások szükségesek: </w:t>
      </w:r>
    </w:p>
    <w:p w:rsidR="00D734F2" w:rsidRPr="00261B49" w:rsidRDefault="00D734F2" w:rsidP="002E4565">
      <w:pPr>
        <w:pStyle w:val="Listaszerbekezds"/>
        <w:numPr>
          <w:ilvl w:val="0"/>
          <w:numId w:val="18"/>
        </w:num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az udvari játékok és eszközök javításra, cserére szorulnak, több életveszélyesnek minősül.</w:t>
      </w:r>
    </w:p>
    <w:p w:rsidR="00D734F2" w:rsidRPr="00261B49" w:rsidRDefault="00D734F2" w:rsidP="002E4565">
      <w:pPr>
        <w:pStyle w:val="Listaszerbekezds"/>
        <w:numPr>
          <w:ilvl w:val="0"/>
          <w:numId w:val="18"/>
        </w:num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az épület bejárati lépcsőjének burkolata felvált, eltört, csupán a csúszásgátló szőnyeg tartja össze. Ez azon kívül, hogy esztétikailag nem megfelelő, különösen balesetveszélyes is. </w:t>
      </w:r>
    </w:p>
    <w:p w:rsidR="00D734F2" w:rsidRPr="00261B49" w:rsidRDefault="00D734F2" w:rsidP="002E4565">
      <w:pPr>
        <w:pStyle w:val="Listaszerbekezds"/>
        <w:numPr>
          <w:ilvl w:val="0"/>
          <w:numId w:val="18"/>
        </w:num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a folyosók padlóburkolata régi, a csempék leragasztása minden héten feladatot jelent a karbantartó számára. Sürgős cserét igényel.</w:t>
      </w:r>
    </w:p>
    <w:p w:rsidR="00D734F2" w:rsidRPr="00261B49" w:rsidRDefault="00D734F2" w:rsidP="002E4565">
      <w:pPr>
        <w:pStyle w:val="Listaszerbekezds"/>
        <w:numPr>
          <w:ilvl w:val="0"/>
          <w:numId w:val="18"/>
        </w:num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a mosdók elavultak, a vezetékek vízkövesek, ami fertőzésveszélyt jelenthet, továbbá kellemetlen szagokat eredményeznek.</w:t>
      </w:r>
    </w:p>
    <w:p w:rsidR="00D734F2" w:rsidRPr="00261B49" w:rsidRDefault="00D734F2" w:rsidP="002E4565">
      <w:pPr>
        <w:pStyle w:val="Listaszerbekezds"/>
        <w:numPr>
          <w:ilvl w:val="0"/>
          <w:numId w:val="18"/>
        </w:num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az épület villamoshálózata is elavult, fejlesztésre szorul.</w:t>
      </w:r>
    </w:p>
    <w:p w:rsidR="00D734F2" w:rsidRPr="00261B49" w:rsidRDefault="00D734F2" w:rsidP="00261B49">
      <w:pPr>
        <w:pStyle w:val="Listaszerbekezds"/>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Ahogyan az előző tanévekben, idén is ezeket a felújítási munkákat szeretnénk kérni a fenntartótól.</w:t>
      </w:r>
    </w:p>
    <w:p w:rsidR="00D734F2" w:rsidRPr="00261B49" w:rsidRDefault="00D734F2" w:rsidP="00261B49">
      <w:pPr>
        <w:pStyle w:val="Listaszerbekezds"/>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Az oktató-nevelőmunka eszközfeltételei részben biztosítottak az intézményben. </w:t>
      </w:r>
    </w:p>
    <w:p w:rsidR="00D734F2" w:rsidRPr="00261B49" w:rsidRDefault="00D734F2" w:rsidP="00261B49">
      <w:pPr>
        <w:pStyle w:val="Listaszerbekezds"/>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Iskolánk több éve birtokolja az ÖKO-iskola címet, amely tükrözi a környezetvédelemmel kapcsolatos elveinket. A tanulóinkat a természet megismerésére, tiszteletére és a megóvására szeretnénk nevelni. A tanév során több közösségi program megszervezésével igyekeztünk megvalósítani ezt a nevelési célunkat. </w:t>
      </w:r>
    </w:p>
    <w:p w:rsidR="00D734F2" w:rsidRPr="00261B49" w:rsidRDefault="00D734F2" w:rsidP="00261B49">
      <w:pPr>
        <w:pStyle w:val="Listaszerbekezds"/>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 szelektív hulladékgyűjtéshez szükségünk van műanyag hulladékgyűjtőkre, amelyeket a folyosókon kívánunk elhelyezni. </w:t>
      </w:r>
    </w:p>
    <w:p w:rsidR="00D734F2" w:rsidRPr="00261B49" w:rsidRDefault="00D734F2" w:rsidP="00261B49">
      <w:pPr>
        <w:pStyle w:val="Listaszerbekezds"/>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Az interaktív táblák számának növelését szeretnénk elérni.</w:t>
      </w:r>
    </w:p>
    <w:p w:rsidR="00D734F2" w:rsidRPr="00261B49" w:rsidRDefault="00D734F2" w:rsidP="00261B49">
      <w:pPr>
        <w:pStyle w:val="Listaszerbekezds"/>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A szaktantárgyakhoz kapcsolódó szemléltető eszközök iránti igényünket, amelyben a következő tanévben a testnevelés és a természettudományi tantárgyak élveznek elsőbbséget, a megfelelő módon jelezzük a fenntartó felé.</w:t>
      </w:r>
    </w:p>
    <w:p w:rsidR="00D734F2" w:rsidRPr="00261B49" w:rsidRDefault="00D734F2" w:rsidP="00261B49">
      <w:pPr>
        <w:pStyle w:val="Listaszerbekezds"/>
        <w:spacing w:after="0" w:line="360" w:lineRule="auto"/>
        <w:rPr>
          <w:rFonts w:ascii="Times New Roman" w:hAnsi="Times New Roman"/>
          <w:color w:val="000000" w:themeColor="text1"/>
          <w:sz w:val="24"/>
          <w:szCs w:val="24"/>
        </w:rPr>
      </w:pPr>
    </w:p>
    <w:p w:rsidR="000C1AB0" w:rsidRPr="00261B49" w:rsidRDefault="000C1AB0" w:rsidP="00261B49">
      <w:pPr>
        <w:spacing w:after="0" w:line="360" w:lineRule="auto"/>
        <w:rPr>
          <w:rFonts w:ascii="Times New Roman" w:eastAsiaTheme="majorEastAsia" w:hAnsi="Times New Roman"/>
          <w:b/>
          <w:i/>
          <w:color w:val="000000" w:themeColor="text1"/>
          <w:sz w:val="24"/>
          <w:szCs w:val="24"/>
        </w:rPr>
      </w:pPr>
      <w:r w:rsidRPr="00261B49">
        <w:rPr>
          <w:rFonts w:ascii="Times New Roman" w:hAnsi="Times New Roman"/>
          <w:color w:val="000000" w:themeColor="text1"/>
          <w:sz w:val="24"/>
          <w:szCs w:val="24"/>
        </w:rPr>
        <w:br w:type="page"/>
      </w:r>
    </w:p>
    <w:p w:rsidR="00AC3713" w:rsidRPr="00261B49" w:rsidRDefault="00AC3713" w:rsidP="00261B49">
      <w:pPr>
        <w:pStyle w:val="beszmol1"/>
        <w:rPr>
          <w:sz w:val="24"/>
        </w:rPr>
      </w:pPr>
      <w:bookmarkStart w:id="9" w:name="_Toc15374355"/>
      <w:r w:rsidRPr="00261B49">
        <w:rPr>
          <w:sz w:val="24"/>
        </w:rPr>
        <w:t>A tanév általános értékelése</w:t>
      </w:r>
      <w:bookmarkEnd w:id="9"/>
      <w:r w:rsidRPr="00261B49">
        <w:rPr>
          <w:sz w:val="24"/>
        </w:rPr>
        <w:t xml:space="preserve"> </w:t>
      </w:r>
    </w:p>
    <w:p w:rsidR="000E6825" w:rsidRPr="00261B49" w:rsidRDefault="000E6825" w:rsidP="00261B49">
      <w:pPr>
        <w:pStyle w:val="beszmol2"/>
        <w:rPr>
          <w:color w:val="000000" w:themeColor="text1"/>
        </w:rPr>
      </w:pPr>
      <w:bookmarkStart w:id="10" w:name="_Toc528150759"/>
      <w:bookmarkStart w:id="11" w:name="_Toc15374356"/>
      <w:r w:rsidRPr="00261B49">
        <w:rPr>
          <w:color w:val="000000" w:themeColor="text1"/>
        </w:rPr>
        <w:t>Az intézmény pedagógiai programja alapján kitűzött célok, feladatok:</w:t>
      </w:r>
      <w:bookmarkEnd w:id="10"/>
      <w:bookmarkEnd w:id="11"/>
    </w:p>
    <w:p w:rsidR="000E6825" w:rsidRPr="00261B49" w:rsidRDefault="000E6825" w:rsidP="002E4565">
      <w:pPr>
        <w:keepLines/>
        <w:numPr>
          <w:ilvl w:val="0"/>
          <w:numId w:val="19"/>
        </w:numPr>
        <w:spacing w:after="0" w:line="360" w:lineRule="auto"/>
        <w:rPr>
          <w:rFonts w:ascii="Times New Roman" w:eastAsia="Times New Roman" w:hAnsi="Times New Roman"/>
          <w:bCs/>
          <w:color w:val="000000" w:themeColor="text1"/>
          <w:sz w:val="24"/>
          <w:szCs w:val="24"/>
          <w:lang w:val="x-none" w:eastAsia="x-none"/>
        </w:rPr>
      </w:pPr>
      <w:r w:rsidRPr="00261B49">
        <w:rPr>
          <w:rFonts w:ascii="Times New Roman" w:eastAsia="Times New Roman" w:hAnsi="Times New Roman"/>
          <w:bCs/>
          <w:color w:val="000000" w:themeColor="text1"/>
          <w:sz w:val="24"/>
          <w:szCs w:val="24"/>
          <w:lang w:val="x-none" w:eastAsia="x-none"/>
        </w:rPr>
        <w:t xml:space="preserve">Az oktatás hatékonyságának mérésére a nevelőtestület év elején, félévkor és a tanév végén összehangolt mérési rendszert valósít meg. A tapasztalatokat munkaközösségi és nevelőtestületi szinten </w:t>
      </w:r>
      <w:r w:rsidRPr="00261B49">
        <w:rPr>
          <w:rFonts w:ascii="Times New Roman" w:eastAsia="Times New Roman" w:hAnsi="Times New Roman"/>
          <w:bCs/>
          <w:color w:val="000000" w:themeColor="text1"/>
          <w:sz w:val="24"/>
          <w:szCs w:val="24"/>
          <w:lang w:eastAsia="x-none"/>
        </w:rPr>
        <w:t xml:space="preserve">a tanév végi nevelési értekezleten </w:t>
      </w:r>
      <w:r w:rsidRPr="00261B49">
        <w:rPr>
          <w:rFonts w:ascii="Times New Roman" w:eastAsia="Times New Roman" w:hAnsi="Times New Roman"/>
          <w:bCs/>
          <w:color w:val="000000" w:themeColor="text1"/>
          <w:sz w:val="24"/>
          <w:szCs w:val="24"/>
          <w:lang w:val="x-none" w:eastAsia="x-none"/>
        </w:rPr>
        <w:t xml:space="preserve">vitattuk meg. </w:t>
      </w:r>
    </w:p>
    <w:p w:rsidR="000E6825" w:rsidRPr="00261B49" w:rsidRDefault="000E6825" w:rsidP="002E4565">
      <w:pPr>
        <w:keepLines/>
        <w:numPr>
          <w:ilvl w:val="0"/>
          <w:numId w:val="19"/>
        </w:numPr>
        <w:spacing w:after="0" w:line="360" w:lineRule="auto"/>
        <w:rPr>
          <w:rFonts w:ascii="Times New Roman" w:eastAsia="Times New Roman" w:hAnsi="Times New Roman"/>
          <w:bCs/>
          <w:color w:val="000000" w:themeColor="text1"/>
          <w:sz w:val="24"/>
          <w:szCs w:val="24"/>
          <w:lang w:val="x-none" w:eastAsia="x-none"/>
        </w:rPr>
      </w:pPr>
      <w:r w:rsidRPr="00261B49">
        <w:rPr>
          <w:rFonts w:ascii="Times New Roman" w:eastAsia="Times New Roman" w:hAnsi="Times New Roman"/>
          <w:bCs/>
          <w:color w:val="000000" w:themeColor="text1"/>
          <w:sz w:val="24"/>
          <w:szCs w:val="24"/>
          <w:lang w:val="x-none" w:eastAsia="x-none"/>
        </w:rPr>
        <w:t>A felső tagozatra kerülés problémát jelent az 5. évfolyamos tanulók számára. Az otthoni felkészülés, a házi feladatok elkészítése segítséget igényel. A tagozatok (alsó-felső) közötti átmenet segítése érdekében az 5-6. évfolyamon 4 napközis csoportot hoztunk létre tanítói végzettséggel is rendelkező pedagógusok vezetésével.</w:t>
      </w:r>
    </w:p>
    <w:p w:rsidR="000E6825" w:rsidRPr="00261B49" w:rsidRDefault="000E6825" w:rsidP="002E4565">
      <w:pPr>
        <w:keepLines/>
        <w:numPr>
          <w:ilvl w:val="0"/>
          <w:numId w:val="19"/>
        </w:numPr>
        <w:spacing w:after="0" w:line="360" w:lineRule="auto"/>
        <w:rPr>
          <w:rFonts w:ascii="Times New Roman" w:eastAsia="Times New Roman" w:hAnsi="Times New Roman"/>
          <w:bCs/>
          <w:color w:val="000000" w:themeColor="text1"/>
          <w:sz w:val="24"/>
          <w:szCs w:val="24"/>
          <w:lang w:val="x-none" w:eastAsia="x-none"/>
        </w:rPr>
      </w:pPr>
      <w:r w:rsidRPr="00261B49">
        <w:rPr>
          <w:rFonts w:ascii="Times New Roman" w:eastAsia="Times New Roman" w:hAnsi="Times New Roman"/>
          <w:bCs/>
          <w:color w:val="000000" w:themeColor="text1"/>
          <w:sz w:val="24"/>
          <w:szCs w:val="24"/>
          <w:lang w:val="x-none" w:eastAsia="x-none"/>
        </w:rPr>
        <w:t>Az SNI-s és a BTM-es tanulók fejlesztése évek óta jól működik az intézményben, ezért célként a magas színvonal megtartását tűztük ki</w:t>
      </w:r>
      <w:r w:rsidRPr="00261B49">
        <w:rPr>
          <w:rFonts w:ascii="Times New Roman" w:eastAsia="Times New Roman" w:hAnsi="Times New Roman"/>
          <w:bCs/>
          <w:color w:val="000000" w:themeColor="text1"/>
          <w:sz w:val="24"/>
          <w:szCs w:val="24"/>
          <w:lang w:eastAsia="x-none"/>
        </w:rPr>
        <w:t xml:space="preserve"> és valósítottuk meg a tanév során</w:t>
      </w:r>
      <w:r w:rsidRPr="00261B49">
        <w:rPr>
          <w:rFonts w:ascii="Times New Roman" w:eastAsia="Times New Roman" w:hAnsi="Times New Roman"/>
          <w:bCs/>
          <w:color w:val="000000" w:themeColor="text1"/>
          <w:sz w:val="24"/>
          <w:szCs w:val="24"/>
          <w:lang w:val="x-none" w:eastAsia="x-none"/>
        </w:rPr>
        <w:t>.</w:t>
      </w:r>
    </w:p>
    <w:p w:rsidR="000E6825" w:rsidRPr="00261B49" w:rsidRDefault="000E6825" w:rsidP="002E4565">
      <w:pPr>
        <w:keepLines/>
        <w:numPr>
          <w:ilvl w:val="0"/>
          <w:numId w:val="19"/>
        </w:numPr>
        <w:spacing w:after="0" w:line="360" w:lineRule="auto"/>
        <w:rPr>
          <w:rFonts w:ascii="Times New Roman" w:eastAsia="Times New Roman" w:hAnsi="Times New Roman"/>
          <w:bCs/>
          <w:color w:val="000000" w:themeColor="text1"/>
          <w:sz w:val="24"/>
          <w:szCs w:val="24"/>
          <w:lang w:val="x-none" w:eastAsia="x-none"/>
        </w:rPr>
      </w:pPr>
      <w:r w:rsidRPr="00261B49">
        <w:rPr>
          <w:rFonts w:ascii="Times New Roman" w:eastAsia="Times New Roman" w:hAnsi="Times New Roman"/>
          <w:bCs/>
          <w:color w:val="000000" w:themeColor="text1"/>
          <w:sz w:val="24"/>
          <w:szCs w:val="24"/>
          <w:lang w:val="x-none" w:eastAsia="x-none"/>
        </w:rPr>
        <w:t>Innovációk és jógyakorlatok terén a tanév során kitűzött célunk a tájékozódás, a lehetőségek feltérképezése</w:t>
      </w:r>
      <w:r w:rsidRPr="00261B49">
        <w:rPr>
          <w:rFonts w:ascii="Times New Roman" w:eastAsia="Times New Roman" w:hAnsi="Times New Roman"/>
          <w:bCs/>
          <w:color w:val="000000" w:themeColor="text1"/>
          <w:sz w:val="24"/>
          <w:szCs w:val="24"/>
          <w:lang w:eastAsia="x-none"/>
        </w:rPr>
        <w:t xml:space="preserve"> volt</w:t>
      </w:r>
      <w:r w:rsidRPr="00261B49">
        <w:rPr>
          <w:rFonts w:ascii="Times New Roman" w:eastAsia="Times New Roman" w:hAnsi="Times New Roman"/>
          <w:bCs/>
          <w:color w:val="000000" w:themeColor="text1"/>
          <w:sz w:val="24"/>
          <w:szCs w:val="24"/>
          <w:lang w:val="x-none" w:eastAsia="x-none"/>
        </w:rPr>
        <w:t>.</w:t>
      </w:r>
    </w:p>
    <w:p w:rsidR="000E6825" w:rsidRPr="00261B49" w:rsidRDefault="000E6825" w:rsidP="002E4565">
      <w:pPr>
        <w:keepLines/>
        <w:numPr>
          <w:ilvl w:val="0"/>
          <w:numId w:val="19"/>
        </w:numPr>
        <w:spacing w:after="0" w:line="360" w:lineRule="auto"/>
        <w:rPr>
          <w:rFonts w:ascii="Times New Roman" w:eastAsia="Times New Roman" w:hAnsi="Times New Roman"/>
          <w:b/>
          <w:bCs/>
          <w:color w:val="000000" w:themeColor="text1"/>
          <w:sz w:val="24"/>
          <w:szCs w:val="24"/>
          <w:lang w:val="x-none" w:eastAsia="x-none"/>
        </w:rPr>
      </w:pPr>
      <w:r w:rsidRPr="00261B49">
        <w:rPr>
          <w:rFonts w:ascii="Times New Roman" w:eastAsia="Times New Roman" w:hAnsi="Times New Roman"/>
          <w:bCs/>
          <w:color w:val="000000" w:themeColor="text1"/>
          <w:sz w:val="24"/>
          <w:szCs w:val="24"/>
          <w:lang w:val="x-none" w:eastAsia="x-none"/>
        </w:rPr>
        <w:t xml:space="preserve">A pályázatok tekintetében az elmúlt évben sikerült előre lépnünk. </w:t>
      </w:r>
      <w:r w:rsidRPr="00261B49">
        <w:rPr>
          <w:rFonts w:ascii="Times New Roman" w:eastAsia="Times New Roman" w:hAnsi="Times New Roman"/>
          <w:bCs/>
          <w:color w:val="000000" w:themeColor="text1"/>
          <w:sz w:val="24"/>
          <w:szCs w:val="24"/>
          <w:lang w:eastAsia="x-none"/>
        </w:rPr>
        <w:t xml:space="preserve">Három </w:t>
      </w:r>
      <w:r w:rsidRPr="00261B49">
        <w:rPr>
          <w:rFonts w:ascii="Times New Roman" w:eastAsia="Times New Roman" w:hAnsi="Times New Roman"/>
          <w:bCs/>
          <w:color w:val="000000" w:themeColor="text1"/>
          <w:sz w:val="24"/>
          <w:szCs w:val="24"/>
          <w:lang w:val="x-none" w:eastAsia="x-none"/>
        </w:rPr>
        <w:t>nyertes pályázatot valósítottunk meg</w:t>
      </w:r>
      <w:r w:rsidRPr="00261B49">
        <w:rPr>
          <w:rFonts w:ascii="Times New Roman" w:eastAsia="Times New Roman" w:hAnsi="Times New Roman"/>
          <w:bCs/>
          <w:color w:val="000000" w:themeColor="text1"/>
          <w:sz w:val="24"/>
          <w:szCs w:val="24"/>
          <w:lang w:eastAsia="x-none"/>
        </w:rPr>
        <w:t>.</w:t>
      </w:r>
      <w:r w:rsidRPr="00261B49">
        <w:rPr>
          <w:rFonts w:ascii="Times New Roman" w:eastAsia="Times New Roman" w:hAnsi="Times New Roman"/>
          <w:bCs/>
          <w:color w:val="000000" w:themeColor="text1"/>
          <w:sz w:val="24"/>
          <w:szCs w:val="24"/>
          <w:lang w:val="x-none" w:eastAsia="x-none"/>
        </w:rPr>
        <w:t xml:space="preserve"> Ezen a téren további céljaink még a lehetőségek feltérképezése és a kollégák tájékoztatása.</w:t>
      </w:r>
      <w:r w:rsidRPr="00261B49">
        <w:rPr>
          <w:rFonts w:ascii="Times New Roman" w:eastAsia="Times New Roman" w:hAnsi="Times New Roman"/>
          <w:color w:val="000000" w:themeColor="text1"/>
          <w:sz w:val="24"/>
          <w:szCs w:val="24"/>
          <w:lang w:val="x-none" w:eastAsia="x-none"/>
        </w:rPr>
        <w:t xml:space="preserve"> </w:t>
      </w:r>
    </w:p>
    <w:p w:rsidR="000E6825" w:rsidRPr="00261B49" w:rsidRDefault="000E6825" w:rsidP="002E4565">
      <w:pPr>
        <w:keepLines/>
        <w:numPr>
          <w:ilvl w:val="0"/>
          <w:numId w:val="19"/>
        </w:numPr>
        <w:spacing w:after="0" w:line="360" w:lineRule="auto"/>
        <w:rPr>
          <w:rFonts w:ascii="Times New Roman" w:eastAsia="Symbol" w:hAnsi="Times New Roman"/>
          <w:color w:val="000000" w:themeColor="text1"/>
          <w:sz w:val="24"/>
          <w:szCs w:val="24"/>
          <w:lang w:val="x-none" w:eastAsia="hu-HU"/>
        </w:rPr>
      </w:pPr>
      <w:r w:rsidRPr="00261B49">
        <w:rPr>
          <w:rFonts w:ascii="Times New Roman" w:eastAsia="Times New Roman" w:hAnsi="Times New Roman"/>
          <w:color w:val="000000" w:themeColor="text1"/>
          <w:sz w:val="24"/>
          <w:szCs w:val="24"/>
          <w:lang w:val="x-none" w:eastAsia="hu-HU"/>
        </w:rPr>
        <w:t>Az olvasóvá, a könyv szeretetére való nevelést a könyvtár könyvállományának gyarapításával (szakkönyvek, ifjúsági irodalom), valamint a könyvtárismereti órák, foglal</w:t>
      </w:r>
      <w:r w:rsidRPr="00261B49">
        <w:rPr>
          <w:rFonts w:ascii="Times New Roman" w:eastAsia="Times New Roman" w:hAnsi="Times New Roman"/>
          <w:color w:val="000000" w:themeColor="text1"/>
          <w:sz w:val="24"/>
          <w:szCs w:val="24"/>
          <w:lang w:eastAsia="hu-HU"/>
        </w:rPr>
        <w:t>k</w:t>
      </w:r>
      <w:r w:rsidRPr="00261B49">
        <w:rPr>
          <w:rFonts w:ascii="Times New Roman" w:eastAsia="Times New Roman" w:hAnsi="Times New Roman"/>
          <w:color w:val="000000" w:themeColor="text1"/>
          <w:sz w:val="24"/>
          <w:szCs w:val="24"/>
          <w:lang w:val="x-none" w:eastAsia="hu-HU"/>
        </w:rPr>
        <w:t>ozások számának emelésével értük el.</w:t>
      </w:r>
    </w:p>
    <w:p w:rsidR="000E6825" w:rsidRPr="00261B49" w:rsidRDefault="000E6825" w:rsidP="002E4565">
      <w:pPr>
        <w:keepLines/>
        <w:numPr>
          <w:ilvl w:val="0"/>
          <w:numId w:val="19"/>
        </w:numPr>
        <w:spacing w:after="0" w:line="360" w:lineRule="auto"/>
        <w:rPr>
          <w:rFonts w:ascii="Times New Roman" w:eastAsia="Symbol" w:hAnsi="Times New Roman"/>
          <w:color w:val="000000" w:themeColor="text1"/>
          <w:sz w:val="24"/>
          <w:szCs w:val="24"/>
          <w:lang w:val="x-none" w:eastAsia="hu-HU"/>
        </w:rPr>
      </w:pPr>
      <w:r w:rsidRPr="00261B49">
        <w:rPr>
          <w:rFonts w:ascii="Times New Roman" w:eastAsia="Times New Roman" w:hAnsi="Times New Roman"/>
          <w:color w:val="000000" w:themeColor="text1"/>
          <w:sz w:val="24"/>
          <w:szCs w:val="24"/>
          <w:lang w:val="x-none" w:eastAsia="hu-HU"/>
        </w:rPr>
        <w:t xml:space="preserve">Írásbeli és szóbeli szövegalkotási készség fejlesztése, kulturált nyelvhasználat és a szóbeli kommunikáció szerepének erősítését az </w:t>
      </w:r>
      <w:r w:rsidRPr="00261B49">
        <w:rPr>
          <w:rFonts w:ascii="Times New Roman" w:eastAsia="Times New Roman" w:hAnsi="Times New Roman"/>
          <w:color w:val="000000" w:themeColor="text1"/>
          <w:sz w:val="24"/>
          <w:szCs w:val="24"/>
          <w:lang w:eastAsia="hu-HU"/>
        </w:rPr>
        <w:t>i</w:t>
      </w:r>
      <w:r w:rsidRPr="00261B49">
        <w:rPr>
          <w:rFonts w:ascii="Times New Roman" w:eastAsia="Times New Roman" w:hAnsi="Times New Roman"/>
          <w:color w:val="000000" w:themeColor="text1"/>
          <w:sz w:val="24"/>
          <w:szCs w:val="24"/>
          <w:lang w:val="x-none" w:eastAsia="hu-HU"/>
        </w:rPr>
        <w:t>skolai műsorok, tanórán kívüli programok és megemlékezések</w:t>
      </w:r>
      <w:r w:rsidRPr="00261B49">
        <w:rPr>
          <w:rFonts w:ascii="Times New Roman" w:eastAsia="Times New Roman" w:hAnsi="Times New Roman"/>
          <w:color w:val="000000" w:themeColor="text1"/>
          <w:sz w:val="24"/>
          <w:szCs w:val="24"/>
          <w:lang w:eastAsia="hu-HU"/>
        </w:rPr>
        <w:t xml:space="preserve"> megszervezésével, a tanulók felkészítésével valósítottuk meg. </w:t>
      </w:r>
    </w:p>
    <w:p w:rsidR="000E6825" w:rsidRPr="00261B49" w:rsidRDefault="000E6825" w:rsidP="002E4565">
      <w:pPr>
        <w:keepLines/>
        <w:numPr>
          <w:ilvl w:val="0"/>
          <w:numId w:val="19"/>
        </w:numPr>
        <w:spacing w:after="0" w:line="360" w:lineRule="auto"/>
        <w:rPr>
          <w:rFonts w:ascii="Times New Roman" w:eastAsia="Symbol" w:hAnsi="Times New Roman"/>
          <w:color w:val="000000" w:themeColor="text1"/>
          <w:sz w:val="24"/>
          <w:szCs w:val="24"/>
          <w:lang w:val="x-none" w:eastAsia="hu-HU"/>
        </w:rPr>
      </w:pPr>
      <w:r w:rsidRPr="00261B49">
        <w:rPr>
          <w:rFonts w:ascii="Times New Roman" w:eastAsia="Times New Roman" w:hAnsi="Times New Roman"/>
          <w:color w:val="000000" w:themeColor="text1"/>
          <w:sz w:val="24"/>
          <w:szCs w:val="24"/>
          <w:lang w:val="x-none" w:eastAsia="hu-HU"/>
        </w:rPr>
        <w:t xml:space="preserve">Az idegen nyelven történő kommunikáció fejlesztését és a gyakorlati hasznának előtérbe helyezését </w:t>
      </w:r>
      <w:r w:rsidRPr="00261B49">
        <w:rPr>
          <w:rFonts w:ascii="Times New Roman" w:eastAsia="Times New Roman" w:hAnsi="Times New Roman"/>
          <w:color w:val="000000" w:themeColor="text1"/>
          <w:sz w:val="24"/>
          <w:szCs w:val="24"/>
          <w:lang w:eastAsia="hu-HU"/>
        </w:rPr>
        <w:t>több új lehetőség biztosításával értük el. Bécsben német nyelvű idegenvezető által szervezett kiránduláson vettek részt a tanulóink. A Fiatalok a fürdővárosok jövőjéért elnevezésű Európai Uniós pályázat keretében 9 végzős diákunk vett részt Lendván, Romániában és Olaszországban angol nyelven vezetett konferenciákon.</w:t>
      </w:r>
    </w:p>
    <w:p w:rsidR="000E6825" w:rsidRPr="00261B49" w:rsidRDefault="000E6825" w:rsidP="002E4565">
      <w:pPr>
        <w:keepLines/>
        <w:numPr>
          <w:ilvl w:val="0"/>
          <w:numId w:val="19"/>
        </w:numPr>
        <w:spacing w:after="0" w:line="360" w:lineRule="auto"/>
        <w:rPr>
          <w:rFonts w:ascii="Times New Roman" w:eastAsia="Symbol" w:hAnsi="Times New Roman"/>
          <w:color w:val="000000" w:themeColor="text1"/>
          <w:sz w:val="24"/>
          <w:szCs w:val="24"/>
          <w:lang w:val="x-none" w:eastAsia="hu-HU"/>
        </w:rPr>
      </w:pPr>
      <w:r w:rsidRPr="00261B49">
        <w:rPr>
          <w:rFonts w:ascii="Times New Roman" w:eastAsia="Times New Roman" w:hAnsi="Times New Roman"/>
          <w:color w:val="000000" w:themeColor="text1"/>
          <w:sz w:val="24"/>
          <w:szCs w:val="24"/>
          <w:lang w:val="x-none" w:eastAsia="hu-HU"/>
        </w:rPr>
        <w:t xml:space="preserve">A szülőföld megismerése, szeretete terén a tanulmányi kirándulások színvonalas megtervezése mellett a Georgikon Majormúzeum múzeumpedagógiai foglalkozásainak látogatását </w:t>
      </w:r>
      <w:r w:rsidRPr="00261B49">
        <w:rPr>
          <w:rFonts w:ascii="Times New Roman" w:eastAsia="Times New Roman" w:hAnsi="Times New Roman"/>
          <w:color w:val="000000" w:themeColor="text1"/>
          <w:sz w:val="24"/>
          <w:szCs w:val="24"/>
          <w:lang w:eastAsia="hu-HU"/>
        </w:rPr>
        <w:t>is megvalósítottuk.</w:t>
      </w:r>
    </w:p>
    <w:p w:rsidR="000E6825" w:rsidRPr="00261B49" w:rsidRDefault="000E6825" w:rsidP="002E4565">
      <w:pPr>
        <w:keepLines/>
        <w:numPr>
          <w:ilvl w:val="0"/>
          <w:numId w:val="19"/>
        </w:numPr>
        <w:spacing w:after="0" w:line="360" w:lineRule="auto"/>
        <w:rPr>
          <w:rFonts w:ascii="Times New Roman" w:eastAsia="Symbol" w:hAnsi="Times New Roman"/>
          <w:color w:val="000000" w:themeColor="text1"/>
          <w:sz w:val="24"/>
          <w:szCs w:val="24"/>
          <w:lang w:val="x-none" w:eastAsia="hu-HU"/>
        </w:rPr>
      </w:pPr>
      <w:r w:rsidRPr="00261B49">
        <w:rPr>
          <w:rFonts w:ascii="Times New Roman" w:eastAsia="Times New Roman" w:hAnsi="Times New Roman"/>
          <w:color w:val="000000" w:themeColor="text1"/>
          <w:sz w:val="24"/>
          <w:szCs w:val="24"/>
          <w:lang w:val="x-none" w:eastAsia="hu-HU"/>
        </w:rPr>
        <w:t xml:space="preserve">A környezettudatos magatartás kialakítása és a környezetvédelem fontosságának tudatosítása. </w:t>
      </w:r>
      <w:r w:rsidRPr="00261B49">
        <w:rPr>
          <w:rFonts w:ascii="Times New Roman" w:eastAsia="Times New Roman" w:hAnsi="Times New Roman"/>
          <w:color w:val="000000" w:themeColor="text1"/>
          <w:sz w:val="24"/>
          <w:szCs w:val="24"/>
          <w:lang w:eastAsia="hu-HU"/>
        </w:rPr>
        <w:t>A s</w:t>
      </w:r>
      <w:r w:rsidRPr="00261B49">
        <w:rPr>
          <w:rFonts w:ascii="Times New Roman" w:eastAsia="Times New Roman" w:hAnsi="Times New Roman"/>
          <w:color w:val="000000" w:themeColor="text1"/>
          <w:sz w:val="24"/>
          <w:szCs w:val="24"/>
          <w:lang w:val="x-none" w:eastAsia="hu-HU"/>
        </w:rPr>
        <w:t>zelektív hulladékgyűjtés megszervezése az osztálytermekben, elemgyűjtés, papír-és ruhagyűjtés megszervezése iskolai szinten, a Föld napi, a Víz és az Állatok világnapjának megemlékezések programjain keresztül teljesítettük e c</w:t>
      </w:r>
      <w:r w:rsidRPr="00261B49">
        <w:rPr>
          <w:rFonts w:ascii="Times New Roman" w:eastAsia="Times New Roman" w:hAnsi="Times New Roman"/>
          <w:color w:val="000000" w:themeColor="text1"/>
          <w:sz w:val="24"/>
          <w:szCs w:val="24"/>
          <w:lang w:eastAsia="hu-HU"/>
        </w:rPr>
        <w:t>é</w:t>
      </w:r>
      <w:r w:rsidRPr="00261B49">
        <w:rPr>
          <w:rFonts w:ascii="Times New Roman" w:eastAsia="Times New Roman" w:hAnsi="Times New Roman"/>
          <w:color w:val="000000" w:themeColor="text1"/>
          <w:sz w:val="24"/>
          <w:szCs w:val="24"/>
          <w:lang w:val="x-none" w:eastAsia="hu-HU"/>
        </w:rPr>
        <w:t>lunkat.</w:t>
      </w:r>
    </w:p>
    <w:p w:rsidR="000E6825" w:rsidRPr="00261B49" w:rsidRDefault="000E6825" w:rsidP="002E4565">
      <w:pPr>
        <w:keepLines/>
        <w:numPr>
          <w:ilvl w:val="0"/>
          <w:numId w:val="19"/>
        </w:numPr>
        <w:spacing w:after="0" w:line="360" w:lineRule="auto"/>
        <w:rPr>
          <w:rFonts w:ascii="Times New Roman" w:eastAsia="Symbol" w:hAnsi="Times New Roman"/>
          <w:color w:val="000000" w:themeColor="text1"/>
          <w:sz w:val="24"/>
          <w:szCs w:val="24"/>
          <w:lang w:val="x-none" w:eastAsia="hu-HU"/>
        </w:rPr>
      </w:pPr>
      <w:r w:rsidRPr="00261B49">
        <w:rPr>
          <w:rFonts w:ascii="Times New Roman" w:eastAsia="Times New Roman" w:hAnsi="Times New Roman"/>
          <w:color w:val="000000" w:themeColor="text1"/>
          <w:sz w:val="24"/>
          <w:szCs w:val="24"/>
          <w:lang w:val="x-none" w:eastAsia="hu-HU"/>
        </w:rPr>
        <w:t>A szűkebb és a tágabb környezetünk óvása, védelme, tisztaságra nevelés</w:t>
      </w:r>
      <w:r w:rsidRPr="00261B49">
        <w:rPr>
          <w:rFonts w:ascii="Times New Roman" w:eastAsia="Times New Roman" w:hAnsi="Times New Roman"/>
          <w:color w:val="000000" w:themeColor="text1"/>
          <w:sz w:val="24"/>
          <w:szCs w:val="24"/>
          <w:lang w:eastAsia="hu-HU"/>
        </w:rPr>
        <w:t xml:space="preserve"> érdekében témanapokat, megemlékezéseket szerveztünk, valamint folytattuk az ÖKO-iskolával kapcsolatos feladatok teljesítését. </w:t>
      </w:r>
    </w:p>
    <w:p w:rsidR="000E6825" w:rsidRPr="00261B49" w:rsidRDefault="000E6825" w:rsidP="002E4565">
      <w:pPr>
        <w:keepLines/>
        <w:numPr>
          <w:ilvl w:val="0"/>
          <w:numId w:val="19"/>
        </w:numPr>
        <w:spacing w:after="0" w:line="360" w:lineRule="auto"/>
        <w:rPr>
          <w:rFonts w:ascii="Times New Roman" w:eastAsia="Symbol" w:hAnsi="Times New Roman"/>
          <w:color w:val="000000" w:themeColor="text1"/>
          <w:sz w:val="24"/>
          <w:szCs w:val="24"/>
          <w:lang w:val="x-none" w:eastAsia="hu-HU"/>
        </w:rPr>
      </w:pPr>
      <w:r w:rsidRPr="00261B49">
        <w:rPr>
          <w:rFonts w:ascii="Times New Roman" w:eastAsia="Times New Roman" w:hAnsi="Times New Roman"/>
          <w:color w:val="000000" w:themeColor="text1"/>
          <w:sz w:val="24"/>
          <w:szCs w:val="24"/>
          <w:lang w:val="x-none" w:eastAsia="hu-HU"/>
        </w:rPr>
        <w:t>Az egészségérték szemléletmód kialakításában a tervezett feladatainkat maradéktalanul teljesítettük.  (Családi sport és egészségnap szervezése, a hévízi termelői piac látogatása, a Hévízi Kilométerek Futóversenyen való részvétel.)</w:t>
      </w:r>
    </w:p>
    <w:p w:rsidR="000E6825" w:rsidRPr="00261B49" w:rsidRDefault="000E6825" w:rsidP="002E4565">
      <w:pPr>
        <w:keepLines/>
        <w:numPr>
          <w:ilvl w:val="0"/>
          <w:numId w:val="19"/>
        </w:numPr>
        <w:spacing w:after="0" w:line="360" w:lineRule="auto"/>
        <w:rPr>
          <w:rFonts w:ascii="Times New Roman" w:eastAsia="Times New Roman" w:hAnsi="Times New Roman"/>
          <w:color w:val="000000" w:themeColor="text1"/>
          <w:sz w:val="24"/>
          <w:szCs w:val="24"/>
          <w:lang w:eastAsia="hu-HU"/>
        </w:rPr>
      </w:pPr>
      <w:r w:rsidRPr="00261B49">
        <w:rPr>
          <w:rFonts w:ascii="Times New Roman" w:eastAsia="Times New Roman" w:hAnsi="Times New Roman"/>
          <w:color w:val="000000" w:themeColor="text1"/>
          <w:sz w:val="24"/>
          <w:szCs w:val="24"/>
          <w:lang w:val="x-none" w:eastAsia="hu-HU"/>
        </w:rPr>
        <w:t>Közösségteremtő programok szervezésével a tanulók közötti kapcsolatok erősödtek.</w:t>
      </w:r>
    </w:p>
    <w:p w:rsidR="000E6825" w:rsidRPr="00261B49" w:rsidRDefault="000E6825" w:rsidP="002E4565">
      <w:pPr>
        <w:keepLines/>
        <w:numPr>
          <w:ilvl w:val="0"/>
          <w:numId w:val="19"/>
        </w:numPr>
        <w:spacing w:after="0" w:line="360" w:lineRule="auto"/>
        <w:rPr>
          <w:rFonts w:ascii="Times New Roman" w:eastAsia="Times New Roman" w:hAnsi="Times New Roman"/>
          <w:color w:val="000000" w:themeColor="text1"/>
          <w:sz w:val="24"/>
          <w:szCs w:val="24"/>
          <w:lang w:eastAsia="hu-HU"/>
        </w:rPr>
      </w:pPr>
      <w:r w:rsidRPr="00261B49">
        <w:rPr>
          <w:rFonts w:ascii="Times New Roman" w:eastAsia="Symbol" w:hAnsi="Times New Roman"/>
          <w:color w:val="000000" w:themeColor="text1"/>
          <w:sz w:val="24"/>
          <w:szCs w:val="24"/>
          <w:lang w:val="x-none" w:eastAsia="hu-HU"/>
        </w:rPr>
        <w:t>A reneszánsz kor és életérzés megismerése. A művészeti intézményegység nyertes pályázati programjainak lebonyolítása</w:t>
      </w:r>
      <w:r w:rsidRPr="00261B49">
        <w:rPr>
          <w:rFonts w:ascii="Times New Roman" w:eastAsia="Symbol" w:hAnsi="Times New Roman"/>
          <w:color w:val="000000" w:themeColor="text1"/>
          <w:sz w:val="24"/>
          <w:szCs w:val="24"/>
          <w:lang w:eastAsia="hu-HU"/>
        </w:rPr>
        <w:t xml:space="preserve"> magas színvonalon valósult meg.</w:t>
      </w:r>
    </w:p>
    <w:p w:rsidR="00D26842" w:rsidRPr="00261B49" w:rsidRDefault="00D26842" w:rsidP="00261B49">
      <w:pPr>
        <w:spacing w:after="0" w:line="360" w:lineRule="auto"/>
        <w:jc w:val="left"/>
        <w:rPr>
          <w:rFonts w:ascii="Times New Roman" w:hAnsi="Times New Roman"/>
          <w:color w:val="000000" w:themeColor="text1"/>
          <w:sz w:val="24"/>
          <w:szCs w:val="24"/>
        </w:rPr>
      </w:pPr>
    </w:p>
    <w:p w:rsidR="00AC3713" w:rsidRPr="00261B49" w:rsidRDefault="00AC3713" w:rsidP="00261B49">
      <w:pPr>
        <w:pStyle w:val="beszmol2"/>
        <w:rPr>
          <w:color w:val="000000" w:themeColor="text1"/>
        </w:rPr>
      </w:pPr>
      <w:bookmarkStart w:id="12" w:name="_Toc15374357"/>
      <w:r w:rsidRPr="00261B49">
        <w:rPr>
          <w:color w:val="000000" w:themeColor="text1"/>
        </w:rPr>
        <w:t>A tervezett programok megvalósulása</w:t>
      </w:r>
      <w:bookmarkEnd w:id="12"/>
    </w:p>
    <w:p w:rsidR="00E73906" w:rsidRPr="00261B49" w:rsidRDefault="000E6825" w:rsidP="00261B49">
      <w:pPr>
        <w:pStyle w:val="Listaszerbekezds"/>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 munkatervben meghatározott programjainkat színvonalasan valósítottuk meg. </w:t>
      </w:r>
    </w:p>
    <w:p w:rsidR="00D26842" w:rsidRPr="00261B49" w:rsidRDefault="000E6825" w:rsidP="00261B49">
      <w:pPr>
        <w:pStyle w:val="Listaszerbekezds"/>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A tanév során előre nem tervezhető programok tekintet</w:t>
      </w:r>
      <w:r w:rsidR="000C1AB0" w:rsidRPr="00261B49">
        <w:rPr>
          <w:rFonts w:ascii="Times New Roman" w:hAnsi="Times New Roman"/>
          <w:color w:val="000000" w:themeColor="text1"/>
          <w:sz w:val="24"/>
          <w:szCs w:val="24"/>
        </w:rPr>
        <w:t>ében nyitottan fogadtuk a felme</w:t>
      </w:r>
      <w:r w:rsidRPr="00261B49">
        <w:rPr>
          <w:rFonts w:ascii="Times New Roman" w:hAnsi="Times New Roman"/>
          <w:color w:val="000000" w:themeColor="text1"/>
          <w:sz w:val="24"/>
          <w:szCs w:val="24"/>
        </w:rPr>
        <w:t>rülő lehetőségeket. A felső tagozatos diákjaink Arany János tematikájú iroda</w:t>
      </w:r>
      <w:r w:rsidR="000C1AB0" w:rsidRPr="00261B49">
        <w:rPr>
          <w:rFonts w:ascii="Times New Roman" w:hAnsi="Times New Roman"/>
          <w:color w:val="000000" w:themeColor="text1"/>
          <w:sz w:val="24"/>
          <w:szCs w:val="24"/>
        </w:rPr>
        <w:t>lmi előadáson vehettek részt. Hévíz Város Önkormányzata</w:t>
      </w:r>
      <w:r w:rsidRPr="00261B49">
        <w:rPr>
          <w:rFonts w:ascii="Times New Roman" w:hAnsi="Times New Roman"/>
          <w:color w:val="000000" w:themeColor="text1"/>
          <w:sz w:val="24"/>
          <w:szCs w:val="24"/>
        </w:rPr>
        <w:t xml:space="preserve"> által k</w:t>
      </w:r>
      <w:r w:rsidR="000C1AB0" w:rsidRPr="00261B49">
        <w:rPr>
          <w:rFonts w:ascii="Times New Roman" w:hAnsi="Times New Roman"/>
          <w:color w:val="000000" w:themeColor="text1"/>
          <w:sz w:val="24"/>
          <w:szCs w:val="24"/>
        </w:rPr>
        <w:t>észített „Bringázz a suliba” el</w:t>
      </w:r>
      <w:r w:rsidRPr="00261B49">
        <w:rPr>
          <w:rFonts w:ascii="Times New Roman" w:hAnsi="Times New Roman"/>
          <w:color w:val="000000" w:themeColor="text1"/>
          <w:sz w:val="24"/>
          <w:szCs w:val="24"/>
        </w:rPr>
        <w:t>nevezésű pályázat feltételeit örömmel teljesítettük.</w:t>
      </w:r>
    </w:p>
    <w:p w:rsidR="00D26842" w:rsidRPr="00261B49" w:rsidRDefault="00D26842" w:rsidP="00261B49">
      <w:pPr>
        <w:spacing w:after="0" w:line="360" w:lineRule="auto"/>
        <w:jc w:val="left"/>
        <w:rPr>
          <w:rFonts w:ascii="Times New Roman" w:hAnsi="Times New Roman"/>
          <w:color w:val="000000" w:themeColor="text1"/>
          <w:sz w:val="24"/>
          <w:szCs w:val="24"/>
        </w:rPr>
      </w:pPr>
    </w:p>
    <w:p w:rsidR="00AC3713" w:rsidRPr="00261B49" w:rsidRDefault="00AC3713" w:rsidP="00261B49">
      <w:pPr>
        <w:pStyle w:val="beszmol2"/>
        <w:rPr>
          <w:color w:val="000000" w:themeColor="text1"/>
        </w:rPr>
      </w:pPr>
      <w:bookmarkStart w:id="13" w:name="_Toc15374358"/>
      <w:r w:rsidRPr="00261B49">
        <w:rPr>
          <w:color w:val="000000" w:themeColor="text1"/>
        </w:rPr>
        <w:t>Fejlesztésre váró területek</w:t>
      </w:r>
      <w:bookmarkEnd w:id="13"/>
    </w:p>
    <w:p w:rsidR="00AC6B76" w:rsidRPr="00261B49" w:rsidRDefault="009217BA" w:rsidP="002E4565">
      <w:pPr>
        <w:keepLines/>
        <w:numPr>
          <w:ilvl w:val="0"/>
          <w:numId w:val="19"/>
        </w:numPr>
        <w:spacing w:after="0" w:line="360" w:lineRule="auto"/>
        <w:rPr>
          <w:rFonts w:ascii="Times New Roman" w:eastAsia="Times New Roman" w:hAnsi="Times New Roman"/>
          <w:bCs/>
          <w:color w:val="000000" w:themeColor="text1"/>
          <w:sz w:val="24"/>
          <w:szCs w:val="24"/>
          <w:lang w:val="x-none" w:eastAsia="x-none"/>
        </w:rPr>
      </w:pPr>
      <w:r w:rsidRPr="00261B49">
        <w:rPr>
          <w:rFonts w:ascii="Times New Roman" w:eastAsia="Times New Roman" w:hAnsi="Times New Roman"/>
          <w:bCs/>
          <w:color w:val="000000" w:themeColor="text1"/>
          <w:sz w:val="24"/>
          <w:szCs w:val="24"/>
          <w:lang w:val="x-none" w:eastAsia="x-none"/>
        </w:rPr>
        <w:t xml:space="preserve">Digitális tananyagok beszerzése az elmúlt tanévben is kiemelt figyelmet igénylő feladatnak számított az intézményben. Az iskola IKT eszközök tekintetében közepesen felszerelt. 11 interaktív tábla áll a tanítás szolgálatában. A tanári laptopok </w:t>
      </w:r>
      <w:r w:rsidR="00AC6B76" w:rsidRPr="00261B49">
        <w:rPr>
          <w:rFonts w:ascii="Times New Roman" w:eastAsia="Times New Roman" w:hAnsi="Times New Roman"/>
          <w:bCs/>
          <w:color w:val="000000" w:themeColor="text1"/>
          <w:sz w:val="24"/>
          <w:szCs w:val="24"/>
          <w:lang w:eastAsia="x-none"/>
        </w:rPr>
        <w:t xml:space="preserve">csak részben </w:t>
      </w:r>
      <w:r w:rsidRPr="00261B49">
        <w:rPr>
          <w:rFonts w:ascii="Times New Roman" w:eastAsia="Times New Roman" w:hAnsi="Times New Roman"/>
          <w:bCs/>
          <w:color w:val="000000" w:themeColor="text1"/>
          <w:sz w:val="24"/>
          <w:szCs w:val="24"/>
          <w:lang w:val="x-none" w:eastAsia="x-none"/>
        </w:rPr>
        <w:t xml:space="preserve">alkalmasak a digitális tananyagok használatára. </w:t>
      </w:r>
    </w:p>
    <w:p w:rsidR="00A84800" w:rsidRPr="00261B49" w:rsidRDefault="009217BA" w:rsidP="002E4565">
      <w:pPr>
        <w:keepLines/>
        <w:numPr>
          <w:ilvl w:val="0"/>
          <w:numId w:val="19"/>
        </w:numPr>
        <w:spacing w:after="0" w:line="360" w:lineRule="auto"/>
        <w:rPr>
          <w:rFonts w:ascii="Times New Roman" w:hAnsi="Times New Roman"/>
          <w:i/>
          <w:color w:val="000000" w:themeColor="text1"/>
          <w:sz w:val="24"/>
          <w:szCs w:val="24"/>
        </w:rPr>
      </w:pPr>
      <w:r w:rsidRPr="00261B49">
        <w:rPr>
          <w:rFonts w:ascii="Times New Roman" w:eastAsia="Times New Roman" w:hAnsi="Times New Roman"/>
          <w:bCs/>
          <w:color w:val="000000" w:themeColor="text1"/>
          <w:sz w:val="24"/>
          <w:szCs w:val="24"/>
          <w:lang w:val="x-none" w:eastAsia="x-none"/>
        </w:rPr>
        <w:t>Az iskolába érkező magas számú orosz, illetve ukrán anyanyelvű tanuló</w:t>
      </w:r>
      <w:r w:rsidRPr="00261B49">
        <w:rPr>
          <w:rFonts w:ascii="Times New Roman" w:eastAsia="Times New Roman" w:hAnsi="Times New Roman"/>
          <w:bCs/>
          <w:color w:val="000000" w:themeColor="text1"/>
          <w:sz w:val="24"/>
          <w:szCs w:val="24"/>
          <w:lang w:eastAsia="x-none"/>
        </w:rPr>
        <w:t>k</w:t>
      </w:r>
      <w:r w:rsidRPr="00261B49">
        <w:rPr>
          <w:rFonts w:ascii="Times New Roman" w:eastAsia="Times New Roman" w:hAnsi="Times New Roman"/>
          <w:bCs/>
          <w:color w:val="000000" w:themeColor="text1"/>
          <w:sz w:val="24"/>
          <w:szCs w:val="24"/>
          <w:lang w:val="x-none" w:eastAsia="x-none"/>
        </w:rPr>
        <w:t xml:space="preserve"> felzárkóztatása, magyar nyelven folyó kommunikáció megtanítása gondot jelent a pedagógusok számára. </w:t>
      </w:r>
    </w:p>
    <w:p w:rsidR="00A84800" w:rsidRPr="00261B49" w:rsidRDefault="00A84800" w:rsidP="002E4565">
      <w:pPr>
        <w:keepLines/>
        <w:numPr>
          <w:ilvl w:val="0"/>
          <w:numId w:val="19"/>
        </w:numPr>
        <w:spacing w:after="0" w:line="360" w:lineRule="auto"/>
        <w:rPr>
          <w:rFonts w:ascii="Times New Roman" w:eastAsia="Times New Roman" w:hAnsi="Times New Roman"/>
          <w:bCs/>
          <w:color w:val="000000" w:themeColor="text1"/>
          <w:sz w:val="24"/>
          <w:szCs w:val="24"/>
          <w:lang w:val="x-none" w:eastAsia="x-none"/>
        </w:rPr>
      </w:pPr>
      <w:r w:rsidRPr="00261B49">
        <w:rPr>
          <w:rFonts w:ascii="Times New Roman" w:eastAsia="Times New Roman" w:hAnsi="Times New Roman"/>
          <w:bCs/>
          <w:color w:val="000000" w:themeColor="text1"/>
          <w:sz w:val="24"/>
          <w:szCs w:val="24"/>
          <w:lang w:val="x-none" w:eastAsia="x-none"/>
        </w:rPr>
        <w:t>A tehetséggondozás és a felzárkóztatás (lemorzsolódás) feladata évek óta a kiemelt nevelési-oktatási céljaink közé tartoznak. A csoportbontásokkal, a tehetséggondozó és felzárkóztató foglalkozásokon kívül a következő tanév elején a sajátos nevelési igényű tanulókkal oktatásával kapcsolatos továb</w:t>
      </w:r>
      <w:r w:rsidRPr="00261B49">
        <w:rPr>
          <w:rFonts w:ascii="Times New Roman" w:eastAsia="Times New Roman" w:hAnsi="Times New Roman"/>
          <w:bCs/>
          <w:color w:val="000000" w:themeColor="text1"/>
          <w:sz w:val="24"/>
          <w:szCs w:val="24"/>
          <w:lang w:eastAsia="x-none"/>
        </w:rPr>
        <w:t>b</w:t>
      </w:r>
      <w:r w:rsidRPr="00261B49">
        <w:rPr>
          <w:rFonts w:ascii="Times New Roman" w:eastAsia="Times New Roman" w:hAnsi="Times New Roman"/>
          <w:bCs/>
          <w:color w:val="000000" w:themeColor="text1"/>
          <w:sz w:val="24"/>
          <w:szCs w:val="24"/>
          <w:lang w:val="x-none" w:eastAsia="x-none"/>
        </w:rPr>
        <w:t xml:space="preserve">képzésen vesz részt a nevelőtestület. </w:t>
      </w:r>
    </w:p>
    <w:p w:rsidR="00AC3713" w:rsidRPr="00261B49" w:rsidRDefault="002431CD" w:rsidP="00261B49">
      <w:pPr>
        <w:pStyle w:val="beszmol2"/>
        <w:rPr>
          <w:color w:val="000000" w:themeColor="text1"/>
        </w:rPr>
      </w:pPr>
      <w:bookmarkStart w:id="14" w:name="_Toc15374359"/>
      <w:r w:rsidRPr="00261B49">
        <w:rPr>
          <w:color w:val="000000" w:themeColor="text1"/>
        </w:rPr>
        <w:t>Tanulócsoportok</w:t>
      </w:r>
      <w:bookmarkEnd w:id="14"/>
      <w:r w:rsidRPr="00261B49">
        <w:rPr>
          <w:color w:val="000000" w:themeColor="text1"/>
        </w:rPr>
        <w:t xml:space="preserve"> </w:t>
      </w:r>
    </w:p>
    <w:p w:rsidR="00D26842" w:rsidRPr="00261B49" w:rsidRDefault="004F1432" w:rsidP="00261B49">
      <w:pPr>
        <w:pStyle w:val="Listaszerbekezds"/>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Osztályok száma: 16</w:t>
      </w:r>
    </w:p>
    <w:p w:rsidR="004F1432" w:rsidRPr="00261B49" w:rsidRDefault="004F1432" w:rsidP="00261B49">
      <w:pPr>
        <w:pStyle w:val="Listaszerbekezds"/>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Napközis csoportok száma: 13</w:t>
      </w:r>
    </w:p>
    <w:p w:rsidR="006A0189" w:rsidRPr="00261B49" w:rsidRDefault="006A0189" w:rsidP="00261B49">
      <w:pPr>
        <w:spacing w:after="0" w:line="360" w:lineRule="auto"/>
        <w:rPr>
          <w:rFonts w:ascii="Times New Roman" w:hAnsi="Times New Roman"/>
          <w:color w:val="000000" w:themeColor="text1"/>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1437"/>
      </w:tblGrid>
      <w:tr w:rsidR="006A0189" w:rsidRPr="00261B49" w:rsidTr="00FD4CA3">
        <w:trPr>
          <w:jc w:val="center"/>
        </w:trPr>
        <w:tc>
          <w:tcPr>
            <w:tcW w:w="3100" w:type="dxa"/>
            <w:tcBorders>
              <w:top w:val="single" w:sz="4" w:space="0" w:color="auto"/>
              <w:left w:val="single" w:sz="4" w:space="0" w:color="auto"/>
              <w:bottom w:val="single" w:sz="4" w:space="0" w:color="auto"/>
              <w:right w:val="single" w:sz="4" w:space="0" w:color="auto"/>
            </w:tcBorders>
            <w:hideMark/>
          </w:tcPr>
          <w:p w:rsidR="006A0189" w:rsidRPr="00261B49" w:rsidRDefault="006A0189" w:rsidP="00261B49">
            <w:pPr>
              <w:spacing w:after="0" w:line="360" w:lineRule="auto"/>
              <w:rPr>
                <w:rFonts w:ascii="Times New Roman" w:hAnsi="Times New Roman"/>
                <w:b/>
                <w:color w:val="000000" w:themeColor="text1"/>
                <w:sz w:val="24"/>
                <w:szCs w:val="24"/>
              </w:rPr>
            </w:pPr>
            <w:r w:rsidRPr="00261B49">
              <w:rPr>
                <w:rFonts w:ascii="Times New Roman" w:hAnsi="Times New Roman"/>
                <w:b/>
                <w:color w:val="000000" w:themeColor="text1"/>
                <w:sz w:val="24"/>
                <w:szCs w:val="24"/>
              </w:rPr>
              <w:t>csoport</w:t>
            </w:r>
          </w:p>
        </w:tc>
        <w:tc>
          <w:tcPr>
            <w:tcW w:w="1437" w:type="dxa"/>
            <w:tcBorders>
              <w:top w:val="single" w:sz="4" w:space="0" w:color="auto"/>
              <w:left w:val="single" w:sz="4" w:space="0" w:color="auto"/>
              <w:bottom w:val="single" w:sz="4" w:space="0" w:color="auto"/>
              <w:right w:val="single" w:sz="4" w:space="0" w:color="auto"/>
            </w:tcBorders>
            <w:hideMark/>
          </w:tcPr>
          <w:p w:rsidR="006A0189" w:rsidRPr="00261B49" w:rsidRDefault="006A0189" w:rsidP="00261B49">
            <w:pPr>
              <w:spacing w:after="0" w:line="360" w:lineRule="auto"/>
              <w:rPr>
                <w:rFonts w:ascii="Times New Roman" w:hAnsi="Times New Roman"/>
                <w:b/>
                <w:color w:val="000000" w:themeColor="text1"/>
                <w:sz w:val="24"/>
                <w:szCs w:val="24"/>
              </w:rPr>
            </w:pPr>
            <w:r w:rsidRPr="00261B49">
              <w:rPr>
                <w:rFonts w:ascii="Times New Roman" w:hAnsi="Times New Roman"/>
                <w:b/>
                <w:color w:val="000000" w:themeColor="text1"/>
                <w:sz w:val="24"/>
                <w:szCs w:val="24"/>
              </w:rPr>
              <w:t>létszám</w:t>
            </w:r>
          </w:p>
        </w:tc>
      </w:tr>
      <w:tr w:rsidR="00261B49" w:rsidRPr="00261B49" w:rsidTr="00FD4CA3">
        <w:trPr>
          <w:trHeight w:val="314"/>
          <w:jc w:val="center"/>
        </w:trPr>
        <w:tc>
          <w:tcPr>
            <w:tcW w:w="3100" w:type="dxa"/>
            <w:tcBorders>
              <w:top w:val="single" w:sz="4" w:space="0" w:color="auto"/>
              <w:left w:val="single" w:sz="4" w:space="0" w:color="auto"/>
              <w:bottom w:val="single" w:sz="4" w:space="0" w:color="auto"/>
              <w:right w:val="single" w:sz="4" w:space="0" w:color="auto"/>
            </w:tcBorders>
            <w:hideMark/>
          </w:tcPr>
          <w:p w:rsidR="006A0189" w:rsidRPr="00261B49" w:rsidRDefault="006A0189" w:rsidP="00FD4CA3">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alsó tagozat (8 csoport)</w:t>
            </w:r>
          </w:p>
        </w:tc>
        <w:tc>
          <w:tcPr>
            <w:tcW w:w="1437" w:type="dxa"/>
            <w:tcBorders>
              <w:top w:val="single" w:sz="4" w:space="0" w:color="auto"/>
              <w:left w:val="single" w:sz="4" w:space="0" w:color="auto"/>
              <w:bottom w:val="single" w:sz="4" w:space="0" w:color="auto"/>
              <w:right w:val="single" w:sz="4" w:space="0" w:color="auto"/>
            </w:tcBorders>
          </w:tcPr>
          <w:p w:rsidR="006A0189" w:rsidRPr="00261B49" w:rsidRDefault="006A0189"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160 fő</w:t>
            </w:r>
          </w:p>
        </w:tc>
      </w:tr>
      <w:tr w:rsidR="00261B49" w:rsidRPr="00261B49" w:rsidTr="00FD4CA3">
        <w:trPr>
          <w:jc w:val="center"/>
        </w:trPr>
        <w:tc>
          <w:tcPr>
            <w:tcW w:w="3100" w:type="dxa"/>
            <w:tcBorders>
              <w:top w:val="single" w:sz="4" w:space="0" w:color="auto"/>
              <w:left w:val="single" w:sz="4" w:space="0" w:color="auto"/>
              <w:bottom w:val="single" w:sz="4" w:space="0" w:color="auto"/>
              <w:right w:val="single" w:sz="4" w:space="0" w:color="auto"/>
            </w:tcBorders>
            <w:hideMark/>
          </w:tcPr>
          <w:p w:rsidR="006A0189" w:rsidRPr="00261B49" w:rsidRDefault="006A0189" w:rsidP="00FD4CA3">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felső tagozat</w:t>
            </w:r>
            <w:r w:rsidR="00FD4CA3">
              <w:rPr>
                <w:rFonts w:ascii="Times New Roman" w:hAnsi="Times New Roman"/>
                <w:color w:val="000000" w:themeColor="text1"/>
                <w:sz w:val="24"/>
                <w:szCs w:val="24"/>
              </w:rPr>
              <w:t xml:space="preserve"> </w:t>
            </w:r>
            <w:r w:rsidRPr="00261B49">
              <w:rPr>
                <w:rFonts w:ascii="Times New Roman" w:hAnsi="Times New Roman"/>
                <w:color w:val="000000" w:themeColor="text1"/>
                <w:sz w:val="24"/>
                <w:szCs w:val="24"/>
              </w:rPr>
              <w:t>(5 csoport)</w:t>
            </w:r>
          </w:p>
        </w:tc>
        <w:tc>
          <w:tcPr>
            <w:tcW w:w="1437" w:type="dxa"/>
            <w:tcBorders>
              <w:top w:val="single" w:sz="4" w:space="0" w:color="auto"/>
              <w:left w:val="single" w:sz="4" w:space="0" w:color="auto"/>
              <w:bottom w:val="single" w:sz="4" w:space="0" w:color="auto"/>
              <w:right w:val="single" w:sz="4" w:space="0" w:color="auto"/>
            </w:tcBorders>
          </w:tcPr>
          <w:p w:rsidR="006A0189" w:rsidRPr="00261B49" w:rsidRDefault="006A0189"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88 fő</w:t>
            </w:r>
          </w:p>
        </w:tc>
      </w:tr>
      <w:tr w:rsidR="00261B49" w:rsidRPr="00261B49" w:rsidTr="00FD4CA3">
        <w:trPr>
          <w:jc w:val="center"/>
        </w:trPr>
        <w:tc>
          <w:tcPr>
            <w:tcW w:w="3100" w:type="dxa"/>
            <w:tcBorders>
              <w:top w:val="single" w:sz="4" w:space="0" w:color="auto"/>
              <w:left w:val="single" w:sz="4" w:space="0" w:color="auto"/>
              <w:bottom w:val="single" w:sz="4" w:space="0" w:color="auto"/>
              <w:right w:val="single" w:sz="4" w:space="0" w:color="auto"/>
            </w:tcBorders>
            <w:hideMark/>
          </w:tcPr>
          <w:p w:rsidR="006A0189" w:rsidRPr="00261B49" w:rsidRDefault="006A0189" w:rsidP="00261B49">
            <w:pPr>
              <w:spacing w:after="0" w:line="360" w:lineRule="auto"/>
              <w:rPr>
                <w:rFonts w:ascii="Times New Roman" w:hAnsi="Times New Roman"/>
                <w:b/>
                <w:color w:val="000000" w:themeColor="text1"/>
                <w:sz w:val="24"/>
                <w:szCs w:val="24"/>
              </w:rPr>
            </w:pPr>
            <w:r w:rsidRPr="00261B49">
              <w:rPr>
                <w:rFonts w:ascii="Times New Roman" w:hAnsi="Times New Roman"/>
                <w:b/>
                <w:color w:val="000000" w:themeColor="text1"/>
                <w:sz w:val="24"/>
                <w:szCs w:val="24"/>
              </w:rPr>
              <w:t>összesen</w:t>
            </w:r>
          </w:p>
        </w:tc>
        <w:tc>
          <w:tcPr>
            <w:tcW w:w="1437" w:type="dxa"/>
            <w:tcBorders>
              <w:top w:val="single" w:sz="4" w:space="0" w:color="auto"/>
              <w:left w:val="single" w:sz="4" w:space="0" w:color="auto"/>
              <w:bottom w:val="single" w:sz="4" w:space="0" w:color="auto"/>
              <w:right w:val="single" w:sz="4" w:space="0" w:color="auto"/>
            </w:tcBorders>
            <w:hideMark/>
          </w:tcPr>
          <w:p w:rsidR="006A0189" w:rsidRPr="00261B49" w:rsidRDefault="006A0189" w:rsidP="00261B49">
            <w:pPr>
              <w:spacing w:after="0" w:line="360" w:lineRule="auto"/>
              <w:rPr>
                <w:rFonts w:ascii="Times New Roman" w:hAnsi="Times New Roman"/>
                <w:b/>
                <w:color w:val="000000" w:themeColor="text1"/>
                <w:sz w:val="24"/>
                <w:szCs w:val="24"/>
              </w:rPr>
            </w:pPr>
            <w:r w:rsidRPr="00261B49">
              <w:rPr>
                <w:rFonts w:ascii="Times New Roman" w:hAnsi="Times New Roman"/>
                <w:b/>
                <w:color w:val="000000" w:themeColor="text1"/>
                <w:sz w:val="24"/>
                <w:szCs w:val="24"/>
              </w:rPr>
              <w:t>248-72%</w:t>
            </w:r>
          </w:p>
        </w:tc>
      </w:tr>
    </w:tbl>
    <w:p w:rsidR="00A84800" w:rsidRPr="00261B49" w:rsidRDefault="00A84800" w:rsidP="00261B49">
      <w:pPr>
        <w:pStyle w:val="Listaszerbekezds"/>
        <w:spacing w:after="0" w:line="360" w:lineRule="auto"/>
        <w:rPr>
          <w:rFonts w:ascii="Times New Roman" w:hAnsi="Times New Roman"/>
          <w:color w:val="000000" w:themeColor="text1"/>
          <w:sz w:val="24"/>
          <w:szCs w:val="24"/>
        </w:rPr>
      </w:pPr>
    </w:p>
    <w:p w:rsidR="004F1432" w:rsidRPr="00261B49" w:rsidRDefault="00E73906" w:rsidP="00261B49">
      <w:pPr>
        <w:pStyle w:val="Listaszerbekezds"/>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C</w:t>
      </w:r>
      <w:r w:rsidR="00A84800" w:rsidRPr="00261B49">
        <w:rPr>
          <w:rFonts w:ascii="Times New Roman" w:hAnsi="Times New Roman"/>
          <w:color w:val="000000" w:themeColor="text1"/>
          <w:sz w:val="24"/>
          <w:szCs w:val="24"/>
        </w:rPr>
        <w:t>soportbontások</w:t>
      </w:r>
      <w:r w:rsidRPr="00261B49">
        <w:rPr>
          <w:rFonts w:ascii="Times New Roman" w:hAnsi="Times New Roman"/>
          <w:color w:val="000000" w:themeColor="text1"/>
          <w:sz w:val="24"/>
          <w:szCs w:val="24"/>
        </w:rPr>
        <w:t xml:space="preserve"> (tanórai)</w:t>
      </w:r>
      <w:r w:rsidR="00A84800" w:rsidRPr="00261B49">
        <w:rPr>
          <w:rFonts w:ascii="Times New Roman" w:hAnsi="Times New Roman"/>
          <w:color w:val="000000" w:themeColor="text1"/>
          <w:sz w:val="24"/>
          <w:szCs w:val="24"/>
        </w:rPr>
        <w:t>:</w:t>
      </w:r>
    </w:p>
    <w:p w:rsidR="004F1432" w:rsidRPr="00261B49" w:rsidRDefault="00011EBF" w:rsidP="002E4565">
      <w:pPr>
        <w:pStyle w:val="Listaszerbekezds"/>
        <w:numPr>
          <w:ilvl w:val="0"/>
          <w:numId w:val="8"/>
        </w:numPr>
        <w:spacing w:after="0" w:line="360" w:lineRule="auto"/>
        <w:ind w:left="2127"/>
        <w:rPr>
          <w:rFonts w:ascii="Times New Roman" w:hAnsi="Times New Roman"/>
          <w:color w:val="000000" w:themeColor="text1"/>
          <w:sz w:val="24"/>
          <w:szCs w:val="24"/>
        </w:rPr>
      </w:pPr>
      <w:r w:rsidRPr="00261B49">
        <w:rPr>
          <w:rFonts w:ascii="Times New Roman" w:hAnsi="Times New Roman"/>
          <w:color w:val="000000" w:themeColor="text1"/>
          <w:sz w:val="24"/>
          <w:szCs w:val="24"/>
        </w:rPr>
        <w:t>I</w:t>
      </w:r>
      <w:r w:rsidR="004F1432" w:rsidRPr="00261B49">
        <w:rPr>
          <w:rFonts w:ascii="Times New Roman" w:hAnsi="Times New Roman"/>
          <w:color w:val="000000" w:themeColor="text1"/>
          <w:sz w:val="24"/>
          <w:szCs w:val="24"/>
        </w:rPr>
        <w:t>degen nyelv: 17 csoport</w:t>
      </w:r>
    </w:p>
    <w:p w:rsidR="004F1432" w:rsidRPr="00261B49" w:rsidRDefault="00011EBF" w:rsidP="002E4565">
      <w:pPr>
        <w:pStyle w:val="Listaszerbekezds"/>
        <w:numPr>
          <w:ilvl w:val="0"/>
          <w:numId w:val="8"/>
        </w:numPr>
        <w:spacing w:after="0" w:line="360" w:lineRule="auto"/>
        <w:ind w:left="2127"/>
        <w:rPr>
          <w:rFonts w:ascii="Times New Roman" w:hAnsi="Times New Roman"/>
          <w:color w:val="000000" w:themeColor="text1"/>
          <w:sz w:val="24"/>
          <w:szCs w:val="24"/>
        </w:rPr>
      </w:pPr>
      <w:r w:rsidRPr="00261B49">
        <w:rPr>
          <w:rFonts w:ascii="Times New Roman" w:hAnsi="Times New Roman"/>
          <w:color w:val="000000" w:themeColor="text1"/>
          <w:sz w:val="24"/>
          <w:szCs w:val="24"/>
        </w:rPr>
        <w:t>M</w:t>
      </w:r>
      <w:r w:rsidR="004F1432" w:rsidRPr="00261B49">
        <w:rPr>
          <w:rFonts w:ascii="Times New Roman" w:hAnsi="Times New Roman"/>
          <w:color w:val="000000" w:themeColor="text1"/>
          <w:sz w:val="24"/>
          <w:szCs w:val="24"/>
        </w:rPr>
        <w:t xml:space="preserve">atematika: </w:t>
      </w:r>
      <w:r w:rsidR="009B499D" w:rsidRPr="00261B49">
        <w:rPr>
          <w:rFonts w:ascii="Times New Roman" w:hAnsi="Times New Roman"/>
          <w:color w:val="000000" w:themeColor="text1"/>
          <w:sz w:val="24"/>
          <w:szCs w:val="24"/>
        </w:rPr>
        <w:t>10 csoport</w:t>
      </w:r>
    </w:p>
    <w:p w:rsidR="009B499D" w:rsidRPr="00261B49" w:rsidRDefault="004F1432" w:rsidP="002E4565">
      <w:pPr>
        <w:pStyle w:val="Listaszerbekezds"/>
        <w:numPr>
          <w:ilvl w:val="0"/>
          <w:numId w:val="8"/>
        </w:numPr>
        <w:spacing w:after="0" w:line="360" w:lineRule="auto"/>
        <w:ind w:left="2127"/>
        <w:rPr>
          <w:rFonts w:ascii="Times New Roman" w:hAnsi="Times New Roman"/>
          <w:color w:val="000000" w:themeColor="text1"/>
          <w:sz w:val="24"/>
          <w:szCs w:val="24"/>
        </w:rPr>
      </w:pPr>
      <w:r w:rsidRPr="00261B49">
        <w:rPr>
          <w:rFonts w:ascii="Times New Roman" w:hAnsi="Times New Roman"/>
          <w:color w:val="000000" w:themeColor="text1"/>
          <w:sz w:val="24"/>
          <w:szCs w:val="24"/>
        </w:rPr>
        <w:t>Magyar nyelv</w:t>
      </w:r>
      <w:r w:rsidR="009B499D" w:rsidRPr="00261B49">
        <w:rPr>
          <w:rFonts w:ascii="Times New Roman" w:hAnsi="Times New Roman"/>
          <w:color w:val="000000" w:themeColor="text1"/>
          <w:sz w:val="24"/>
          <w:szCs w:val="24"/>
        </w:rPr>
        <w:t>: 12 csoport</w:t>
      </w:r>
    </w:p>
    <w:p w:rsidR="004F1432" w:rsidRPr="00261B49" w:rsidRDefault="009B499D" w:rsidP="002E4565">
      <w:pPr>
        <w:pStyle w:val="Listaszerbekezds"/>
        <w:numPr>
          <w:ilvl w:val="0"/>
          <w:numId w:val="8"/>
        </w:numPr>
        <w:spacing w:after="0" w:line="360" w:lineRule="auto"/>
        <w:ind w:left="2127"/>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Magyar </w:t>
      </w:r>
      <w:r w:rsidR="004F1432" w:rsidRPr="00261B49">
        <w:rPr>
          <w:rFonts w:ascii="Times New Roman" w:hAnsi="Times New Roman"/>
          <w:color w:val="000000" w:themeColor="text1"/>
          <w:sz w:val="24"/>
          <w:szCs w:val="24"/>
        </w:rPr>
        <w:t xml:space="preserve">irodalom: </w:t>
      </w:r>
      <w:r w:rsidRPr="00261B49">
        <w:rPr>
          <w:rFonts w:ascii="Times New Roman" w:hAnsi="Times New Roman"/>
          <w:color w:val="000000" w:themeColor="text1"/>
          <w:sz w:val="24"/>
          <w:szCs w:val="24"/>
        </w:rPr>
        <w:t>12 csoport</w:t>
      </w:r>
    </w:p>
    <w:p w:rsidR="00011EBF" w:rsidRPr="00261B49" w:rsidRDefault="00011EBF" w:rsidP="002E4565">
      <w:pPr>
        <w:pStyle w:val="Listaszerbekezds"/>
        <w:numPr>
          <w:ilvl w:val="0"/>
          <w:numId w:val="8"/>
        </w:numPr>
        <w:spacing w:after="0" w:line="360" w:lineRule="auto"/>
        <w:ind w:left="2127"/>
        <w:rPr>
          <w:rFonts w:ascii="Times New Roman" w:hAnsi="Times New Roman"/>
          <w:color w:val="000000" w:themeColor="text1"/>
          <w:sz w:val="24"/>
          <w:szCs w:val="24"/>
        </w:rPr>
      </w:pPr>
      <w:r w:rsidRPr="00261B49">
        <w:rPr>
          <w:rFonts w:ascii="Times New Roman" w:hAnsi="Times New Roman"/>
          <w:color w:val="000000" w:themeColor="text1"/>
          <w:sz w:val="24"/>
          <w:szCs w:val="24"/>
        </w:rPr>
        <w:t>Történelem: 4 csoport</w:t>
      </w:r>
    </w:p>
    <w:p w:rsidR="00011EBF" w:rsidRPr="00261B49" w:rsidRDefault="00011EBF" w:rsidP="002E4565">
      <w:pPr>
        <w:pStyle w:val="Listaszerbekezds"/>
        <w:numPr>
          <w:ilvl w:val="0"/>
          <w:numId w:val="8"/>
        </w:numPr>
        <w:spacing w:after="0" w:line="360" w:lineRule="auto"/>
        <w:ind w:left="2127"/>
        <w:rPr>
          <w:rFonts w:ascii="Times New Roman" w:hAnsi="Times New Roman"/>
          <w:color w:val="000000" w:themeColor="text1"/>
          <w:sz w:val="24"/>
          <w:szCs w:val="24"/>
        </w:rPr>
      </w:pPr>
      <w:r w:rsidRPr="00261B49">
        <w:rPr>
          <w:rFonts w:ascii="Times New Roman" w:hAnsi="Times New Roman"/>
          <w:color w:val="000000" w:themeColor="text1"/>
          <w:sz w:val="24"/>
          <w:szCs w:val="24"/>
        </w:rPr>
        <w:t>Természetismeret: 4 csoport</w:t>
      </w:r>
    </w:p>
    <w:p w:rsidR="00011EBF" w:rsidRPr="00261B49" w:rsidRDefault="00011EBF" w:rsidP="002E4565">
      <w:pPr>
        <w:pStyle w:val="Listaszerbekezds"/>
        <w:numPr>
          <w:ilvl w:val="0"/>
          <w:numId w:val="8"/>
        </w:numPr>
        <w:spacing w:after="0" w:line="360" w:lineRule="auto"/>
        <w:ind w:left="2127"/>
        <w:rPr>
          <w:rFonts w:ascii="Times New Roman" w:hAnsi="Times New Roman"/>
          <w:color w:val="000000" w:themeColor="text1"/>
          <w:sz w:val="24"/>
          <w:szCs w:val="24"/>
        </w:rPr>
      </w:pPr>
      <w:r w:rsidRPr="00261B49">
        <w:rPr>
          <w:rFonts w:ascii="Times New Roman" w:hAnsi="Times New Roman"/>
          <w:color w:val="000000" w:themeColor="text1"/>
          <w:sz w:val="24"/>
          <w:szCs w:val="24"/>
        </w:rPr>
        <w:t>Informatika: 10 csoport</w:t>
      </w:r>
    </w:p>
    <w:p w:rsidR="00011EBF" w:rsidRPr="00261B49" w:rsidRDefault="00011EBF" w:rsidP="002E4565">
      <w:pPr>
        <w:pStyle w:val="Listaszerbekezds"/>
        <w:numPr>
          <w:ilvl w:val="0"/>
          <w:numId w:val="8"/>
        </w:numPr>
        <w:spacing w:after="0" w:line="360" w:lineRule="auto"/>
        <w:ind w:left="2127"/>
        <w:rPr>
          <w:rFonts w:ascii="Times New Roman" w:hAnsi="Times New Roman"/>
          <w:color w:val="000000" w:themeColor="text1"/>
          <w:sz w:val="24"/>
          <w:szCs w:val="24"/>
        </w:rPr>
      </w:pPr>
      <w:r w:rsidRPr="00261B49">
        <w:rPr>
          <w:rFonts w:ascii="Times New Roman" w:hAnsi="Times New Roman"/>
          <w:color w:val="000000" w:themeColor="text1"/>
          <w:sz w:val="24"/>
          <w:szCs w:val="24"/>
        </w:rPr>
        <w:t>Technika, életvitel és gyakorlat: 6 csoport</w:t>
      </w:r>
    </w:p>
    <w:p w:rsidR="00A84800" w:rsidRPr="00261B49" w:rsidRDefault="00A84800" w:rsidP="00261B49">
      <w:pPr>
        <w:spacing w:after="0" w:line="360" w:lineRule="auto"/>
        <w:ind w:left="709"/>
        <w:rPr>
          <w:rFonts w:ascii="Times New Roman" w:hAnsi="Times New Roman"/>
          <w:color w:val="000000" w:themeColor="text1"/>
          <w:sz w:val="24"/>
          <w:szCs w:val="24"/>
        </w:rPr>
      </w:pPr>
      <w:r w:rsidRPr="00261B49">
        <w:rPr>
          <w:rFonts w:ascii="Times New Roman" w:hAnsi="Times New Roman"/>
          <w:color w:val="000000" w:themeColor="text1"/>
          <w:sz w:val="24"/>
          <w:szCs w:val="24"/>
        </w:rPr>
        <w:t>Tanórán kívüli foglalkozások:</w:t>
      </w:r>
    </w:p>
    <w:p w:rsidR="00E73906" w:rsidRPr="00261B49" w:rsidRDefault="00E73906" w:rsidP="002E4565">
      <w:pPr>
        <w:pStyle w:val="Listaszerbekezds"/>
        <w:numPr>
          <w:ilvl w:val="0"/>
          <w:numId w:val="20"/>
        </w:numPr>
        <w:spacing w:after="0" w:line="360" w:lineRule="auto"/>
        <w:ind w:left="2127"/>
        <w:rPr>
          <w:rFonts w:ascii="Times New Roman" w:hAnsi="Times New Roman"/>
          <w:color w:val="000000" w:themeColor="text1"/>
          <w:sz w:val="24"/>
          <w:szCs w:val="24"/>
        </w:rPr>
      </w:pPr>
      <w:r w:rsidRPr="00261B49">
        <w:rPr>
          <w:rFonts w:ascii="Times New Roman" w:hAnsi="Times New Roman"/>
          <w:color w:val="000000" w:themeColor="text1"/>
          <w:sz w:val="24"/>
          <w:szCs w:val="24"/>
        </w:rPr>
        <w:t>tehetséggondozás és korrepetálás:</w:t>
      </w:r>
    </w:p>
    <w:p w:rsidR="00A84800" w:rsidRPr="00261B49" w:rsidRDefault="00E73906" w:rsidP="002E4565">
      <w:pPr>
        <w:pStyle w:val="Listaszerbekezds"/>
        <w:numPr>
          <w:ilvl w:val="0"/>
          <w:numId w:val="20"/>
        </w:numPr>
        <w:spacing w:after="0" w:line="360" w:lineRule="auto"/>
        <w:ind w:left="2835"/>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 alsó tagozaton: minden osztályban heti 2 – 2 óra</w:t>
      </w:r>
    </w:p>
    <w:p w:rsidR="00E73906" w:rsidRPr="00261B49" w:rsidRDefault="00E73906" w:rsidP="002E4565">
      <w:pPr>
        <w:pStyle w:val="Listaszerbekezds"/>
        <w:numPr>
          <w:ilvl w:val="0"/>
          <w:numId w:val="20"/>
        </w:numPr>
        <w:spacing w:after="0" w:line="360" w:lineRule="auto"/>
        <w:ind w:left="2835"/>
        <w:rPr>
          <w:rFonts w:ascii="Times New Roman" w:hAnsi="Times New Roman"/>
          <w:color w:val="000000" w:themeColor="text1"/>
          <w:sz w:val="24"/>
          <w:szCs w:val="24"/>
        </w:rPr>
      </w:pPr>
      <w:r w:rsidRPr="00261B49">
        <w:rPr>
          <w:rFonts w:ascii="Times New Roman" w:hAnsi="Times New Roman"/>
          <w:color w:val="000000" w:themeColor="text1"/>
          <w:sz w:val="24"/>
          <w:szCs w:val="24"/>
        </w:rPr>
        <w:t>felső tagozaton: heti 6 óra</w:t>
      </w:r>
    </w:p>
    <w:p w:rsidR="00E73906" w:rsidRPr="00261B49" w:rsidRDefault="00E73906" w:rsidP="00261B49">
      <w:pPr>
        <w:spacing w:after="0" w:line="360" w:lineRule="auto"/>
        <w:rPr>
          <w:rFonts w:ascii="Times New Roman" w:hAnsi="Times New Roman"/>
          <w:color w:val="000000" w:themeColor="text1"/>
          <w:sz w:val="24"/>
          <w:szCs w:val="24"/>
        </w:rPr>
      </w:pPr>
    </w:p>
    <w:p w:rsidR="00E73906" w:rsidRPr="00261B49" w:rsidRDefault="00E73906" w:rsidP="00261B49">
      <w:pPr>
        <w:pStyle w:val="Listaszerbekezds"/>
        <w:keepLines/>
        <w:spacing w:after="0" w:line="360" w:lineRule="auto"/>
        <w:rPr>
          <w:rFonts w:ascii="Times New Roman" w:eastAsia="Times New Roman" w:hAnsi="Times New Roman"/>
          <w:bCs/>
          <w:color w:val="000000" w:themeColor="text1"/>
          <w:sz w:val="24"/>
          <w:szCs w:val="24"/>
          <w:lang w:val="x-none" w:eastAsia="x-none"/>
        </w:rPr>
      </w:pPr>
      <w:r w:rsidRPr="00261B49">
        <w:rPr>
          <w:rFonts w:ascii="Times New Roman" w:eastAsia="Times New Roman" w:hAnsi="Times New Roman"/>
          <w:bCs/>
          <w:color w:val="000000" w:themeColor="text1"/>
          <w:sz w:val="24"/>
          <w:szCs w:val="24"/>
          <w:lang w:val="x-none" w:eastAsia="x-none"/>
        </w:rPr>
        <w:t xml:space="preserve">A tehetséggondozás és a felzárkóztatás (lemorzsolódás) feladata évek óta a kiemelt nevelési-oktatási céljaink közé tartoznak. A tanulmányi eredmények javítása érdekében a nagyobb létszámú (26 fő feletti) osztályokat csoportokra bontottuk A kisebb létszámú csoportok létrehozásával az egyéni bánásmód, a személyre szabottság és a hatékony </w:t>
      </w:r>
      <w:r w:rsidRPr="00261B49">
        <w:rPr>
          <w:rFonts w:ascii="Times New Roman" w:eastAsia="Times New Roman" w:hAnsi="Times New Roman"/>
          <w:bCs/>
          <w:color w:val="000000" w:themeColor="text1"/>
          <w:sz w:val="24"/>
          <w:szCs w:val="24"/>
          <w:lang w:eastAsia="x-none"/>
        </w:rPr>
        <w:t xml:space="preserve">oktató-nevelőmunkát valósítottunk meg. </w:t>
      </w:r>
    </w:p>
    <w:p w:rsidR="00D26842" w:rsidRPr="00261B49" w:rsidRDefault="00D26842" w:rsidP="00261B49">
      <w:pPr>
        <w:spacing w:after="0" w:line="360" w:lineRule="auto"/>
        <w:jc w:val="left"/>
        <w:rPr>
          <w:rFonts w:ascii="Times New Roman" w:hAnsi="Times New Roman"/>
          <w:color w:val="000000" w:themeColor="text1"/>
          <w:sz w:val="24"/>
          <w:szCs w:val="24"/>
        </w:rPr>
      </w:pPr>
    </w:p>
    <w:p w:rsidR="001C7D16" w:rsidRPr="00261B49" w:rsidRDefault="001C7D16" w:rsidP="00261B49">
      <w:pPr>
        <w:spacing w:after="0" w:line="360" w:lineRule="auto"/>
        <w:rPr>
          <w:rFonts w:ascii="Times New Roman" w:hAnsi="Times New Roman"/>
          <w:i/>
          <w:color w:val="000000" w:themeColor="text1"/>
          <w:sz w:val="24"/>
          <w:szCs w:val="24"/>
        </w:rPr>
      </w:pPr>
      <w:r w:rsidRPr="00261B49">
        <w:rPr>
          <w:rFonts w:ascii="Times New Roman" w:hAnsi="Times New Roman"/>
          <w:color w:val="000000" w:themeColor="text1"/>
          <w:sz w:val="24"/>
          <w:szCs w:val="24"/>
        </w:rPr>
        <w:br w:type="page"/>
      </w:r>
    </w:p>
    <w:p w:rsidR="00AC3713" w:rsidRPr="00261B49" w:rsidRDefault="00AC3713" w:rsidP="00261B49">
      <w:pPr>
        <w:pStyle w:val="beszmol2"/>
        <w:rPr>
          <w:color w:val="000000" w:themeColor="text1"/>
        </w:rPr>
      </w:pPr>
      <w:bookmarkStart w:id="15" w:name="_Toc15374360"/>
      <w:r w:rsidRPr="00261B49">
        <w:rPr>
          <w:color w:val="000000" w:themeColor="text1"/>
        </w:rPr>
        <w:t>Tanulólétszám</w:t>
      </w:r>
      <w:bookmarkEnd w:id="15"/>
      <w:r w:rsidRPr="00261B49">
        <w:rPr>
          <w:color w:val="000000" w:themeColor="text1"/>
        </w:rPr>
        <w:t xml:space="preserve"> </w:t>
      </w:r>
    </w:p>
    <w:p w:rsidR="00D26842" w:rsidRPr="00261B49" w:rsidRDefault="00D26842" w:rsidP="00261B49">
      <w:pPr>
        <w:spacing w:after="0" w:line="360" w:lineRule="auto"/>
        <w:jc w:val="left"/>
        <w:rPr>
          <w:rFonts w:ascii="Times New Roman" w:hAnsi="Times New Roman"/>
          <w:color w:val="000000" w:themeColor="text1"/>
          <w:sz w:val="24"/>
          <w:szCs w:val="24"/>
        </w:rPr>
      </w:pPr>
    </w:p>
    <w:p w:rsidR="00D26842" w:rsidRPr="00261B49" w:rsidRDefault="00D26842" w:rsidP="00261B49">
      <w:pPr>
        <w:spacing w:after="0" w:line="360" w:lineRule="auto"/>
        <w:rPr>
          <w:rFonts w:ascii="Times New Roman" w:hAnsi="Times New Roman"/>
          <w:color w:val="000000" w:themeColor="text1"/>
          <w:sz w:val="24"/>
          <w:szCs w:val="24"/>
        </w:rPr>
      </w:pPr>
      <w:r w:rsidRPr="00261B49">
        <w:rPr>
          <w:rFonts w:ascii="Times New Roman" w:hAnsi="Times New Roman"/>
          <w:noProof/>
          <w:color w:val="000000" w:themeColor="text1"/>
          <w:sz w:val="24"/>
          <w:szCs w:val="24"/>
          <w:lang w:eastAsia="hu-HU"/>
        </w:rPr>
        <w:drawing>
          <wp:anchor distT="0" distB="0" distL="114300" distR="114300" simplePos="0" relativeHeight="251658240" behindDoc="1" locked="0" layoutInCell="1" allowOverlap="1" wp14:anchorId="5CB19D3A" wp14:editId="24E9A3CC">
            <wp:simplePos x="0" y="0"/>
            <wp:positionH relativeFrom="column">
              <wp:posOffset>64770</wp:posOffset>
            </wp:positionH>
            <wp:positionV relativeFrom="paragraph">
              <wp:posOffset>0</wp:posOffset>
            </wp:positionV>
            <wp:extent cx="5759450" cy="5319750"/>
            <wp:effectExtent l="0" t="0" r="0" b="0"/>
            <wp:wrapTight wrapText="bothSides">
              <wp:wrapPolygon edited="0">
                <wp:start x="0" y="0"/>
                <wp:lineTo x="0" y="21505"/>
                <wp:lineTo x="21505" y="21505"/>
                <wp:lineTo x="21505" y="11448"/>
                <wp:lineTo x="21005" y="11139"/>
                <wp:lineTo x="21505" y="10675"/>
                <wp:lineTo x="21505" y="0"/>
                <wp:lineTo x="0" y="0"/>
              </wp:wrapPolygon>
            </wp:wrapTight>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5319750"/>
                    </a:xfrm>
                    <a:prstGeom prst="rect">
                      <a:avLst/>
                    </a:prstGeom>
                    <a:noFill/>
                    <a:ln>
                      <a:noFill/>
                    </a:ln>
                  </pic:spPr>
                </pic:pic>
              </a:graphicData>
            </a:graphic>
          </wp:anchor>
        </w:drawing>
      </w:r>
    </w:p>
    <w:p w:rsidR="00AC3713" w:rsidRPr="00261B49" w:rsidRDefault="00AC3713" w:rsidP="00261B49">
      <w:pPr>
        <w:pStyle w:val="Listaszerbekezds"/>
        <w:spacing w:after="0" w:line="360" w:lineRule="auto"/>
        <w:rPr>
          <w:rFonts w:ascii="Times New Roman" w:hAnsi="Times New Roman"/>
          <w:color w:val="000000" w:themeColor="text1"/>
          <w:sz w:val="24"/>
          <w:szCs w:val="24"/>
        </w:rPr>
      </w:pPr>
    </w:p>
    <w:p w:rsidR="00AC6B76" w:rsidRPr="00261B49" w:rsidRDefault="00AC6B76"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Az érkezés (19 fő) indoklása: családok költözése (15 fő), szabad iskolaválasztás (4 fő).</w:t>
      </w:r>
    </w:p>
    <w:p w:rsidR="00AC6B76" w:rsidRPr="00261B49" w:rsidRDefault="00AC6B76"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A távozás (28 fő) indoklása: családok költözése (17 fő), hatosztályos gimnázium (4 fő), szabad iskolaválasztás (7 fő)</w:t>
      </w:r>
    </w:p>
    <w:p w:rsidR="00AC3713" w:rsidRPr="00261B49" w:rsidRDefault="00AC3713" w:rsidP="00261B49">
      <w:pPr>
        <w:spacing w:after="0" w:line="360" w:lineRule="auto"/>
        <w:rPr>
          <w:rFonts w:ascii="Times New Roman" w:hAnsi="Times New Roman"/>
          <w:b/>
          <w:color w:val="000000" w:themeColor="text1"/>
          <w:sz w:val="24"/>
          <w:szCs w:val="24"/>
        </w:rPr>
      </w:pPr>
    </w:p>
    <w:p w:rsidR="00AC3713" w:rsidRPr="00261B49" w:rsidRDefault="00AC3713" w:rsidP="00261B49">
      <w:pPr>
        <w:spacing w:after="0" w:line="360" w:lineRule="auto"/>
        <w:rPr>
          <w:rFonts w:ascii="Times New Roman" w:hAnsi="Times New Roman"/>
          <w:b/>
          <w:color w:val="000000" w:themeColor="text1"/>
          <w:sz w:val="24"/>
          <w:szCs w:val="24"/>
        </w:rPr>
      </w:pPr>
    </w:p>
    <w:p w:rsidR="009217BA" w:rsidRPr="00261B49" w:rsidRDefault="009217BA" w:rsidP="00261B49">
      <w:pPr>
        <w:spacing w:after="0" w:line="360" w:lineRule="auto"/>
        <w:rPr>
          <w:rFonts w:ascii="Times New Roman" w:hAnsi="Times New Roman"/>
          <w:i/>
          <w:color w:val="000000" w:themeColor="text1"/>
          <w:sz w:val="24"/>
          <w:szCs w:val="24"/>
        </w:rPr>
      </w:pPr>
      <w:r w:rsidRPr="00261B49">
        <w:rPr>
          <w:rFonts w:ascii="Times New Roman" w:hAnsi="Times New Roman"/>
          <w:color w:val="000000" w:themeColor="text1"/>
          <w:sz w:val="24"/>
          <w:szCs w:val="24"/>
        </w:rPr>
        <w:br w:type="page"/>
      </w:r>
    </w:p>
    <w:p w:rsidR="00AC3713" w:rsidRPr="00261B49" w:rsidRDefault="00AC3713" w:rsidP="00261B49">
      <w:pPr>
        <w:pStyle w:val="beszmol2"/>
        <w:rPr>
          <w:color w:val="000000" w:themeColor="text1"/>
        </w:rPr>
      </w:pPr>
      <w:bookmarkStart w:id="16" w:name="_Toc15374361"/>
      <w:r w:rsidRPr="00261B49">
        <w:rPr>
          <w:color w:val="000000" w:themeColor="text1"/>
        </w:rPr>
        <w:t>Más településről bejárók száma:</w:t>
      </w:r>
      <w:bookmarkEnd w:id="16"/>
    </w:p>
    <w:p w:rsidR="00AC3713" w:rsidRPr="00261B49" w:rsidRDefault="000010C7" w:rsidP="00261B49">
      <w:pPr>
        <w:spacing w:after="0" w:line="360" w:lineRule="auto"/>
        <w:rPr>
          <w:rFonts w:ascii="Times New Roman" w:hAnsi="Times New Roman"/>
          <w:b/>
          <w:color w:val="000000" w:themeColor="text1"/>
          <w:sz w:val="24"/>
          <w:szCs w:val="24"/>
        </w:rPr>
      </w:pPr>
      <w:r w:rsidRPr="00261B49">
        <w:rPr>
          <w:rFonts w:ascii="Times New Roman" w:hAnsi="Times New Roman"/>
          <w:noProof/>
          <w:color w:val="000000" w:themeColor="text1"/>
          <w:sz w:val="24"/>
          <w:szCs w:val="24"/>
          <w:lang w:eastAsia="hu-HU"/>
        </w:rPr>
        <w:drawing>
          <wp:inline distT="0" distB="0" distL="0" distR="0" wp14:anchorId="323D87E7" wp14:editId="7D9364A2">
            <wp:extent cx="5759450" cy="2927787"/>
            <wp:effectExtent l="0" t="0" r="0" b="635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9450" cy="2927787"/>
                    </a:xfrm>
                    <a:prstGeom prst="rect">
                      <a:avLst/>
                    </a:prstGeom>
                    <a:noFill/>
                    <a:ln>
                      <a:noFill/>
                    </a:ln>
                  </pic:spPr>
                </pic:pic>
              </a:graphicData>
            </a:graphic>
          </wp:inline>
        </w:drawing>
      </w:r>
    </w:p>
    <w:p w:rsidR="00676492" w:rsidRPr="00261B49" w:rsidRDefault="00676492" w:rsidP="00261B49">
      <w:pPr>
        <w:spacing w:after="0" w:line="360" w:lineRule="auto"/>
        <w:rPr>
          <w:rFonts w:ascii="Times New Roman" w:hAnsi="Times New Roman"/>
          <w:b/>
          <w:color w:val="000000" w:themeColor="text1"/>
          <w:sz w:val="24"/>
          <w:szCs w:val="24"/>
        </w:rPr>
      </w:pPr>
    </w:p>
    <w:p w:rsidR="009217BA" w:rsidRPr="00261B49" w:rsidRDefault="009217BA" w:rsidP="00261B49">
      <w:pPr>
        <w:spacing w:after="0" w:line="360" w:lineRule="auto"/>
        <w:rPr>
          <w:rFonts w:ascii="Times New Roman" w:hAnsi="Times New Roman"/>
          <w:i/>
          <w:color w:val="000000" w:themeColor="text1"/>
          <w:sz w:val="24"/>
          <w:szCs w:val="24"/>
        </w:rPr>
      </w:pPr>
      <w:r w:rsidRPr="00261B49">
        <w:rPr>
          <w:rFonts w:ascii="Times New Roman" w:hAnsi="Times New Roman"/>
          <w:color w:val="000000" w:themeColor="text1"/>
          <w:sz w:val="24"/>
          <w:szCs w:val="24"/>
        </w:rPr>
        <w:br w:type="page"/>
      </w:r>
    </w:p>
    <w:p w:rsidR="00AC3713" w:rsidRPr="00261B49" w:rsidRDefault="00AC3713" w:rsidP="00261B49">
      <w:pPr>
        <w:pStyle w:val="beszmol2"/>
        <w:rPr>
          <w:b/>
          <w:color w:val="000000" w:themeColor="text1"/>
        </w:rPr>
      </w:pPr>
      <w:bookmarkStart w:id="17" w:name="_Toc15374362"/>
      <w:r w:rsidRPr="00261B49">
        <w:rPr>
          <w:color w:val="000000" w:themeColor="text1"/>
        </w:rPr>
        <w:t>Magatartás, szorgalom</w:t>
      </w:r>
      <w:bookmarkEnd w:id="17"/>
      <w:r w:rsidRPr="00261B49">
        <w:rPr>
          <w:color w:val="000000" w:themeColor="text1"/>
        </w:rPr>
        <w:t xml:space="preserve"> </w:t>
      </w:r>
    </w:p>
    <w:p w:rsidR="00AC3713" w:rsidRPr="00261B49" w:rsidRDefault="00676492" w:rsidP="00261B49">
      <w:pPr>
        <w:pStyle w:val="Listaszerbekezds"/>
        <w:spacing w:after="0" w:line="360" w:lineRule="auto"/>
        <w:rPr>
          <w:rFonts w:ascii="Times New Roman" w:hAnsi="Times New Roman"/>
          <w:b/>
          <w:color w:val="000000" w:themeColor="text1"/>
          <w:sz w:val="24"/>
          <w:szCs w:val="24"/>
        </w:rPr>
      </w:pPr>
      <w:r w:rsidRPr="00261B49">
        <w:rPr>
          <w:rFonts w:ascii="Times New Roman" w:hAnsi="Times New Roman"/>
          <w:noProof/>
          <w:color w:val="000000" w:themeColor="text1"/>
          <w:sz w:val="24"/>
          <w:szCs w:val="24"/>
          <w:lang w:eastAsia="hu-HU"/>
        </w:rPr>
        <w:drawing>
          <wp:inline distT="0" distB="0" distL="0" distR="0" wp14:anchorId="1A889224" wp14:editId="045B2927">
            <wp:extent cx="1593850" cy="4876800"/>
            <wp:effectExtent l="0" t="0" r="6350" b="0"/>
            <wp:docPr id="11" name="Kép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93850" cy="4876800"/>
                    </a:xfrm>
                    <a:prstGeom prst="rect">
                      <a:avLst/>
                    </a:prstGeom>
                    <a:noFill/>
                    <a:ln>
                      <a:noFill/>
                    </a:ln>
                  </pic:spPr>
                </pic:pic>
              </a:graphicData>
            </a:graphic>
          </wp:inline>
        </w:drawing>
      </w:r>
    </w:p>
    <w:p w:rsidR="00261B49" w:rsidRPr="00261B49" w:rsidRDefault="00261B49" w:rsidP="00261B49">
      <w:pPr>
        <w:pStyle w:val="Listaszerbekezds"/>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A magatartás és a szorgalom alakulásáról elmondható, hogy az ügyeleti rend átszervezésével, valamint az iskolaépület tisztaságára, a környezettudatos magatartásra nevelés terén kifejtett munkának köszönhetően pozitív változásokat tapasztaltunk.</w:t>
      </w:r>
    </w:p>
    <w:p w:rsidR="00261B49" w:rsidRPr="00261B49" w:rsidRDefault="00261B49" w:rsidP="00261B49">
      <w:pPr>
        <w:pStyle w:val="Listaszerbekezds"/>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 tanulmányi munka eredményeit a nevelőtestület tudatos, tervszerű és közösen meghatározott, következetes, összehangolt tevékenységének köszönhetjük. </w:t>
      </w:r>
    </w:p>
    <w:p w:rsidR="009217BA" w:rsidRPr="00261B49" w:rsidRDefault="009217BA" w:rsidP="00261B49">
      <w:pPr>
        <w:spacing w:after="0" w:line="360" w:lineRule="auto"/>
        <w:rPr>
          <w:rFonts w:ascii="Times New Roman" w:hAnsi="Times New Roman"/>
          <w:i/>
          <w:color w:val="000000" w:themeColor="text1"/>
          <w:sz w:val="24"/>
          <w:szCs w:val="24"/>
        </w:rPr>
      </w:pPr>
      <w:r w:rsidRPr="00261B49">
        <w:rPr>
          <w:rFonts w:ascii="Times New Roman" w:hAnsi="Times New Roman"/>
          <w:color w:val="000000" w:themeColor="text1"/>
          <w:sz w:val="24"/>
          <w:szCs w:val="24"/>
        </w:rPr>
        <w:br w:type="page"/>
      </w:r>
    </w:p>
    <w:p w:rsidR="00AC3713" w:rsidRPr="00261B49" w:rsidRDefault="00AC3713" w:rsidP="00261B49">
      <w:pPr>
        <w:pStyle w:val="beszmol2"/>
        <w:rPr>
          <w:color w:val="000000" w:themeColor="text1"/>
        </w:rPr>
      </w:pPr>
      <w:bookmarkStart w:id="18" w:name="_Toc15374363"/>
      <w:r w:rsidRPr="00261B49">
        <w:rPr>
          <w:color w:val="000000" w:themeColor="text1"/>
        </w:rPr>
        <w:t>Hiányzások</w:t>
      </w:r>
      <w:bookmarkEnd w:id="18"/>
    </w:p>
    <w:p w:rsidR="00AC3713" w:rsidRPr="00261B49" w:rsidRDefault="00AC3713" w:rsidP="002E4565">
      <w:pPr>
        <w:pStyle w:val="Listaszerbekezds"/>
        <w:numPr>
          <w:ilvl w:val="1"/>
          <w:numId w:val="15"/>
        </w:num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Mulasztott órák száma összesen</w:t>
      </w:r>
      <w:r w:rsidR="00FA0B8C" w:rsidRPr="00261B49">
        <w:rPr>
          <w:rFonts w:ascii="Times New Roman" w:hAnsi="Times New Roman"/>
          <w:color w:val="000000" w:themeColor="text1"/>
          <w:sz w:val="24"/>
          <w:szCs w:val="24"/>
        </w:rPr>
        <w:t>: 16 415 óra</w:t>
      </w:r>
    </w:p>
    <w:p w:rsidR="00AC3713" w:rsidRPr="00261B49" w:rsidRDefault="00AC3713" w:rsidP="002E4565">
      <w:pPr>
        <w:pStyle w:val="Listaszerbekezds"/>
        <w:numPr>
          <w:ilvl w:val="1"/>
          <w:numId w:val="15"/>
        </w:num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1 tanulóra jutó mulasztott óra</w:t>
      </w:r>
      <w:r w:rsidR="00FA0B8C" w:rsidRPr="00261B49">
        <w:rPr>
          <w:rFonts w:ascii="Times New Roman" w:hAnsi="Times New Roman"/>
          <w:color w:val="000000" w:themeColor="text1"/>
          <w:sz w:val="24"/>
          <w:szCs w:val="24"/>
        </w:rPr>
        <w:t>: 48,7 óra</w:t>
      </w:r>
    </w:p>
    <w:p w:rsidR="00AC3713" w:rsidRPr="00261B49" w:rsidRDefault="00AC3713" w:rsidP="002E4565">
      <w:pPr>
        <w:pStyle w:val="Listaszerbekezds"/>
        <w:numPr>
          <w:ilvl w:val="1"/>
          <w:numId w:val="15"/>
        </w:num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Igazolatlan órák száma összesen</w:t>
      </w:r>
      <w:r w:rsidR="00FA0B8C" w:rsidRPr="00261B49">
        <w:rPr>
          <w:rFonts w:ascii="Times New Roman" w:hAnsi="Times New Roman"/>
          <w:color w:val="000000" w:themeColor="text1"/>
          <w:sz w:val="24"/>
          <w:szCs w:val="24"/>
        </w:rPr>
        <w:t xml:space="preserve">: </w:t>
      </w:r>
      <w:r w:rsidR="00676492" w:rsidRPr="00261B49">
        <w:rPr>
          <w:rFonts w:ascii="Times New Roman" w:hAnsi="Times New Roman"/>
          <w:color w:val="000000" w:themeColor="text1"/>
          <w:sz w:val="24"/>
          <w:szCs w:val="24"/>
        </w:rPr>
        <w:t>6 óra</w:t>
      </w:r>
    </w:p>
    <w:p w:rsidR="00AC3713" w:rsidRPr="00261B49" w:rsidRDefault="00AC3713" w:rsidP="002E4565">
      <w:pPr>
        <w:pStyle w:val="Listaszerbekezds"/>
        <w:numPr>
          <w:ilvl w:val="1"/>
          <w:numId w:val="15"/>
        </w:num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1 tanulóra jutó igazolatlan óra</w:t>
      </w:r>
      <w:r w:rsidR="00676492" w:rsidRPr="00261B49">
        <w:rPr>
          <w:rFonts w:ascii="Times New Roman" w:hAnsi="Times New Roman"/>
          <w:color w:val="000000" w:themeColor="text1"/>
          <w:sz w:val="24"/>
          <w:szCs w:val="24"/>
        </w:rPr>
        <w:t>: 0</w:t>
      </w:r>
    </w:p>
    <w:p w:rsidR="00AC3713" w:rsidRPr="00261B49" w:rsidRDefault="00AC3713" w:rsidP="00261B49">
      <w:pPr>
        <w:pStyle w:val="Listaszerbekezds"/>
        <w:spacing w:after="0" w:line="360" w:lineRule="auto"/>
        <w:ind w:left="1440"/>
        <w:rPr>
          <w:rFonts w:ascii="Times New Roman" w:hAnsi="Times New Roman"/>
          <w:color w:val="000000" w:themeColor="text1"/>
          <w:sz w:val="24"/>
          <w:szCs w:val="24"/>
        </w:rPr>
      </w:pPr>
    </w:p>
    <w:p w:rsidR="00AC3713" w:rsidRPr="00261B49" w:rsidRDefault="00AC3713" w:rsidP="00261B49">
      <w:pPr>
        <w:pStyle w:val="beszmol2"/>
        <w:rPr>
          <w:color w:val="000000" w:themeColor="text1"/>
        </w:rPr>
      </w:pPr>
      <w:bookmarkStart w:id="19" w:name="_Toc15374364"/>
      <w:r w:rsidRPr="00261B49">
        <w:rPr>
          <w:color w:val="000000" w:themeColor="text1"/>
        </w:rPr>
        <w:t>Tanulmányi helyzet, eredmények értékelése</w:t>
      </w:r>
      <w:bookmarkEnd w:id="19"/>
    </w:p>
    <w:p w:rsidR="00AC3713" w:rsidRPr="00261B49" w:rsidRDefault="00AC3713" w:rsidP="00261B49">
      <w:pPr>
        <w:pStyle w:val="beszmol3"/>
        <w:rPr>
          <w:color w:val="000000" w:themeColor="text1"/>
        </w:rPr>
      </w:pPr>
      <w:bookmarkStart w:id="20" w:name="_Toc15374365"/>
      <w:r w:rsidRPr="00261B49">
        <w:rPr>
          <w:color w:val="000000" w:themeColor="text1"/>
        </w:rPr>
        <w:t>Kitűnő tanulók száma</w:t>
      </w:r>
      <w:r w:rsidR="001C7D16" w:rsidRPr="00261B49">
        <w:rPr>
          <w:color w:val="000000" w:themeColor="text1"/>
        </w:rPr>
        <w:t>: 7</w:t>
      </w:r>
      <w:r w:rsidR="009A591D" w:rsidRPr="00261B49">
        <w:rPr>
          <w:color w:val="000000" w:themeColor="text1"/>
        </w:rPr>
        <w:t>8 fő</w:t>
      </w:r>
      <w:bookmarkEnd w:id="20"/>
    </w:p>
    <w:p w:rsidR="00AC3713" w:rsidRPr="00261B49" w:rsidRDefault="00AC3713" w:rsidP="00261B49">
      <w:pPr>
        <w:pStyle w:val="beszmol3"/>
        <w:rPr>
          <w:color w:val="000000" w:themeColor="text1"/>
        </w:rPr>
      </w:pPr>
      <w:bookmarkStart w:id="21" w:name="_Toc15374366"/>
      <w:r w:rsidRPr="00261B49">
        <w:rPr>
          <w:color w:val="000000" w:themeColor="text1"/>
        </w:rPr>
        <w:t>Elégtelen érdemjegyet kapott tanulók száma</w:t>
      </w:r>
      <w:r w:rsidR="001C7D16" w:rsidRPr="00261B49">
        <w:rPr>
          <w:color w:val="000000" w:themeColor="text1"/>
        </w:rPr>
        <w:t>: 0 fő</w:t>
      </w:r>
      <w:bookmarkEnd w:id="21"/>
      <w:r w:rsidR="001C7D16" w:rsidRPr="00261B49">
        <w:rPr>
          <w:color w:val="000000" w:themeColor="text1"/>
        </w:rPr>
        <w:t xml:space="preserve"> </w:t>
      </w:r>
    </w:p>
    <w:p w:rsidR="00AC3713" w:rsidRPr="00261B49" w:rsidRDefault="00AC3713" w:rsidP="002E4565">
      <w:pPr>
        <w:pStyle w:val="Listaszerbekezds"/>
        <w:numPr>
          <w:ilvl w:val="0"/>
          <w:numId w:val="16"/>
        </w:num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1 tárgyból</w:t>
      </w:r>
    </w:p>
    <w:p w:rsidR="00AC3713" w:rsidRPr="00261B49" w:rsidRDefault="00AC3713" w:rsidP="002E4565">
      <w:pPr>
        <w:pStyle w:val="Listaszerbekezds"/>
        <w:numPr>
          <w:ilvl w:val="0"/>
          <w:numId w:val="16"/>
        </w:num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2 tárgyból</w:t>
      </w:r>
    </w:p>
    <w:p w:rsidR="00AC3713" w:rsidRPr="00261B49" w:rsidRDefault="00AC3713" w:rsidP="002E4565">
      <w:pPr>
        <w:pStyle w:val="Listaszerbekezds"/>
        <w:numPr>
          <w:ilvl w:val="0"/>
          <w:numId w:val="16"/>
        </w:num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több tárgyból</w:t>
      </w:r>
    </w:p>
    <w:p w:rsidR="00AC3713" w:rsidRPr="00261B49" w:rsidRDefault="00AC3713" w:rsidP="002E4565">
      <w:pPr>
        <w:pStyle w:val="Listaszerbekezds"/>
        <w:numPr>
          <w:ilvl w:val="0"/>
          <w:numId w:val="16"/>
        </w:num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 tanévet ismételni köteles</w:t>
      </w:r>
    </w:p>
    <w:p w:rsidR="00AC3713" w:rsidRPr="00261B49" w:rsidRDefault="00AC3713" w:rsidP="00261B49">
      <w:pPr>
        <w:pStyle w:val="Listaszerbekezds"/>
        <w:spacing w:after="0" w:line="360" w:lineRule="auto"/>
        <w:ind w:left="1440"/>
        <w:rPr>
          <w:rFonts w:ascii="Times New Roman" w:hAnsi="Times New Roman"/>
          <w:color w:val="000000" w:themeColor="text1"/>
          <w:sz w:val="24"/>
          <w:szCs w:val="24"/>
        </w:rPr>
      </w:pPr>
    </w:p>
    <w:p w:rsidR="009A591D" w:rsidRPr="00261B49" w:rsidRDefault="00A53CCA" w:rsidP="00261B49">
      <w:pPr>
        <w:pStyle w:val="beszmol3"/>
        <w:rPr>
          <w:color w:val="000000" w:themeColor="text1"/>
        </w:rPr>
      </w:pPr>
      <w:bookmarkStart w:id="22" w:name="_Toc15374367"/>
      <w:r w:rsidRPr="00261B49">
        <w:rPr>
          <w:color w:val="000000" w:themeColor="text1"/>
        </w:rPr>
        <w:t>Osztályozó vizsgát tesz augusztus végén: 3 fő.</w:t>
      </w:r>
      <w:r w:rsidRPr="00261B49">
        <w:rPr>
          <w:color w:val="000000" w:themeColor="text1"/>
        </w:rPr>
        <w:br/>
      </w:r>
      <w:r w:rsidR="00E73906" w:rsidRPr="00261B49">
        <w:rPr>
          <w:color w:val="000000" w:themeColor="text1"/>
        </w:rPr>
        <w:t>Mindhárma</w:t>
      </w:r>
      <w:r w:rsidRPr="00261B49">
        <w:rPr>
          <w:color w:val="000000" w:themeColor="text1"/>
        </w:rPr>
        <w:t>n orosz állampolgárok és nyelvtudás</w:t>
      </w:r>
      <w:r w:rsidR="00E73906" w:rsidRPr="00261B49">
        <w:rPr>
          <w:color w:val="000000" w:themeColor="text1"/>
        </w:rPr>
        <w:t xml:space="preserve"> hiánya miatt szükséges az osztályozó vizsga letétele.</w:t>
      </w:r>
      <w:bookmarkEnd w:id="22"/>
    </w:p>
    <w:p w:rsidR="00A53CCA" w:rsidRPr="00261B49" w:rsidRDefault="00A53CCA" w:rsidP="00261B49">
      <w:pPr>
        <w:pStyle w:val="beszmol3"/>
        <w:numPr>
          <w:ilvl w:val="0"/>
          <w:numId w:val="0"/>
        </w:numPr>
        <w:ind w:left="1224"/>
        <w:rPr>
          <w:color w:val="000000" w:themeColor="text1"/>
        </w:rPr>
      </w:pPr>
    </w:p>
    <w:p w:rsidR="0029355B" w:rsidRPr="00261B49" w:rsidRDefault="0029355B" w:rsidP="00261B49">
      <w:pPr>
        <w:pStyle w:val="beszmol3"/>
        <w:rPr>
          <w:color w:val="000000" w:themeColor="text1"/>
        </w:rPr>
      </w:pPr>
      <w:bookmarkStart w:id="23" w:name="_Toc508174620"/>
      <w:bookmarkStart w:id="24" w:name="_Toc15374368"/>
      <w:r w:rsidRPr="00261B49">
        <w:rPr>
          <w:color w:val="000000" w:themeColor="text1"/>
        </w:rPr>
        <w:t>Jutalmazás, büntetés, fegyelmi ügyek az intézményben:</w:t>
      </w:r>
      <w:bookmarkEnd w:id="23"/>
      <w:bookmarkEnd w:id="24"/>
    </w:p>
    <w:p w:rsidR="0029355B" w:rsidRPr="00261B49" w:rsidRDefault="0029355B" w:rsidP="00261B49">
      <w:pPr>
        <w:spacing w:after="0" w:line="360" w:lineRule="auto"/>
        <w:rPr>
          <w:rFonts w:ascii="Times New Roman" w:hAnsi="Times New Roman"/>
          <w:color w:val="000000" w:themeColor="text1"/>
          <w:sz w:val="24"/>
          <w:szCs w:val="24"/>
          <w:lang w:eastAsia="hu-HU"/>
        </w:rPr>
      </w:pPr>
    </w:p>
    <w:p w:rsidR="0029355B" w:rsidRPr="00261B49" w:rsidRDefault="0029355B" w:rsidP="00261B49">
      <w:pPr>
        <w:spacing w:after="0" w:line="360" w:lineRule="auto"/>
        <w:rPr>
          <w:rFonts w:ascii="Times New Roman" w:hAnsi="Times New Roman"/>
          <w:color w:val="000000" w:themeColor="text1"/>
          <w:sz w:val="24"/>
          <w:szCs w:val="24"/>
        </w:rPr>
      </w:pPr>
      <w:r w:rsidRPr="00261B49">
        <w:rPr>
          <w:rFonts w:ascii="Times New Roman" w:hAnsi="Times New Roman"/>
          <w:noProof/>
          <w:color w:val="000000" w:themeColor="text1"/>
          <w:sz w:val="24"/>
          <w:szCs w:val="24"/>
          <w:lang w:eastAsia="hu-HU"/>
        </w:rPr>
        <w:drawing>
          <wp:inline distT="0" distB="0" distL="0" distR="0" wp14:anchorId="384667E1" wp14:editId="000BEAC0">
            <wp:extent cx="5334000" cy="2838450"/>
            <wp:effectExtent l="0" t="0" r="0" b="0"/>
            <wp:docPr id="18" name="Kép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34000" cy="2838450"/>
                    </a:xfrm>
                    <a:prstGeom prst="rect">
                      <a:avLst/>
                    </a:prstGeom>
                    <a:noFill/>
                    <a:ln>
                      <a:noFill/>
                    </a:ln>
                  </pic:spPr>
                </pic:pic>
              </a:graphicData>
            </a:graphic>
          </wp:inline>
        </w:drawing>
      </w:r>
    </w:p>
    <w:p w:rsidR="0029355B" w:rsidRPr="00261B49" w:rsidRDefault="0029355B" w:rsidP="00261B49">
      <w:pPr>
        <w:spacing w:after="0" w:line="360" w:lineRule="auto"/>
        <w:rPr>
          <w:rFonts w:ascii="Times New Roman" w:hAnsi="Times New Roman"/>
          <w:color w:val="000000" w:themeColor="text1"/>
          <w:sz w:val="24"/>
          <w:szCs w:val="24"/>
        </w:rPr>
      </w:pPr>
      <w:r w:rsidRPr="00261B49">
        <w:rPr>
          <w:rFonts w:ascii="Times New Roman" w:hAnsi="Times New Roman"/>
          <w:noProof/>
          <w:color w:val="000000" w:themeColor="text1"/>
          <w:sz w:val="24"/>
          <w:szCs w:val="24"/>
          <w:lang w:eastAsia="hu-HU"/>
        </w:rPr>
        <w:drawing>
          <wp:inline distT="0" distB="0" distL="0" distR="0" wp14:anchorId="64396A37" wp14:editId="09ACAF1B">
            <wp:extent cx="5372100" cy="2838450"/>
            <wp:effectExtent l="0" t="0" r="0" b="0"/>
            <wp:docPr id="19" name="Kép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72100" cy="2838450"/>
                    </a:xfrm>
                    <a:prstGeom prst="rect">
                      <a:avLst/>
                    </a:prstGeom>
                    <a:noFill/>
                    <a:ln>
                      <a:noFill/>
                    </a:ln>
                  </pic:spPr>
                </pic:pic>
              </a:graphicData>
            </a:graphic>
          </wp:inline>
        </w:drawing>
      </w:r>
    </w:p>
    <w:p w:rsidR="0029355B" w:rsidRPr="00261B49" w:rsidRDefault="0029355B" w:rsidP="002E4565">
      <w:pPr>
        <w:numPr>
          <w:ilvl w:val="0"/>
          <w:numId w:val="1"/>
        </w:numPr>
        <w:spacing w:after="0" w:line="360" w:lineRule="auto"/>
        <w:contextualSpacing/>
        <w:rPr>
          <w:rFonts w:ascii="Times New Roman" w:hAnsi="Times New Roman"/>
          <w:color w:val="000000" w:themeColor="text1"/>
          <w:sz w:val="24"/>
          <w:szCs w:val="24"/>
        </w:rPr>
      </w:pPr>
      <w:r w:rsidRPr="00261B49">
        <w:rPr>
          <w:rFonts w:ascii="Times New Roman" w:hAnsi="Times New Roman"/>
          <w:b/>
          <w:i/>
          <w:color w:val="000000" w:themeColor="text1"/>
          <w:sz w:val="24"/>
          <w:szCs w:val="24"/>
        </w:rPr>
        <w:t>fegyelmi eljárás alá vont tanulók száma és aránya:</w:t>
      </w:r>
      <w:r w:rsidRPr="00261B49">
        <w:rPr>
          <w:rFonts w:ascii="Times New Roman" w:hAnsi="Times New Roman"/>
          <w:color w:val="000000" w:themeColor="text1"/>
          <w:sz w:val="24"/>
          <w:szCs w:val="24"/>
        </w:rPr>
        <w:t xml:space="preserve"> fegyelmi eljárást nem indítottunk ebben az évben.</w:t>
      </w:r>
    </w:p>
    <w:p w:rsidR="00707657" w:rsidRPr="00261B49" w:rsidRDefault="00707657" w:rsidP="00261B49">
      <w:pPr>
        <w:spacing w:after="0" w:line="360" w:lineRule="auto"/>
        <w:rPr>
          <w:rFonts w:ascii="Times New Roman" w:hAnsi="Times New Roman"/>
          <w:i/>
          <w:color w:val="000000" w:themeColor="text1"/>
          <w:sz w:val="24"/>
          <w:szCs w:val="24"/>
        </w:rPr>
      </w:pPr>
      <w:r w:rsidRPr="00261B49">
        <w:rPr>
          <w:rFonts w:ascii="Times New Roman" w:hAnsi="Times New Roman"/>
          <w:color w:val="000000" w:themeColor="text1"/>
          <w:sz w:val="24"/>
          <w:szCs w:val="24"/>
        </w:rPr>
        <w:br w:type="page"/>
      </w:r>
    </w:p>
    <w:p w:rsidR="00AC3713" w:rsidRPr="00261B49" w:rsidRDefault="00AC3713" w:rsidP="00261B49">
      <w:pPr>
        <w:pStyle w:val="beszmol3"/>
        <w:rPr>
          <w:color w:val="000000" w:themeColor="text1"/>
        </w:rPr>
      </w:pPr>
      <w:bookmarkStart w:id="25" w:name="_Toc15374369"/>
      <w:r w:rsidRPr="00261B49">
        <w:rPr>
          <w:color w:val="000000" w:themeColor="text1"/>
        </w:rPr>
        <w:t>Tantárgyi átlagok tantárgyanként, osztályonként</w:t>
      </w:r>
      <w:bookmarkEnd w:id="25"/>
    </w:p>
    <w:p w:rsidR="00AC3713" w:rsidRPr="00261B49" w:rsidRDefault="00707657" w:rsidP="00261B49">
      <w:pPr>
        <w:pStyle w:val="Listaszerbekezds"/>
        <w:spacing w:after="0" w:line="360" w:lineRule="auto"/>
        <w:ind w:left="862"/>
        <w:rPr>
          <w:rFonts w:ascii="Times New Roman" w:hAnsi="Times New Roman"/>
          <w:color w:val="000000" w:themeColor="text1"/>
          <w:sz w:val="24"/>
          <w:szCs w:val="24"/>
        </w:rPr>
      </w:pPr>
      <w:r w:rsidRPr="00261B49">
        <w:rPr>
          <w:rFonts w:ascii="Times New Roman" w:hAnsi="Times New Roman"/>
          <w:noProof/>
          <w:color w:val="000000" w:themeColor="text1"/>
          <w:sz w:val="24"/>
          <w:szCs w:val="24"/>
          <w:lang w:eastAsia="hu-HU"/>
        </w:rPr>
        <w:drawing>
          <wp:anchor distT="0" distB="0" distL="114300" distR="114300" simplePos="0" relativeHeight="251660288" behindDoc="1" locked="0" layoutInCell="1" allowOverlap="1" wp14:anchorId="40C647DF" wp14:editId="11BFFE2C">
            <wp:simplePos x="0" y="0"/>
            <wp:positionH relativeFrom="margin">
              <wp:posOffset>247650</wp:posOffset>
            </wp:positionH>
            <wp:positionV relativeFrom="paragraph">
              <wp:posOffset>313055</wp:posOffset>
            </wp:positionV>
            <wp:extent cx="5759450" cy="2227360"/>
            <wp:effectExtent l="0" t="0" r="0" b="1905"/>
            <wp:wrapTight wrapText="bothSides">
              <wp:wrapPolygon edited="0">
                <wp:start x="0" y="0"/>
                <wp:lineTo x="0" y="21434"/>
                <wp:lineTo x="19933" y="21434"/>
                <wp:lineTo x="20004" y="21249"/>
                <wp:lineTo x="21505" y="20140"/>
                <wp:lineTo x="21505" y="18662"/>
                <wp:lineTo x="20862" y="17738"/>
                <wp:lineTo x="21505" y="17369"/>
                <wp:lineTo x="21505" y="15706"/>
                <wp:lineTo x="19933" y="14782"/>
                <wp:lineTo x="21505" y="14597"/>
                <wp:lineTo x="21505" y="13119"/>
                <wp:lineTo x="20862" y="11825"/>
                <wp:lineTo x="21505" y="11825"/>
                <wp:lineTo x="21505" y="10347"/>
                <wp:lineTo x="21148" y="8869"/>
                <wp:lineTo x="21148" y="7391"/>
                <wp:lineTo x="20647" y="5913"/>
                <wp:lineTo x="20719" y="2956"/>
                <wp:lineTo x="21505" y="0"/>
                <wp:lineTo x="0" y="0"/>
              </wp:wrapPolygon>
            </wp:wrapTight>
            <wp:docPr id="10"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9450" cy="2227360"/>
                    </a:xfrm>
                    <a:prstGeom prst="rect">
                      <a:avLst/>
                    </a:prstGeom>
                    <a:noFill/>
                    <a:ln>
                      <a:noFill/>
                    </a:ln>
                  </pic:spPr>
                </pic:pic>
              </a:graphicData>
            </a:graphic>
          </wp:anchor>
        </w:drawing>
      </w:r>
      <w:r w:rsidR="00AC3713" w:rsidRPr="00261B49">
        <w:rPr>
          <w:rFonts w:ascii="Times New Roman" w:hAnsi="Times New Roman"/>
          <w:color w:val="000000" w:themeColor="text1"/>
          <w:sz w:val="24"/>
          <w:szCs w:val="24"/>
        </w:rPr>
        <w:t xml:space="preserve"> </w:t>
      </w:r>
    </w:p>
    <w:p w:rsidR="00707657" w:rsidRPr="00261B49" w:rsidRDefault="00676492" w:rsidP="00261B49">
      <w:pPr>
        <w:pStyle w:val="Listaszerbekezds"/>
        <w:spacing w:after="0" w:line="360" w:lineRule="auto"/>
        <w:ind w:left="862"/>
        <w:rPr>
          <w:rFonts w:ascii="Times New Roman" w:hAnsi="Times New Roman"/>
          <w:color w:val="000000" w:themeColor="text1"/>
          <w:sz w:val="24"/>
          <w:szCs w:val="24"/>
        </w:rPr>
      </w:pPr>
      <w:r w:rsidRPr="00261B49">
        <w:rPr>
          <w:rFonts w:ascii="Times New Roman" w:hAnsi="Times New Roman"/>
          <w:noProof/>
          <w:color w:val="000000" w:themeColor="text1"/>
          <w:sz w:val="24"/>
          <w:szCs w:val="24"/>
          <w:lang w:eastAsia="hu-HU"/>
        </w:rPr>
        <w:drawing>
          <wp:anchor distT="0" distB="0" distL="114300" distR="114300" simplePos="0" relativeHeight="251661312" behindDoc="1" locked="0" layoutInCell="1" allowOverlap="1" wp14:anchorId="0D868E64" wp14:editId="7E1152D7">
            <wp:simplePos x="0" y="0"/>
            <wp:positionH relativeFrom="column">
              <wp:posOffset>210820</wp:posOffset>
            </wp:positionH>
            <wp:positionV relativeFrom="paragraph">
              <wp:posOffset>5848985</wp:posOffset>
            </wp:positionV>
            <wp:extent cx="5759450" cy="1395461"/>
            <wp:effectExtent l="0" t="0" r="0" b="0"/>
            <wp:wrapTight wrapText="bothSides">
              <wp:wrapPolygon edited="0">
                <wp:start x="0" y="0"/>
                <wp:lineTo x="0" y="21236"/>
                <wp:lineTo x="21005" y="21236"/>
                <wp:lineTo x="21290" y="20941"/>
                <wp:lineTo x="21505" y="20056"/>
                <wp:lineTo x="21505" y="16222"/>
                <wp:lineTo x="21219" y="15632"/>
                <wp:lineTo x="19290" y="14157"/>
                <wp:lineTo x="21433" y="14157"/>
                <wp:lineTo x="21505" y="13863"/>
                <wp:lineTo x="20719" y="9438"/>
                <wp:lineTo x="20647" y="4719"/>
                <wp:lineTo x="21505" y="0"/>
                <wp:lineTo x="0" y="0"/>
              </wp:wrapPolygon>
            </wp:wrapTight>
            <wp:docPr id="12" name="Kép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9450" cy="1395461"/>
                    </a:xfrm>
                    <a:prstGeom prst="rect">
                      <a:avLst/>
                    </a:prstGeom>
                    <a:noFill/>
                    <a:ln>
                      <a:noFill/>
                    </a:ln>
                  </pic:spPr>
                </pic:pic>
              </a:graphicData>
            </a:graphic>
          </wp:anchor>
        </w:drawing>
      </w:r>
    </w:p>
    <w:p w:rsidR="00707657" w:rsidRPr="00261B49" w:rsidRDefault="00707657" w:rsidP="00261B49">
      <w:pPr>
        <w:pStyle w:val="Listaszerbekezds"/>
        <w:spacing w:after="0" w:line="360" w:lineRule="auto"/>
        <w:ind w:left="862"/>
        <w:rPr>
          <w:rFonts w:ascii="Times New Roman" w:hAnsi="Times New Roman"/>
          <w:color w:val="000000" w:themeColor="text1"/>
          <w:sz w:val="24"/>
          <w:szCs w:val="24"/>
        </w:rPr>
      </w:pPr>
      <w:r w:rsidRPr="00261B49">
        <w:rPr>
          <w:rFonts w:ascii="Times New Roman" w:hAnsi="Times New Roman"/>
          <w:noProof/>
          <w:color w:val="000000" w:themeColor="text1"/>
          <w:sz w:val="24"/>
          <w:szCs w:val="24"/>
          <w:lang w:eastAsia="hu-HU"/>
        </w:rPr>
        <w:drawing>
          <wp:anchor distT="0" distB="0" distL="114300" distR="114300" simplePos="0" relativeHeight="251659264" behindDoc="1" locked="0" layoutInCell="1" allowOverlap="1" wp14:anchorId="79A3EB00" wp14:editId="207B6A98">
            <wp:simplePos x="0" y="0"/>
            <wp:positionH relativeFrom="margin">
              <wp:align>left</wp:align>
            </wp:positionH>
            <wp:positionV relativeFrom="paragraph">
              <wp:posOffset>167640</wp:posOffset>
            </wp:positionV>
            <wp:extent cx="6239510" cy="2927350"/>
            <wp:effectExtent l="0" t="0" r="8890" b="6350"/>
            <wp:wrapTight wrapText="bothSides">
              <wp:wrapPolygon edited="0">
                <wp:start x="0" y="0"/>
                <wp:lineTo x="0" y="21506"/>
                <wp:lineTo x="21565" y="21506"/>
                <wp:lineTo x="21565" y="18133"/>
                <wp:lineTo x="21499" y="17992"/>
                <wp:lineTo x="20642" y="17992"/>
                <wp:lineTo x="21565" y="17430"/>
                <wp:lineTo x="21565" y="16305"/>
                <wp:lineTo x="20642" y="15743"/>
                <wp:lineTo x="21565" y="15743"/>
                <wp:lineTo x="21565" y="6747"/>
                <wp:lineTo x="21367" y="3374"/>
                <wp:lineTo x="21169" y="2671"/>
                <wp:lineTo x="20642" y="2249"/>
                <wp:lineTo x="20708" y="2249"/>
                <wp:lineTo x="21565" y="0"/>
                <wp:lineTo x="0" y="0"/>
              </wp:wrapPolygon>
            </wp:wrapTight>
            <wp:docPr id="9" name="Kép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239510" cy="29273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708E4" w:rsidRPr="00261B49" w:rsidRDefault="00D708E4" w:rsidP="00261B49">
      <w:pPr>
        <w:pStyle w:val="Listaszerbekezds"/>
        <w:spacing w:after="0" w:line="360" w:lineRule="auto"/>
        <w:ind w:left="862"/>
        <w:rPr>
          <w:rFonts w:ascii="Times New Roman" w:hAnsi="Times New Roman"/>
          <w:color w:val="000000" w:themeColor="text1"/>
          <w:sz w:val="24"/>
          <w:szCs w:val="24"/>
        </w:rPr>
      </w:pPr>
    </w:p>
    <w:p w:rsidR="00261B49" w:rsidRPr="00261B49" w:rsidRDefault="00261B49" w:rsidP="00261B49">
      <w:pPr>
        <w:pStyle w:val="Listaszerbekezds"/>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A tanulmányi munka tekintetében az korábbi évekhez mérten hasonló eredményeket értünk el, amelyet az átlagok is jeleznek. Az iskola tanulmányi átlaga, a tantárgyi dicséretek és a kitűnők száma is magas. Tanulóinkról összességében elmondható, hogy a képességeiknek és a motivációjuknak megfelelően jól teljesítenek. Szívesen vállalnak többlet feladatokat, kiselőadásokat, könyvtári kutatómunkát és sokan vesznek részt levelezős tanulmányi versenyeken is. A támogató családi háttér hiánya miatt vannak olyan tanulók, akik több odafigyelést igényelnek.  Ezen a téren javulást tapasztalunk a kisebb csoportok kialakítása, továbbá a napközis rend átszervezése miatt. A tananyag kialakítása (a taneszközök, a tananyag minősége, mennyisége, időkerete) átgondolt, tudatos tervezői munkát igényel a pedagógusoktól. Az ismeretátadás-ismeretszerzés folyamatát gyakorlati úton szeretnénk megközelíteni, mivel azt tapasztaljuk, hogy a gyerekek túlterheltek, kevés az idő a gyakorlásra és az elmélyülésre. A tanórák megszervezésével, az iskolai programok kialakításával és szakköri foglalkozásokkal igyekszünk a tanulóink tudását, tapasztalatait gyarapítani.</w:t>
      </w:r>
    </w:p>
    <w:p w:rsidR="00261B49" w:rsidRPr="00261B49" w:rsidRDefault="00261B49" w:rsidP="00261B49">
      <w:pPr>
        <w:spacing w:after="0" w:line="360" w:lineRule="auto"/>
        <w:rPr>
          <w:rFonts w:ascii="Times New Roman" w:hAnsi="Times New Roman"/>
          <w:color w:val="000000" w:themeColor="text1"/>
          <w:sz w:val="24"/>
          <w:szCs w:val="24"/>
        </w:rPr>
      </w:pPr>
    </w:p>
    <w:p w:rsidR="00D708E4" w:rsidRPr="00261B49" w:rsidRDefault="00D708E4" w:rsidP="00261B49">
      <w:pPr>
        <w:pStyle w:val="Listaszerbekezds"/>
        <w:spacing w:after="0" w:line="360" w:lineRule="auto"/>
        <w:ind w:left="862"/>
        <w:rPr>
          <w:rFonts w:ascii="Times New Roman" w:hAnsi="Times New Roman"/>
          <w:color w:val="000000" w:themeColor="text1"/>
          <w:sz w:val="24"/>
          <w:szCs w:val="24"/>
        </w:rPr>
      </w:pPr>
    </w:p>
    <w:p w:rsidR="00676492" w:rsidRPr="00261B49" w:rsidRDefault="00676492" w:rsidP="00261B49">
      <w:pPr>
        <w:spacing w:after="0" w:line="360" w:lineRule="auto"/>
        <w:rPr>
          <w:rFonts w:ascii="Times New Roman" w:hAnsi="Times New Roman"/>
          <w:i/>
          <w:color w:val="000000" w:themeColor="text1"/>
          <w:sz w:val="24"/>
          <w:szCs w:val="24"/>
        </w:rPr>
      </w:pPr>
      <w:r w:rsidRPr="00261B49">
        <w:rPr>
          <w:rFonts w:ascii="Times New Roman" w:hAnsi="Times New Roman"/>
          <w:color w:val="000000" w:themeColor="text1"/>
          <w:sz w:val="24"/>
          <w:szCs w:val="24"/>
        </w:rPr>
        <w:br w:type="page"/>
      </w:r>
    </w:p>
    <w:p w:rsidR="00AC3713" w:rsidRPr="00261B49" w:rsidRDefault="00B13957" w:rsidP="00261B49">
      <w:pPr>
        <w:pStyle w:val="beszmol2"/>
        <w:rPr>
          <w:color w:val="000000" w:themeColor="text1"/>
        </w:rPr>
      </w:pPr>
      <w:bookmarkStart w:id="26" w:name="_Toc15374370"/>
      <w:r w:rsidRPr="00261B49">
        <w:rPr>
          <w:color w:val="000000" w:themeColor="text1"/>
        </w:rPr>
        <w:t>M</w:t>
      </w:r>
      <w:r w:rsidR="00AC3713" w:rsidRPr="00261B49">
        <w:rPr>
          <w:color w:val="000000" w:themeColor="text1"/>
        </w:rPr>
        <w:t>érési eredmények értékelése</w:t>
      </w:r>
      <w:bookmarkEnd w:id="26"/>
    </w:p>
    <w:p w:rsidR="00B13957" w:rsidRPr="00261B49" w:rsidRDefault="00B13957" w:rsidP="00261B49">
      <w:pPr>
        <w:pStyle w:val="beszmol3"/>
        <w:rPr>
          <w:color w:val="000000" w:themeColor="text1"/>
        </w:rPr>
      </w:pPr>
      <w:bookmarkStart w:id="27" w:name="_Toc15374371"/>
      <w:r w:rsidRPr="00261B49">
        <w:rPr>
          <w:color w:val="000000" w:themeColor="text1"/>
        </w:rPr>
        <w:t>Kompetenciamérés</w:t>
      </w:r>
      <w:bookmarkEnd w:id="27"/>
    </w:p>
    <w:tbl>
      <w:tblPr>
        <w:tblW w:w="0" w:type="auto"/>
        <w:tblLook w:val="04A0" w:firstRow="1" w:lastRow="0" w:firstColumn="1" w:lastColumn="0" w:noHBand="0" w:noVBand="1"/>
      </w:tblPr>
      <w:tblGrid>
        <w:gridCol w:w="1469"/>
        <w:gridCol w:w="1182"/>
        <w:gridCol w:w="1280"/>
        <w:gridCol w:w="1097"/>
        <w:gridCol w:w="1182"/>
        <w:gridCol w:w="1280"/>
        <w:gridCol w:w="1097"/>
      </w:tblGrid>
      <w:tr w:rsidR="002431CD" w:rsidRPr="00261B49" w:rsidTr="002319E7">
        <w:tc>
          <w:tcPr>
            <w:tcW w:w="1469" w:type="dxa"/>
            <w:tcBorders>
              <w:top w:val="single" w:sz="4" w:space="0" w:color="000000"/>
              <w:left w:val="single" w:sz="4" w:space="0" w:color="000000"/>
              <w:bottom w:val="single" w:sz="4" w:space="0" w:color="000000"/>
              <w:right w:val="single" w:sz="4" w:space="0" w:color="000000"/>
            </w:tcBorders>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Szövegértés</w:t>
            </w:r>
          </w:p>
        </w:tc>
        <w:tc>
          <w:tcPr>
            <w:tcW w:w="3559" w:type="dxa"/>
            <w:gridSpan w:val="3"/>
            <w:tcBorders>
              <w:top w:val="single" w:sz="4" w:space="0" w:color="000000"/>
              <w:left w:val="single" w:sz="4" w:space="0" w:color="000000"/>
              <w:bottom w:val="single" w:sz="4" w:space="0" w:color="000000"/>
              <w:right w:val="single" w:sz="4" w:space="0" w:color="000000"/>
            </w:tcBorders>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6. évfolyam</w:t>
            </w:r>
          </w:p>
        </w:tc>
        <w:tc>
          <w:tcPr>
            <w:tcW w:w="3559" w:type="dxa"/>
            <w:gridSpan w:val="3"/>
            <w:tcBorders>
              <w:top w:val="single" w:sz="4" w:space="0" w:color="000000"/>
              <w:left w:val="single" w:sz="4" w:space="0" w:color="000000"/>
              <w:bottom w:val="single" w:sz="4" w:space="0" w:color="000000"/>
              <w:right w:val="single" w:sz="4" w:space="0" w:color="000000"/>
            </w:tcBorders>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8. évfolyam</w:t>
            </w:r>
          </w:p>
        </w:tc>
      </w:tr>
      <w:tr w:rsidR="00261B49" w:rsidRPr="00261B49" w:rsidTr="002319E7">
        <w:trPr>
          <w:trHeight w:val="567"/>
        </w:trPr>
        <w:tc>
          <w:tcPr>
            <w:tcW w:w="1469"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Tanév</w:t>
            </w:r>
          </w:p>
        </w:tc>
        <w:tc>
          <w:tcPr>
            <w:tcW w:w="1182"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országos átlag</w:t>
            </w:r>
          </w:p>
        </w:tc>
        <w:tc>
          <w:tcPr>
            <w:tcW w:w="1280"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Városi</w:t>
            </w:r>
          </w:p>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átlag</w:t>
            </w:r>
          </w:p>
        </w:tc>
        <w:tc>
          <w:tcPr>
            <w:tcW w:w="10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iskolánk átlaga</w:t>
            </w:r>
          </w:p>
        </w:tc>
        <w:tc>
          <w:tcPr>
            <w:tcW w:w="1182"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országos átlag</w:t>
            </w:r>
          </w:p>
        </w:tc>
        <w:tc>
          <w:tcPr>
            <w:tcW w:w="1280"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Városi</w:t>
            </w:r>
          </w:p>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átlag</w:t>
            </w:r>
          </w:p>
        </w:tc>
        <w:tc>
          <w:tcPr>
            <w:tcW w:w="10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iskolánk átlaga</w:t>
            </w:r>
          </w:p>
        </w:tc>
      </w:tr>
      <w:tr w:rsidR="00261B49" w:rsidRPr="00261B49" w:rsidTr="002319E7">
        <w:trPr>
          <w:trHeight w:val="567"/>
        </w:trPr>
        <w:tc>
          <w:tcPr>
            <w:tcW w:w="1469"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2010.</w:t>
            </w:r>
          </w:p>
        </w:tc>
        <w:tc>
          <w:tcPr>
            <w:tcW w:w="1182"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1483</w:t>
            </w:r>
          </w:p>
        </w:tc>
        <w:tc>
          <w:tcPr>
            <w:tcW w:w="1280"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1456</w:t>
            </w:r>
          </w:p>
        </w:tc>
        <w:tc>
          <w:tcPr>
            <w:tcW w:w="10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1455</w:t>
            </w:r>
          </w:p>
        </w:tc>
        <w:tc>
          <w:tcPr>
            <w:tcW w:w="1182"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1583</w:t>
            </w:r>
          </w:p>
        </w:tc>
        <w:tc>
          <w:tcPr>
            <w:tcW w:w="1280"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1605</w:t>
            </w:r>
          </w:p>
        </w:tc>
        <w:tc>
          <w:tcPr>
            <w:tcW w:w="10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1637</w:t>
            </w:r>
          </w:p>
        </w:tc>
      </w:tr>
      <w:tr w:rsidR="00261B49" w:rsidRPr="00261B49" w:rsidTr="002319E7">
        <w:trPr>
          <w:trHeight w:val="567"/>
        </w:trPr>
        <w:tc>
          <w:tcPr>
            <w:tcW w:w="1469"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2011.</w:t>
            </w:r>
          </w:p>
        </w:tc>
        <w:tc>
          <w:tcPr>
            <w:tcW w:w="1182"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1465</w:t>
            </w:r>
          </w:p>
        </w:tc>
        <w:tc>
          <w:tcPr>
            <w:tcW w:w="1280"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1425</w:t>
            </w:r>
          </w:p>
        </w:tc>
        <w:tc>
          <w:tcPr>
            <w:tcW w:w="10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1400</w:t>
            </w:r>
          </w:p>
        </w:tc>
        <w:tc>
          <w:tcPr>
            <w:tcW w:w="1182"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1577</w:t>
            </w:r>
          </w:p>
        </w:tc>
        <w:tc>
          <w:tcPr>
            <w:tcW w:w="1280"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1607</w:t>
            </w:r>
          </w:p>
        </w:tc>
        <w:tc>
          <w:tcPr>
            <w:tcW w:w="10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1592</w:t>
            </w:r>
          </w:p>
        </w:tc>
      </w:tr>
      <w:tr w:rsidR="00261B49" w:rsidRPr="00261B49" w:rsidTr="002319E7">
        <w:trPr>
          <w:trHeight w:val="567"/>
        </w:trPr>
        <w:tc>
          <w:tcPr>
            <w:tcW w:w="1469"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2012.</w:t>
            </w:r>
          </w:p>
        </w:tc>
        <w:tc>
          <w:tcPr>
            <w:tcW w:w="1182"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1472</w:t>
            </w:r>
          </w:p>
        </w:tc>
        <w:tc>
          <w:tcPr>
            <w:tcW w:w="1280"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1505</w:t>
            </w:r>
          </w:p>
        </w:tc>
        <w:tc>
          <w:tcPr>
            <w:tcW w:w="10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1535</w:t>
            </w:r>
          </w:p>
        </w:tc>
        <w:tc>
          <w:tcPr>
            <w:tcW w:w="1182"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1567</w:t>
            </w:r>
          </w:p>
        </w:tc>
        <w:tc>
          <w:tcPr>
            <w:tcW w:w="1280"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1570</w:t>
            </w:r>
          </w:p>
        </w:tc>
        <w:tc>
          <w:tcPr>
            <w:tcW w:w="10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1606</w:t>
            </w:r>
          </w:p>
        </w:tc>
      </w:tr>
      <w:tr w:rsidR="00261B49" w:rsidRPr="00261B49" w:rsidTr="002319E7">
        <w:trPr>
          <w:trHeight w:val="567"/>
        </w:trPr>
        <w:tc>
          <w:tcPr>
            <w:tcW w:w="1469"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2013.</w:t>
            </w:r>
          </w:p>
        </w:tc>
        <w:tc>
          <w:tcPr>
            <w:tcW w:w="1182"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1497</w:t>
            </w:r>
          </w:p>
        </w:tc>
        <w:tc>
          <w:tcPr>
            <w:tcW w:w="1280"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1478</w:t>
            </w:r>
          </w:p>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városi</w:t>
            </w:r>
          </w:p>
        </w:tc>
        <w:tc>
          <w:tcPr>
            <w:tcW w:w="10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1590</w:t>
            </w:r>
          </w:p>
        </w:tc>
        <w:tc>
          <w:tcPr>
            <w:tcW w:w="1182"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1539</w:t>
            </w:r>
          </w:p>
        </w:tc>
        <w:tc>
          <w:tcPr>
            <w:tcW w:w="1280"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1529</w:t>
            </w:r>
          </w:p>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városi</w:t>
            </w:r>
          </w:p>
        </w:tc>
        <w:tc>
          <w:tcPr>
            <w:tcW w:w="10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1547</w:t>
            </w:r>
          </w:p>
        </w:tc>
      </w:tr>
      <w:tr w:rsidR="00261B49" w:rsidRPr="00261B49" w:rsidTr="002319E7">
        <w:trPr>
          <w:trHeight w:val="567"/>
        </w:trPr>
        <w:tc>
          <w:tcPr>
            <w:tcW w:w="1469"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2014.</w:t>
            </w:r>
          </w:p>
        </w:tc>
        <w:tc>
          <w:tcPr>
            <w:tcW w:w="1182"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1481</w:t>
            </w:r>
          </w:p>
        </w:tc>
        <w:tc>
          <w:tcPr>
            <w:tcW w:w="1280"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1474</w:t>
            </w:r>
          </w:p>
        </w:tc>
        <w:tc>
          <w:tcPr>
            <w:tcW w:w="10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1540</w:t>
            </w:r>
          </w:p>
        </w:tc>
        <w:tc>
          <w:tcPr>
            <w:tcW w:w="1182"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1557</w:t>
            </w:r>
          </w:p>
        </w:tc>
        <w:tc>
          <w:tcPr>
            <w:tcW w:w="1280"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1540</w:t>
            </w:r>
          </w:p>
        </w:tc>
        <w:tc>
          <w:tcPr>
            <w:tcW w:w="10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1637</w:t>
            </w:r>
          </w:p>
        </w:tc>
      </w:tr>
      <w:tr w:rsidR="00261B49" w:rsidRPr="00261B49" w:rsidTr="002319E7">
        <w:trPr>
          <w:trHeight w:val="567"/>
        </w:trPr>
        <w:tc>
          <w:tcPr>
            <w:tcW w:w="1469" w:type="dxa"/>
            <w:tcBorders>
              <w:top w:val="single" w:sz="4" w:space="0" w:color="000000"/>
              <w:left w:val="single" w:sz="4" w:space="0" w:color="000000"/>
              <w:bottom w:val="single" w:sz="4" w:space="0" w:color="000000"/>
              <w:right w:val="single" w:sz="4" w:space="0" w:color="000000"/>
            </w:tcBorders>
            <w:vAlign w:val="center"/>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2015.</w:t>
            </w:r>
          </w:p>
        </w:tc>
        <w:tc>
          <w:tcPr>
            <w:tcW w:w="1182" w:type="dxa"/>
            <w:tcBorders>
              <w:top w:val="single" w:sz="4" w:space="0" w:color="000000"/>
              <w:left w:val="single" w:sz="4" w:space="0" w:color="000000"/>
              <w:bottom w:val="single" w:sz="4" w:space="0" w:color="000000"/>
              <w:right w:val="single" w:sz="4" w:space="0" w:color="000000"/>
            </w:tcBorders>
            <w:vAlign w:val="center"/>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1488</w:t>
            </w:r>
          </w:p>
        </w:tc>
        <w:tc>
          <w:tcPr>
            <w:tcW w:w="1280" w:type="dxa"/>
            <w:tcBorders>
              <w:top w:val="single" w:sz="4" w:space="0" w:color="000000"/>
              <w:left w:val="single" w:sz="4" w:space="0" w:color="000000"/>
              <w:bottom w:val="single" w:sz="4" w:space="0" w:color="000000"/>
              <w:right w:val="single" w:sz="4" w:space="0" w:color="000000"/>
            </w:tcBorders>
            <w:vAlign w:val="center"/>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1471</w:t>
            </w:r>
          </w:p>
        </w:tc>
        <w:tc>
          <w:tcPr>
            <w:tcW w:w="10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1584</w:t>
            </w:r>
          </w:p>
        </w:tc>
        <w:tc>
          <w:tcPr>
            <w:tcW w:w="1182" w:type="dxa"/>
            <w:tcBorders>
              <w:top w:val="single" w:sz="4" w:space="0" w:color="000000"/>
              <w:left w:val="single" w:sz="4" w:space="0" w:color="000000"/>
              <w:bottom w:val="single" w:sz="4" w:space="0" w:color="000000"/>
              <w:right w:val="single" w:sz="4" w:space="0" w:color="000000"/>
            </w:tcBorders>
            <w:vAlign w:val="center"/>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1567</w:t>
            </w:r>
          </w:p>
        </w:tc>
        <w:tc>
          <w:tcPr>
            <w:tcW w:w="1280" w:type="dxa"/>
            <w:tcBorders>
              <w:top w:val="single" w:sz="4" w:space="0" w:color="000000"/>
              <w:left w:val="single" w:sz="4" w:space="0" w:color="000000"/>
              <w:bottom w:val="single" w:sz="4" w:space="0" w:color="000000"/>
              <w:right w:val="single" w:sz="4" w:space="0" w:color="000000"/>
            </w:tcBorders>
            <w:vAlign w:val="center"/>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1542</w:t>
            </w:r>
          </w:p>
        </w:tc>
        <w:tc>
          <w:tcPr>
            <w:tcW w:w="10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1649</w:t>
            </w:r>
          </w:p>
        </w:tc>
      </w:tr>
      <w:tr w:rsidR="00261B49" w:rsidRPr="00261B49" w:rsidTr="006E2DF2">
        <w:trPr>
          <w:trHeight w:val="567"/>
        </w:trPr>
        <w:tc>
          <w:tcPr>
            <w:tcW w:w="14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2016.</w:t>
            </w:r>
          </w:p>
        </w:tc>
        <w:tc>
          <w:tcPr>
            <w:tcW w:w="118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1494</w:t>
            </w:r>
          </w:p>
        </w:tc>
        <w:tc>
          <w:tcPr>
            <w:tcW w:w="128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1475</w:t>
            </w:r>
          </w:p>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kisvárosi</w:t>
            </w:r>
          </w:p>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1442</w:t>
            </w:r>
          </w:p>
        </w:tc>
        <w:tc>
          <w:tcPr>
            <w:tcW w:w="10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1455</w:t>
            </w:r>
          </w:p>
        </w:tc>
        <w:tc>
          <w:tcPr>
            <w:tcW w:w="118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1568</w:t>
            </w:r>
          </w:p>
        </w:tc>
        <w:tc>
          <w:tcPr>
            <w:tcW w:w="128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1538</w:t>
            </w:r>
          </w:p>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kisvárosi</w:t>
            </w:r>
          </w:p>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1503</w:t>
            </w:r>
          </w:p>
        </w:tc>
        <w:tc>
          <w:tcPr>
            <w:tcW w:w="10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1590</w:t>
            </w:r>
          </w:p>
        </w:tc>
      </w:tr>
      <w:tr w:rsidR="00261B49" w:rsidRPr="00261B49" w:rsidTr="006E2DF2">
        <w:trPr>
          <w:trHeight w:val="567"/>
        </w:trPr>
        <w:tc>
          <w:tcPr>
            <w:tcW w:w="14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2017.</w:t>
            </w:r>
          </w:p>
        </w:tc>
        <w:tc>
          <w:tcPr>
            <w:tcW w:w="118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431CD" w:rsidRPr="00261B49" w:rsidRDefault="009217BA"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1503</w:t>
            </w:r>
          </w:p>
        </w:tc>
        <w:tc>
          <w:tcPr>
            <w:tcW w:w="128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E2DF2" w:rsidRPr="00261B49" w:rsidRDefault="006E2DF2"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14</w:t>
            </w:r>
            <w:r w:rsidR="009217BA" w:rsidRPr="00261B49">
              <w:rPr>
                <w:rFonts w:ascii="Times New Roman" w:hAnsi="Times New Roman"/>
                <w:color w:val="000000" w:themeColor="text1"/>
                <w:sz w:val="24"/>
                <w:szCs w:val="24"/>
              </w:rPr>
              <w:t>8</w:t>
            </w:r>
            <w:r w:rsidRPr="00261B49">
              <w:rPr>
                <w:rFonts w:ascii="Times New Roman" w:hAnsi="Times New Roman"/>
                <w:color w:val="000000" w:themeColor="text1"/>
                <w:sz w:val="24"/>
                <w:szCs w:val="24"/>
              </w:rPr>
              <w:t>6</w:t>
            </w:r>
          </w:p>
          <w:p w:rsidR="006E2DF2" w:rsidRPr="00261B49" w:rsidRDefault="006E2DF2"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kisvárosi</w:t>
            </w:r>
          </w:p>
          <w:p w:rsidR="002431CD" w:rsidRPr="00261B49" w:rsidRDefault="009217BA"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1449</w:t>
            </w:r>
          </w:p>
        </w:tc>
        <w:tc>
          <w:tcPr>
            <w:tcW w:w="10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2431CD" w:rsidRPr="00261B49" w:rsidRDefault="009217BA"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1573</w:t>
            </w:r>
          </w:p>
        </w:tc>
        <w:tc>
          <w:tcPr>
            <w:tcW w:w="118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431CD" w:rsidRPr="00261B49" w:rsidRDefault="009217BA"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1571</w:t>
            </w:r>
          </w:p>
        </w:tc>
        <w:tc>
          <w:tcPr>
            <w:tcW w:w="128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E2DF2" w:rsidRPr="00261B49" w:rsidRDefault="009217BA"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1544</w:t>
            </w:r>
          </w:p>
          <w:p w:rsidR="006E2DF2" w:rsidRPr="00261B49" w:rsidRDefault="006E2DF2"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kisvárosi</w:t>
            </w:r>
          </w:p>
          <w:p w:rsidR="002431CD" w:rsidRPr="00261B49" w:rsidRDefault="009217BA"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1513</w:t>
            </w:r>
          </w:p>
        </w:tc>
        <w:tc>
          <w:tcPr>
            <w:tcW w:w="10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2431CD" w:rsidRPr="00261B49" w:rsidRDefault="009217BA"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1646</w:t>
            </w:r>
          </w:p>
        </w:tc>
      </w:tr>
      <w:tr w:rsidR="00261B49" w:rsidRPr="00261B49" w:rsidTr="002319E7">
        <w:trPr>
          <w:trHeight w:val="567"/>
        </w:trPr>
        <w:tc>
          <w:tcPr>
            <w:tcW w:w="146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2018.</w:t>
            </w:r>
          </w:p>
        </w:tc>
        <w:tc>
          <w:tcPr>
            <w:tcW w:w="118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2431CD" w:rsidRPr="00261B49" w:rsidRDefault="006E2DF2"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1492</w:t>
            </w:r>
          </w:p>
        </w:tc>
        <w:tc>
          <w:tcPr>
            <w:tcW w:w="128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6E2DF2" w:rsidRPr="00261B49" w:rsidRDefault="006E2DF2"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1474</w:t>
            </w:r>
          </w:p>
          <w:p w:rsidR="006E2DF2" w:rsidRPr="00261B49" w:rsidRDefault="006E2DF2"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kisvárosi</w:t>
            </w:r>
          </w:p>
          <w:p w:rsidR="002431CD" w:rsidRPr="00261B49" w:rsidRDefault="006E2DF2"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1434</w:t>
            </w:r>
          </w:p>
        </w:tc>
        <w:tc>
          <w:tcPr>
            <w:tcW w:w="10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2431CD" w:rsidRPr="00261B49" w:rsidRDefault="006E2DF2"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1522</w:t>
            </w:r>
          </w:p>
        </w:tc>
        <w:tc>
          <w:tcPr>
            <w:tcW w:w="118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2431CD" w:rsidRPr="00261B49" w:rsidRDefault="006E2DF2"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1602</w:t>
            </w:r>
          </w:p>
        </w:tc>
        <w:tc>
          <w:tcPr>
            <w:tcW w:w="128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6E2DF2" w:rsidRPr="00261B49" w:rsidRDefault="006E2DF2"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1574</w:t>
            </w:r>
          </w:p>
          <w:p w:rsidR="006E2DF2" w:rsidRPr="00261B49" w:rsidRDefault="006E2DF2"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kisvárosi</w:t>
            </w:r>
          </w:p>
          <w:p w:rsidR="002431CD" w:rsidRPr="00261B49" w:rsidRDefault="006E2DF2"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1545</w:t>
            </w:r>
          </w:p>
        </w:tc>
        <w:tc>
          <w:tcPr>
            <w:tcW w:w="10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2431CD" w:rsidRPr="00261B49" w:rsidRDefault="006E2DF2"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1611</w:t>
            </w:r>
          </w:p>
        </w:tc>
      </w:tr>
      <w:tr w:rsidR="00261B49" w:rsidRPr="00261B49" w:rsidTr="002319E7">
        <w:trPr>
          <w:trHeight w:val="567"/>
        </w:trPr>
        <w:tc>
          <w:tcPr>
            <w:tcW w:w="1469"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Matematika</w:t>
            </w:r>
          </w:p>
        </w:tc>
        <w:tc>
          <w:tcPr>
            <w:tcW w:w="3559"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6. évfolyam</w:t>
            </w:r>
          </w:p>
        </w:tc>
        <w:tc>
          <w:tcPr>
            <w:tcW w:w="3559"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8. évfolyam</w:t>
            </w:r>
          </w:p>
        </w:tc>
      </w:tr>
      <w:tr w:rsidR="00261B49" w:rsidRPr="00261B49" w:rsidTr="002319E7">
        <w:trPr>
          <w:trHeight w:val="567"/>
        </w:trPr>
        <w:tc>
          <w:tcPr>
            <w:tcW w:w="1469" w:type="dxa"/>
            <w:tcBorders>
              <w:top w:val="single" w:sz="4" w:space="0" w:color="000000"/>
              <w:left w:val="single" w:sz="4" w:space="0" w:color="000000"/>
              <w:bottom w:val="single" w:sz="4" w:space="0" w:color="000000"/>
              <w:right w:val="single" w:sz="4" w:space="0" w:color="000000"/>
            </w:tcBorders>
            <w:vAlign w:val="center"/>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Tanév</w:t>
            </w:r>
          </w:p>
        </w:tc>
        <w:tc>
          <w:tcPr>
            <w:tcW w:w="1182" w:type="dxa"/>
            <w:tcBorders>
              <w:top w:val="single" w:sz="4" w:space="0" w:color="000000"/>
              <w:left w:val="single" w:sz="4" w:space="0" w:color="000000"/>
              <w:bottom w:val="single" w:sz="4" w:space="0" w:color="000000"/>
              <w:right w:val="single" w:sz="4" w:space="0" w:color="000000"/>
            </w:tcBorders>
            <w:vAlign w:val="center"/>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országos átlag</w:t>
            </w:r>
          </w:p>
        </w:tc>
        <w:tc>
          <w:tcPr>
            <w:tcW w:w="1280" w:type="dxa"/>
            <w:tcBorders>
              <w:top w:val="single" w:sz="4" w:space="0" w:color="000000"/>
              <w:left w:val="single" w:sz="4" w:space="0" w:color="000000"/>
              <w:bottom w:val="single" w:sz="4" w:space="0" w:color="000000"/>
              <w:right w:val="single" w:sz="4" w:space="0" w:color="000000"/>
            </w:tcBorders>
            <w:vAlign w:val="center"/>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Városi</w:t>
            </w:r>
          </w:p>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átlag</w:t>
            </w:r>
          </w:p>
        </w:tc>
        <w:tc>
          <w:tcPr>
            <w:tcW w:w="10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iskolánk átlaga</w:t>
            </w:r>
          </w:p>
        </w:tc>
        <w:tc>
          <w:tcPr>
            <w:tcW w:w="1182" w:type="dxa"/>
            <w:tcBorders>
              <w:top w:val="single" w:sz="4" w:space="0" w:color="000000"/>
              <w:left w:val="single" w:sz="4" w:space="0" w:color="000000"/>
              <w:bottom w:val="single" w:sz="4" w:space="0" w:color="000000"/>
              <w:right w:val="single" w:sz="4" w:space="0" w:color="000000"/>
            </w:tcBorders>
            <w:vAlign w:val="center"/>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országos átlag</w:t>
            </w:r>
          </w:p>
        </w:tc>
        <w:tc>
          <w:tcPr>
            <w:tcW w:w="1280" w:type="dxa"/>
            <w:tcBorders>
              <w:top w:val="single" w:sz="4" w:space="0" w:color="000000"/>
              <w:left w:val="single" w:sz="4" w:space="0" w:color="000000"/>
              <w:bottom w:val="single" w:sz="4" w:space="0" w:color="000000"/>
              <w:right w:val="single" w:sz="4" w:space="0" w:color="000000"/>
            </w:tcBorders>
            <w:vAlign w:val="center"/>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Városi</w:t>
            </w:r>
          </w:p>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átlag</w:t>
            </w:r>
          </w:p>
        </w:tc>
        <w:tc>
          <w:tcPr>
            <w:tcW w:w="10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iskolánk átlaga</w:t>
            </w:r>
          </w:p>
        </w:tc>
      </w:tr>
      <w:tr w:rsidR="00261B49" w:rsidRPr="00261B49" w:rsidTr="002319E7">
        <w:trPr>
          <w:trHeight w:val="567"/>
        </w:trPr>
        <w:tc>
          <w:tcPr>
            <w:tcW w:w="1469"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2010.</w:t>
            </w:r>
          </w:p>
        </w:tc>
        <w:tc>
          <w:tcPr>
            <w:tcW w:w="1182"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1498</w:t>
            </w:r>
          </w:p>
        </w:tc>
        <w:tc>
          <w:tcPr>
            <w:tcW w:w="1280"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1460</w:t>
            </w:r>
          </w:p>
        </w:tc>
        <w:tc>
          <w:tcPr>
            <w:tcW w:w="10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1473</w:t>
            </w:r>
          </w:p>
        </w:tc>
        <w:tc>
          <w:tcPr>
            <w:tcW w:w="1182"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1622</w:t>
            </w:r>
          </w:p>
        </w:tc>
        <w:tc>
          <w:tcPr>
            <w:tcW w:w="1280"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1625</w:t>
            </w:r>
          </w:p>
        </w:tc>
        <w:tc>
          <w:tcPr>
            <w:tcW w:w="10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1636</w:t>
            </w:r>
          </w:p>
        </w:tc>
      </w:tr>
      <w:tr w:rsidR="00261B49" w:rsidRPr="00261B49" w:rsidTr="002319E7">
        <w:trPr>
          <w:trHeight w:val="567"/>
        </w:trPr>
        <w:tc>
          <w:tcPr>
            <w:tcW w:w="1469"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2011.</w:t>
            </w:r>
          </w:p>
        </w:tc>
        <w:tc>
          <w:tcPr>
            <w:tcW w:w="1182"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1468</w:t>
            </w:r>
          </w:p>
        </w:tc>
        <w:tc>
          <w:tcPr>
            <w:tcW w:w="1280"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1481</w:t>
            </w:r>
          </w:p>
        </w:tc>
        <w:tc>
          <w:tcPr>
            <w:tcW w:w="10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1446</w:t>
            </w:r>
          </w:p>
        </w:tc>
        <w:tc>
          <w:tcPr>
            <w:tcW w:w="1182"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1601</w:t>
            </w:r>
          </w:p>
        </w:tc>
        <w:tc>
          <w:tcPr>
            <w:tcW w:w="1280"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1633</w:t>
            </w:r>
          </w:p>
        </w:tc>
        <w:tc>
          <w:tcPr>
            <w:tcW w:w="10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1679</w:t>
            </w:r>
          </w:p>
        </w:tc>
      </w:tr>
      <w:tr w:rsidR="00261B49" w:rsidRPr="00261B49" w:rsidTr="002319E7">
        <w:trPr>
          <w:trHeight w:val="567"/>
        </w:trPr>
        <w:tc>
          <w:tcPr>
            <w:tcW w:w="1469"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2012.</w:t>
            </w:r>
          </w:p>
        </w:tc>
        <w:tc>
          <w:tcPr>
            <w:tcW w:w="1182"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1489</w:t>
            </w:r>
          </w:p>
        </w:tc>
        <w:tc>
          <w:tcPr>
            <w:tcW w:w="1280"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1510</w:t>
            </w:r>
          </w:p>
        </w:tc>
        <w:tc>
          <w:tcPr>
            <w:tcW w:w="10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1532</w:t>
            </w:r>
          </w:p>
        </w:tc>
        <w:tc>
          <w:tcPr>
            <w:tcW w:w="1182"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1612</w:t>
            </w:r>
          </w:p>
        </w:tc>
        <w:tc>
          <w:tcPr>
            <w:tcW w:w="1280"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1657</w:t>
            </w:r>
          </w:p>
        </w:tc>
        <w:tc>
          <w:tcPr>
            <w:tcW w:w="10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1769</w:t>
            </w:r>
          </w:p>
        </w:tc>
      </w:tr>
      <w:tr w:rsidR="00261B49" w:rsidRPr="00261B49" w:rsidTr="002319E7">
        <w:trPr>
          <w:trHeight w:val="567"/>
        </w:trPr>
        <w:tc>
          <w:tcPr>
            <w:tcW w:w="1469"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2013.</w:t>
            </w:r>
          </w:p>
        </w:tc>
        <w:tc>
          <w:tcPr>
            <w:tcW w:w="1182"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1489</w:t>
            </w:r>
          </w:p>
        </w:tc>
        <w:tc>
          <w:tcPr>
            <w:tcW w:w="1280"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1470</w:t>
            </w:r>
          </w:p>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városi</w:t>
            </w:r>
          </w:p>
        </w:tc>
        <w:tc>
          <w:tcPr>
            <w:tcW w:w="10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1592</w:t>
            </w:r>
          </w:p>
        </w:tc>
        <w:tc>
          <w:tcPr>
            <w:tcW w:w="1182"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1620</w:t>
            </w:r>
          </w:p>
        </w:tc>
        <w:tc>
          <w:tcPr>
            <w:tcW w:w="1280"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1595</w:t>
            </w:r>
          </w:p>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városi</w:t>
            </w:r>
          </w:p>
        </w:tc>
        <w:tc>
          <w:tcPr>
            <w:tcW w:w="10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1641</w:t>
            </w:r>
          </w:p>
        </w:tc>
      </w:tr>
      <w:tr w:rsidR="00261B49" w:rsidRPr="00261B49" w:rsidTr="002319E7">
        <w:trPr>
          <w:trHeight w:val="567"/>
        </w:trPr>
        <w:tc>
          <w:tcPr>
            <w:tcW w:w="1469"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2014.</w:t>
            </w:r>
          </w:p>
        </w:tc>
        <w:tc>
          <w:tcPr>
            <w:tcW w:w="1182"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1491</w:t>
            </w:r>
          </w:p>
        </w:tc>
        <w:tc>
          <w:tcPr>
            <w:tcW w:w="1280"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1473</w:t>
            </w:r>
          </w:p>
        </w:tc>
        <w:tc>
          <w:tcPr>
            <w:tcW w:w="10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1520</w:t>
            </w:r>
          </w:p>
        </w:tc>
        <w:tc>
          <w:tcPr>
            <w:tcW w:w="1182"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1617</w:t>
            </w:r>
          </w:p>
        </w:tc>
        <w:tc>
          <w:tcPr>
            <w:tcW w:w="1280" w:type="dxa"/>
            <w:tcBorders>
              <w:top w:val="single" w:sz="4" w:space="0" w:color="000000"/>
              <w:left w:val="single" w:sz="4" w:space="0" w:color="000000"/>
              <w:bottom w:val="single" w:sz="4" w:space="0" w:color="000000"/>
              <w:right w:val="single" w:sz="4" w:space="0" w:color="000000"/>
            </w:tcBorders>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1593</w:t>
            </w:r>
          </w:p>
        </w:tc>
        <w:tc>
          <w:tcPr>
            <w:tcW w:w="10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1670</w:t>
            </w:r>
          </w:p>
        </w:tc>
      </w:tr>
      <w:tr w:rsidR="00261B49" w:rsidRPr="00261B49" w:rsidTr="002319E7">
        <w:trPr>
          <w:trHeight w:val="567"/>
        </w:trPr>
        <w:tc>
          <w:tcPr>
            <w:tcW w:w="1469" w:type="dxa"/>
            <w:tcBorders>
              <w:top w:val="single" w:sz="4" w:space="0" w:color="000000"/>
              <w:left w:val="single" w:sz="4" w:space="0" w:color="000000"/>
              <w:bottom w:val="single" w:sz="4" w:space="0" w:color="000000"/>
              <w:right w:val="single" w:sz="4" w:space="0" w:color="000000"/>
            </w:tcBorders>
            <w:vAlign w:val="center"/>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2015.</w:t>
            </w:r>
          </w:p>
        </w:tc>
        <w:tc>
          <w:tcPr>
            <w:tcW w:w="1182" w:type="dxa"/>
            <w:tcBorders>
              <w:top w:val="single" w:sz="4" w:space="0" w:color="000000"/>
              <w:left w:val="single" w:sz="4" w:space="0" w:color="000000"/>
              <w:bottom w:val="single" w:sz="4" w:space="0" w:color="000000"/>
              <w:right w:val="single" w:sz="4" w:space="0" w:color="000000"/>
            </w:tcBorders>
            <w:vAlign w:val="center"/>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1497</w:t>
            </w:r>
          </w:p>
        </w:tc>
        <w:tc>
          <w:tcPr>
            <w:tcW w:w="1280" w:type="dxa"/>
            <w:tcBorders>
              <w:top w:val="single" w:sz="4" w:space="0" w:color="000000"/>
              <w:left w:val="single" w:sz="4" w:space="0" w:color="000000"/>
              <w:bottom w:val="single" w:sz="4" w:space="0" w:color="000000"/>
              <w:right w:val="single" w:sz="4" w:space="0" w:color="000000"/>
            </w:tcBorders>
            <w:vAlign w:val="center"/>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1480</w:t>
            </w:r>
          </w:p>
        </w:tc>
        <w:tc>
          <w:tcPr>
            <w:tcW w:w="10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1580</w:t>
            </w:r>
          </w:p>
        </w:tc>
        <w:tc>
          <w:tcPr>
            <w:tcW w:w="1182" w:type="dxa"/>
            <w:tcBorders>
              <w:top w:val="single" w:sz="4" w:space="0" w:color="000000"/>
              <w:left w:val="single" w:sz="4" w:space="0" w:color="000000"/>
              <w:bottom w:val="single" w:sz="4" w:space="0" w:color="000000"/>
              <w:right w:val="single" w:sz="4" w:space="0" w:color="000000"/>
            </w:tcBorders>
            <w:vAlign w:val="center"/>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1618</w:t>
            </w:r>
          </w:p>
        </w:tc>
        <w:tc>
          <w:tcPr>
            <w:tcW w:w="1280" w:type="dxa"/>
            <w:tcBorders>
              <w:top w:val="single" w:sz="4" w:space="0" w:color="000000"/>
              <w:left w:val="single" w:sz="4" w:space="0" w:color="000000"/>
              <w:bottom w:val="single" w:sz="4" w:space="0" w:color="000000"/>
              <w:right w:val="single" w:sz="4" w:space="0" w:color="000000"/>
            </w:tcBorders>
            <w:vAlign w:val="center"/>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1593</w:t>
            </w:r>
          </w:p>
        </w:tc>
        <w:tc>
          <w:tcPr>
            <w:tcW w:w="10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1686</w:t>
            </w:r>
          </w:p>
        </w:tc>
      </w:tr>
      <w:tr w:rsidR="00261B49" w:rsidRPr="00261B49" w:rsidTr="006E2DF2">
        <w:trPr>
          <w:trHeight w:val="567"/>
        </w:trPr>
        <w:tc>
          <w:tcPr>
            <w:tcW w:w="14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2016.</w:t>
            </w:r>
          </w:p>
        </w:tc>
        <w:tc>
          <w:tcPr>
            <w:tcW w:w="118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1486</w:t>
            </w:r>
          </w:p>
        </w:tc>
        <w:tc>
          <w:tcPr>
            <w:tcW w:w="128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1466</w:t>
            </w:r>
          </w:p>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kisvárosi</w:t>
            </w:r>
          </w:p>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1442</w:t>
            </w:r>
          </w:p>
        </w:tc>
        <w:tc>
          <w:tcPr>
            <w:tcW w:w="10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1462</w:t>
            </w:r>
          </w:p>
        </w:tc>
        <w:tc>
          <w:tcPr>
            <w:tcW w:w="118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1597</w:t>
            </w:r>
          </w:p>
        </w:tc>
        <w:tc>
          <w:tcPr>
            <w:tcW w:w="128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1569</w:t>
            </w:r>
          </w:p>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kisvárosi</w:t>
            </w:r>
          </w:p>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1542</w:t>
            </w:r>
          </w:p>
        </w:tc>
        <w:tc>
          <w:tcPr>
            <w:tcW w:w="10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1642</w:t>
            </w:r>
          </w:p>
        </w:tc>
      </w:tr>
      <w:tr w:rsidR="00261B49" w:rsidRPr="00261B49" w:rsidTr="006E2DF2">
        <w:trPr>
          <w:trHeight w:val="567"/>
        </w:trPr>
        <w:tc>
          <w:tcPr>
            <w:tcW w:w="14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2017.</w:t>
            </w:r>
          </w:p>
        </w:tc>
        <w:tc>
          <w:tcPr>
            <w:tcW w:w="118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431CD" w:rsidRPr="00261B49" w:rsidRDefault="006E2DF2"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1497</w:t>
            </w:r>
          </w:p>
        </w:tc>
        <w:tc>
          <w:tcPr>
            <w:tcW w:w="128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E2DF2" w:rsidRPr="00261B49" w:rsidRDefault="006E2DF2"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1476</w:t>
            </w:r>
          </w:p>
          <w:p w:rsidR="006E2DF2" w:rsidRPr="00261B49" w:rsidRDefault="006E2DF2"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kisvárosi</w:t>
            </w:r>
          </w:p>
          <w:p w:rsidR="002431CD" w:rsidRPr="00261B49" w:rsidRDefault="006E2DF2"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1442</w:t>
            </w:r>
          </w:p>
        </w:tc>
        <w:tc>
          <w:tcPr>
            <w:tcW w:w="10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2431CD" w:rsidRPr="00261B49" w:rsidRDefault="006E2DF2"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1568</w:t>
            </w:r>
          </w:p>
        </w:tc>
        <w:tc>
          <w:tcPr>
            <w:tcW w:w="118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431CD" w:rsidRPr="00261B49" w:rsidRDefault="006E2DF2"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1612</w:t>
            </w:r>
          </w:p>
        </w:tc>
        <w:tc>
          <w:tcPr>
            <w:tcW w:w="128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E2DF2" w:rsidRPr="00261B49" w:rsidRDefault="006E2DF2"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1583</w:t>
            </w:r>
          </w:p>
          <w:p w:rsidR="006E2DF2" w:rsidRPr="00261B49" w:rsidRDefault="006E2DF2"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kisvárosi</w:t>
            </w:r>
          </w:p>
          <w:p w:rsidR="002431CD" w:rsidRPr="00261B49" w:rsidRDefault="006E2DF2"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1551</w:t>
            </w:r>
          </w:p>
        </w:tc>
        <w:tc>
          <w:tcPr>
            <w:tcW w:w="10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2431CD" w:rsidRPr="00261B49" w:rsidRDefault="006E2DF2"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1702</w:t>
            </w:r>
          </w:p>
        </w:tc>
      </w:tr>
      <w:tr w:rsidR="00261B49" w:rsidRPr="00261B49" w:rsidTr="002319E7">
        <w:trPr>
          <w:trHeight w:val="567"/>
        </w:trPr>
        <w:tc>
          <w:tcPr>
            <w:tcW w:w="146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2431CD" w:rsidRPr="00261B49" w:rsidRDefault="002431C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2018.</w:t>
            </w:r>
          </w:p>
        </w:tc>
        <w:tc>
          <w:tcPr>
            <w:tcW w:w="118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2431CD" w:rsidRPr="00261B49" w:rsidRDefault="006E2DF2"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1499</w:t>
            </w:r>
          </w:p>
        </w:tc>
        <w:tc>
          <w:tcPr>
            <w:tcW w:w="128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6E2DF2" w:rsidRPr="00261B49" w:rsidRDefault="006E2DF2"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1480</w:t>
            </w:r>
          </w:p>
          <w:p w:rsidR="006E2DF2" w:rsidRPr="00261B49" w:rsidRDefault="006E2DF2"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kisvárosi</w:t>
            </w:r>
          </w:p>
          <w:p w:rsidR="002431CD" w:rsidRPr="00261B49" w:rsidRDefault="006E2DF2"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1443</w:t>
            </w:r>
          </w:p>
        </w:tc>
        <w:tc>
          <w:tcPr>
            <w:tcW w:w="10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2431CD" w:rsidRPr="00261B49" w:rsidRDefault="006E2DF2"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1539</w:t>
            </w:r>
          </w:p>
        </w:tc>
        <w:tc>
          <w:tcPr>
            <w:tcW w:w="118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2431CD" w:rsidRPr="00261B49" w:rsidRDefault="006E2DF2"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1614</w:t>
            </w:r>
          </w:p>
        </w:tc>
        <w:tc>
          <w:tcPr>
            <w:tcW w:w="128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6E2DF2" w:rsidRPr="00261B49" w:rsidRDefault="006E2DF2"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1586</w:t>
            </w:r>
          </w:p>
          <w:p w:rsidR="006E2DF2" w:rsidRPr="00261B49" w:rsidRDefault="006E2DF2"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kisvárosi</w:t>
            </w:r>
          </w:p>
          <w:p w:rsidR="002431CD" w:rsidRPr="00261B49" w:rsidRDefault="006E2DF2"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1558</w:t>
            </w:r>
          </w:p>
        </w:tc>
        <w:tc>
          <w:tcPr>
            <w:tcW w:w="10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2431CD" w:rsidRPr="00261B49" w:rsidRDefault="006E2DF2"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1598</w:t>
            </w:r>
          </w:p>
        </w:tc>
      </w:tr>
    </w:tbl>
    <w:p w:rsidR="002431CD" w:rsidRPr="00261B49" w:rsidRDefault="002431CD" w:rsidP="00261B49">
      <w:pPr>
        <w:spacing w:after="0" w:line="360" w:lineRule="auto"/>
        <w:rPr>
          <w:rFonts w:ascii="Times New Roman" w:hAnsi="Times New Roman"/>
          <w:color w:val="000000" w:themeColor="text1"/>
          <w:sz w:val="24"/>
          <w:szCs w:val="24"/>
          <w:lang w:eastAsia="hu-HU"/>
        </w:rPr>
      </w:pPr>
    </w:p>
    <w:p w:rsidR="00D708E4" w:rsidRPr="00261B49" w:rsidRDefault="00D708E4" w:rsidP="00261B49">
      <w:pPr>
        <w:spacing w:after="0" w:line="360" w:lineRule="auto"/>
        <w:jc w:val="left"/>
        <w:rPr>
          <w:rFonts w:ascii="Times New Roman" w:hAnsi="Times New Roman"/>
          <w:color w:val="000000" w:themeColor="text1"/>
          <w:sz w:val="24"/>
          <w:szCs w:val="24"/>
        </w:rPr>
      </w:pPr>
    </w:p>
    <w:p w:rsidR="00DB3819" w:rsidRPr="00261B49" w:rsidRDefault="00DB3819"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 2018 évi országos mérést 49 fő 8. évfolyamos tanulója írta meg iskolánknak. Közülük 4 fő SNI, 5 fő BTMN, 1 fő HHH tanuló, így jelentésre jogosult tanulói létszámunk 45 fő. Tanulóink közül 36-an rendelkeznek CSH indexel.</w:t>
      </w:r>
    </w:p>
    <w:p w:rsidR="00DB3819" w:rsidRPr="00261B49" w:rsidRDefault="00DB3819" w:rsidP="00261B49">
      <w:pPr>
        <w:spacing w:after="0" w:line="360" w:lineRule="auto"/>
        <w:jc w:val="left"/>
        <w:rPr>
          <w:rFonts w:ascii="Times New Roman" w:hAnsi="Times New Roman"/>
          <w:b/>
          <w:color w:val="000000" w:themeColor="text1"/>
          <w:sz w:val="24"/>
          <w:szCs w:val="24"/>
        </w:rPr>
      </w:pPr>
      <w:r w:rsidRPr="00261B49">
        <w:rPr>
          <w:rFonts w:ascii="Times New Roman" w:hAnsi="Times New Roman"/>
          <w:b/>
          <w:color w:val="000000" w:themeColor="text1"/>
          <w:sz w:val="24"/>
          <w:szCs w:val="24"/>
        </w:rPr>
        <w:t xml:space="preserve">8. évfolyam </w:t>
      </w:r>
    </w:p>
    <w:p w:rsidR="00DB3819" w:rsidRPr="00261B49" w:rsidRDefault="00DB3819" w:rsidP="00261B49">
      <w:pPr>
        <w:spacing w:after="0" w:line="360" w:lineRule="auto"/>
        <w:jc w:val="left"/>
        <w:rPr>
          <w:rFonts w:ascii="Times New Roman" w:hAnsi="Times New Roman"/>
          <w:b/>
          <w:color w:val="000000" w:themeColor="text1"/>
          <w:sz w:val="24"/>
          <w:szCs w:val="24"/>
        </w:rPr>
      </w:pPr>
      <w:r w:rsidRPr="00261B49">
        <w:rPr>
          <w:rFonts w:ascii="Times New Roman" w:hAnsi="Times New Roman"/>
          <w:b/>
          <w:color w:val="000000" w:themeColor="text1"/>
          <w:sz w:val="24"/>
          <w:szCs w:val="24"/>
        </w:rPr>
        <w:t>Matematika</w:t>
      </w:r>
    </w:p>
    <w:p w:rsidR="00DB3819" w:rsidRPr="00261B49" w:rsidRDefault="00DB3819"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Az intézmények átlageredményét összehasonlítva az összes iskola középmezőnyében, a városi iskolák esetében magasabb eredménnyel rendelkezik iskolánk. Átlagban 1598 standardizált képességponttal rendelkeznek tanulóink. Ha az általános képzést biztosító intézményekkel vetjük össze iskolánkat, akkor a jelentés szerint az iskolák nagy létszámához hasonlóan teljesítünk. </w:t>
      </w:r>
      <w:r w:rsidRPr="00261B49">
        <w:rPr>
          <w:rFonts w:ascii="Times New Roman" w:hAnsi="Times New Roman"/>
          <w:color w:val="000000" w:themeColor="text1"/>
          <w:sz w:val="24"/>
          <w:szCs w:val="24"/>
        </w:rPr>
        <w:br/>
        <w:t>Országos viszonyításban: szignifikánsan jobban 484, rosszabbul 509, hasonlóan 1286 iskolához.</w:t>
      </w:r>
      <w:r w:rsidRPr="00261B49">
        <w:rPr>
          <w:rFonts w:ascii="Times New Roman" w:hAnsi="Times New Roman"/>
          <w:color w:val="000000" w:themeColor="text1"/>
          <w:sz w:val="24"/>
          <w:szCs w:val="24"/>
        </w:rPr>
        <w:br/>
        <w:t xml:space="preserve">Városi általános iskolákat illetőleg: jelentősen jobban 88, rosszabbul 164, hasonlóan 415 iskola teljesít. </w:t>
      </w:r>
      <w:r w:rsidRPr="00261B49">
        <w:rPr>
          <w:rFonts w:ascii="Times New Roman" w:hAnsi="Times New Roman"/>
          <w:color w:val="000000" w:themeColor="text1"/>
          <w:sz w:val="24"/>
          <w:szCs w:val="24"/>
        </w:rPr>
        <w:br/>
        <w:t>A tanulók átlageredményét nézve az 1598 standardizált képesség ponttal jobban teljesítettünk, mint a városi és községi általános iskolák, de rosszabbul, mint a megyeszékhelyi illetve budapesti általános iskolák.</w:t>
      </w:r>
    </w:p>
    <w:p w:rsidR="00DB3819" w:rsidRPr="00261B49" w:rsidRDefault="00DB3819"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 képességeloszlás néhány jellemzője, amely a jelentésből kiolvasható: Iskolánk tanulóinak tudása nem egységes. Egy fő a szélsőségesen gyenge, illetve egy fő a kimagaslóan jó eredményt érte el.  Az oszlop magassága tükrözi, hogy több a lemaradó és a jó képességű tanulónk is.</w:t>
      </w:r>
    </w:p>
    <w:p w:rsidR="00DB3819" w:rsidRPr="00261B49" w:rsidRDefault="00DB3819"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1. szint: 1 tanuló</w:t>
      </w:r>
      <w:r w:rsidRPr="00261B49">
        <w:rPr>
          <w:rFonts w:ascii="Times New Roman" w:hAnsi="Times New Roman"/>
          <w:color w:val="000000" w:themeColor="text1"/>
          <w:sz w:val="24"/>
          <w:szCs w:val="24"/>
        </w:rPr>
        <w:br/>
        <w:t>2. szint: 5 tanuló</w:t>
      </w:r>
      <w:r w:rsidRPr="00261B49">
        <w:rPr>
          <w:rFonts w:ascii="Times New Roman" w:hAnsi="Times New Roman"/>
          <w:color w:val="000000" w:themeColor="text1"/>
          <w:sz w:val="24"/>
          <w:szCs w:val="24"/>
        </w:rPr>
        <w:br/>
        <w:t>3. szint: 16 tanuló</w:t>
      </w:r>
      <w:r w:rsidRPr="00261B49">
        <w:rPr>
          <w:rFonts w:ascii="Times New Roman" w:hAnsi="Times New Roman"/>
          <w:color w:val="000000" w:themeColor="text1"/>
          <w:sz w:val="24"/>
          <w:szCs w:val="24"/>
        </w:rPr>
        <w:br/>
        <w:t>4. szint: 9 tanuló</w:t>
      </w:r>
      <w:r w:rsidRPr="00261B49">
        <w:rPr>
          <w:rFonts w:ascii="Times New Roman" w:hAnsi="Times New Roman"/>
          <w:color w:val="000000" w:themeColor="text1"/>
          <w:sz w:val="24"/>
          <w:szCs w:val="24"/>
        </w:rPr>
        <w:br/>
        <w:t>5. szint: 9 tanuló</w:t>
      </w:r>
      <w:r w:rsidRPr="00261B49">
        <w:rPr>
          <w:rFonts w:ascii="Times New Roman" w:hAnsi="Times New Roman"/>
          <w:color w:val="000000" w:themeColor="text1"/>
          <w:sz w:val="24"/>
          <w:szCs w:val="24"/>
        </w:rPr>
        <w:br/>
        <w:t>6. szint: 2 tanuló</w:t>
      </w:r>
      <w:r w:rsidRPr="00261B49">
        <w:rPr>
          <w:rFonts w:ascii="Times New Roman" w:hAnsi="Times New Roman"/>
          <w:color w:val="000000" w:themeColor="text1"/>
          <w:sz w:val="24"/>
          <w:szCs w:val="24"/>
        </w:rPr>
        <w:br/>
        <w:t>6-7. szint: 1 tanuló</w:t>
      </w:r>
      <w:r w:rsidRPr="00261B49">
        <w:rPr>
          <w:rFonts w:ascii="Times New Roman" w:hAnsi="Times New Roman"/>
          <w:color w:val="000000" w:themeColor="text1"/>
          <w:sz w:val="24"/>
          <w:szCs w:val="24"/>
        </w:rPr>
        <w:br/>
        <w:t>Mivel a 3. szinten teljesítő tanulóink létszáma magas, az eredmények javítása érdekében fejlesztési tervet kell készítenünk.</w:t>
      </w:r>
    </w:p>
    <w:p w:rsidR="00DB3819" w:rsidRPr="00261B49" w:rsidRDefault="00DB3819" w:rsidP="00261B49">
      <w:pPr>
        <w:spacing w:after="0" w:line="360" w:lineRule="auto"/>
        <w:jc w:val="left"/>
        <w:rPr>
          <w:rFonts w:ascii="Times New Roman" w:hAnsi="Times New Roman"/>
          <w:b/>
          <w:color w:val="000000" w:themeColor="text1"/>
          <w:sz w:val="24"/>
          <w:szCs w:val="24"/>
        </w:rPr>
      </w:pPr>
    </w:p>
    <w:p w:rsidR="00DB3819" w:rsidRPr="00261B49" w:rsidRDefault="00DB3819" w:rsidP="00261B49">
      <w:pPr>
        <w:spacing w:after="0" w:line="360" w:lineRule="auto"/>
        <w:jc w:val="left"/>
        <w:rPr>
          <w:rFonts w:ascii="Times New Roman" w:hAnsi="Times New Roman"/>
          <w:b/>
          <w:color w:val="000000" w:themeColor="text1"/>
          <w:sz w:val="24"/>
          <w:szCs w:val="24"/>
        </w:rPr>
      </w:pPr>
      <w:r w:rsidRPr="00261B49">
        <w:rPr>
          <w:rFonts w:ascii="Times New Roman" w:hAnsi="Times New Roman"/>
          <w:b/>
          <w:color w:val="000000" w:themeColor="text1"/>
          <w:sz w:val="24"/>
          <w:szCs w:val="24"/>
        </w:rPr>
        <w:t>Szövegértés</w:t>
      </w:r>
    </w:p>
    <w:p w:rsidR="00DB3819" w:rsidRPr="00261B49" w:rsidRDefault="00DB3819"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Az intézmények átlageredményét összehasonlítva az összes iskola középmezőnyében, a városi iskolák esetében magasabb eredménnyel rendelkezik iskolánk. Átlagban 1611 standardizált képességponttal rendelkeznek tanulóink. Ha az általános képzést biztosító intézményekkel vetjük össze iskolánkat, akkor a jelentés szerint az iskolák a nagy létszámához hasonlóan teljesít. </w:t>
      </w:r>
      <w:r w:rsidRPr="00261B49">
        <w:rPr>
          <w:rFonts w:ascii="Times New Roman" w:hAnsi="Times New Roman"/>
          <w:color w:val="000000" w:themeColor="text1"/>
          <w:sz w:val="24"/>
          <w:szCs w:val="24"/>
        </w:rPr>
        <w:br/>
        <w:t>Országos viszonylatban: szignifikánsan jobban 306, rosszabbul 591, hasonlóan 1382 iskola teljesített.</w:t>
      </w:r>
      <w:r w:rsidRPr="00261B49">
        <w:rPr>
          <w:rFonts w:ascii="Times New Roman" w:hAnsi="Times New Roman"/>
          <w:color w:val="000000" w:themeColor="text1"/>
          <w:sz w:val="24"/>
          <w:szCs w:val="24"/>
        </w:rPr>
        <w:br/>
        <w:t>Városi általános iskolákkal összevetve: jelentősen jobban 29, rosszabbul 186, hasonlóan 452 iskola teljesít.</w:t>
      </w:r>
      <w:r w:rsidRPr="00261B49">
        <w:rPr>
          <w:rFonts w:ascii="Times New Roman" w:hAnsi="Times New Roman"/>
          <w:color w:val="000000" w:themeColor="text1"/>
          <w:sz w:val="24"/>
          <w:szCs w:val="24"/>
        </w:rPr>
        <w:br/>
        <w:t>A tanulók átlageredményét nézve az 1611 standardizált képesség ponttal jobban teljesítettünk, mint a városi és községi általános iskolák, de rosszabbul, mint a megyeszékhelyi illetve budapesti általános iskolák.</w:t>
      </w:r>
    </w:p>
    <w:p w:rsidR="00DB3819" w:rsidRPr="00261B49" w:rsidRDefault="00DB3819"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 képességeloszlás néhány jellemzője, amely a jelentésből kiolvasható: Iskolánk tanulóinak tudása nem egységes. Megmutatkozik a szélsőségesen gyenge, illetve a kimagaslóan jó eredmény is. Az oszlopokból leolvasható, hogy sok jó képességű tanuló járt erre az évfolyamra.</w:t>
      </w:r>
    </w:p>
    <w:p w:rsidR="00DB3819" w:rsidRPr="00261B49" w:rsidRDefault="00DB3819"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br/>
        <w:t>2. szint: 2 tanuló</w:t>
      </w:r>
      <w:r w:rsidRPr="00261B49">
        <w:rPr>
          <w:rFonts w:ascii="Times New Roman" w:hAnsi="Times New Roman"/>
          <w:color w:val="000000" w:themeColor="text1"/>
          <w:sz w:val="24"/>
          <w:szCs w:val="24"/>
        </w:rPr>
        <w:br/>
        <w:t>3. szint: 12 tanuló</w:t>
      </w:r>
      <w:r w:rsidRPr="00261B49">
        <w:rPr>
          <w:rFonts w:ascii="Times New Roman" w:hAnsi="Times New Roman"/>
          <w:color w:val="000000" w:themeColor="text1"/>
          <w:sz w:val="24"/>
          <w:szCs w:val="24"/>
        </w:rPr>
        <w:br/>
        <w:t>4. szint: 12 tanuló</w:t>
      </w:r>
      <w:r w:rsidRPr="00261B49">
        <w:rPr>
          <w:rFonts w:ascii="Times New Roman" w:hAnsi="Times New Roman"/>
          <w:color w:val="000000" w:themeColor="text1"/>
          <w:sz w:val="24"/>
          <w:szCs w:val="24"/>
        </w:rPr>
        <w:br/>
        <w:t>5. szint: 5 tanuló</w:t>
      </w:r>
      <w:r w:rsidRPr="00261B49">
        <w:rPr>
          <w:rFonts w:ascii="Times New Roman" w:hAnsi="Times New Roman"/>
          <w:color w:val="000000" w:themeColor="text1"/>
          <w:sz w:val="24"/>
          <w:szCs w:val="24"/>
        </w:rPr>
        <w:br/>
        <w:t>6. szint: 11 tanuló</w:t>
      </w:r>
      <w:r w:rsidRPr="00261B49">
        <w:rPr>
          <w:rFonts w:ascii="Times New Roman" w:hAnsi="Times New Roman"/>
          <w:color w:val="000000" w:themeColor="text1"/>
          <w:sz w:val="24"/>
          <w:szCs w:val="24"/>
        </w:rPr>
        <w:br/>
        <w:t>7. szint: 1 tanuló</w:t>
      </w:r>
    </w:p>
    <w:p w:rsidR="00DB3819" w:rsidRPr="00261B49" w:rsidRDefault="00DB3819"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 korábbi évekhez viszonyítva javulást értünk el, mivel az 1. szinten nem teljesített tanulónk. Az eredmények javulását jelentené, ha a 3. szintet elérő tanulók számát sikerülne csökkentenünk. </w:t>
      </w:r>
    </w:p>
    <w:p w:rsidR="00DB3819" w:rsidRPr="00261B49" w:rsidRDefault="00DB3819" w:rsidP="00261B49">
      <w:pPr>
        <w:spacing w:after="0" w:line="360" w:lineRule="auto"/>
        <w:jc w:val="left"/>
        <w:rPr>
          <w:rFonts w:ascii="Times New Roman" w:hAnsi="Times New Roman"/>
          <w:color w:val="000000" w:themeColor="text1"/>
          <w:sz w:val="24"/>
          <w:szCs w:val="24"/>
        </w:rPr>
      </w:pPr>
    </w:p>
    <w:p w:rsidR="00DB3819" w:rsidRPr="00261B49" w:rsidRDefault="00DB3819"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 2018 évi országos mérést 48 fő 6. évfolyamos tanulója írta meg iskolánknak. Közülük 4 fő SNI, 4 fő BTMN, 1 fő HHH tanuló és egy tanuló mentességet kapott, így jelentésre jogosult tanulói létszámunk 43 fő. Tanulóink közül 39-en rendelkeznek CSH indexel.</w:t>
      </w:r>
    </w:p>
    <w:p w:rsidR="00DB3819" w:rsidRPr="00261B49" w:rsidRDefault="00DB3819" w:rsidP="00261B49">
      <w:pPr>
        <w:spacing w:after="0" w:line="360" w:lineRule="auto"/>
        <w:jc w:val="left"/>
        <w:rPr>
          <w:rFonts w:ascii="Times New Roman" w:hAnsi="Times New Roman"/>
          <w:b/>
          <w:color w:val="000000" w:themeColor="text1"/>
          <w:sz w:val="24"/>
          <w:szCs w:val="24"/>
        </w:rPr>
      </w:pPr>
      <w:r w:rsidRPr="00261B49">
        <w:rPr>
          <w:rFonts w:ascii="Times New Roman" w:hAnsi="Times New Roman"/>
          <w:b/>
          <w:color w:val="000000" w:themeColor="text1"/>
          <w:sz w:val="24"/>
          <w:szCs w:val="24"/>
        </w:rPr>
        <w:t>6. évfolyam</w:t>
      </w:r>
    </w:p>
    <w:p w:rsidR="00DB3819" w:rsidRPr="00261B49" w:rsidRDefault="00DB3819" w:rsidP="00261B49">
      <w:pPr>
        <w:spacing w:after="0" w:line="360" w:lineRule="auto"/>
        <w:jc w:val="left"/>
        <w:rPr>
          <w:rFonts w:ascii="Times New Roman" w:hAnsi="Times New Roman"/>
          <w:b/>
          <w:color w:val="000000" w:themeColor="text1"/>
          <w:sz w:val="24"/>
          <w:szCs w:val="24"/>
        </w:rPr>
      </w:pPr>
      <w:r w:rsidRPr="00261B49">
        <w:rPr>
          <w:rFonts w:ascii="Times New Roman" w:hAnsi="Times New Roman"/>
          <w:b/>
          <w:color w:val="000000" w:themeColor="text1"/>
          <w:sz w:val="24"/>
          <w:szCs w:val="24"/>
        </w:rPr>
        <w:t>Matematika</w:t>
      </w:r>
    </w:p>
    <w:p w:rsidR="00DB3819" w:rsidRPr="00261B49" w:rsidRDefault="00DB3819"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Az intézmények átlageredményét összehasonlítva az összes iskola középmezőnyében, a városi iskolák esetében magasabb eredménnyel rendelkezik iskolánk. Átlagban 1539 standardizált képességponttal rendelkeznek tanulóink. Ha az általános képzést biztosító intézményekkel vetjük össze iskolánkat, akkor a jelentés szerint az iskolák nagy létszámához hasonlóan teljesítünk. </w:t>
      </w:r>
      <w:r w:rsidRPr="00261B49">
        <w:rPr>
          <w:rFonts w:ascii="Times New Roman" w:hAnsi="Times New Roman"/>
          <w:color w:val="000000" w:themeColor="text1"/>
          <w:sz w:val="24"/>
          <w:szCs w:val="24"/>
        </w:rPr>
        <w:br/>
        <w:t>Országos viszonylatban: szignifikánsan jobban 162, rosszabbul 899, hasonlóan 1133 iskola teljesített.</w:t>
      </w:r>
      <w:r w:rsidRPr="00261B49">
        <w:rPr>
          <w:rFonts w:ascii="Times New Roman" w:hAnsi="Times New Roman"/>
          <w:color w:val="000000" w:themeColor="text1"/>
          <w:sz w:val="24"/>
          <w:szCs w:val="24"/>
        </w:rPr>
        <w:br/>
        <w:t xml:space="preserve">Városi általános iskolákkal összevetve: jelentősen jobban 20, rosszabbul 309, hasonlóan 331 iskola teljesített. </w:t>
      </w:r>
      <w:r w:rsidRPr="00261B49">
        <w:rPr>
          <w:rFonts w:ascii="Times New Roman" w:hAnsi="Times New Roman"/>
          <w:color w:val="000000" w:themeColor="text1"/>
          <w:sz w:val="24"/>
          <w:szCs w:val="24"/>
        </w:rPr>
        <w:br/>
        <w:t>A tanulók átlageredményét nézve az 1611 standardizált képesség ponttal jobban teljesítettünk, mint a megyeszékhelyi, a városi és községi általános iskolák, de rosszabbul a budapesti általános iskoláknál.</w:t>
      </w:r>
    </w:p>
    <w:p w:rsidR="00DB3819" w:rsidRPr="00261B49" w:rsidRDefault="00DB3819"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 képességeloszlás néhány jellemzője, amely a jelentésből kiolvasható: Iskolánk tanulóinak tudása nem egységes. Megmutatkozik a szélsőségesen gyenge, illetve a kimagaslóan jó eredmény is. Persze ez egy-egy tanulót jelent. Viszont az oszlop magassága tükrözi, hogy volt még néhány lemaradó, és jó néhány jó képességű tanuló.</w:t>
      </w:r>
    </w:p>
    <w:p w:rsidR="00DB3819" w:rsidRPr="00261B49" w:rsidRDefault="00DB3819"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1. szint: 1 tanuló</w:t>
      </w:r>
      <w:r w:rsidRPr="00261B49">
        <w:rPr>
          <w:rFonts w:ascii="Times New Roman" w:hAnsi="Times New Roman"/>
          <w:color w:val="000000" w:themeColor="text1"/>
          <w:sz w:val="24"/>
          <w:szCs w:val="24"/>
        </w:rPr>
        <w:br/>
        <w:t>2. szint: 9 tanuló</w:t>
      </w:r>
      <w:r w:rsidRPr="00261B49">
        <w:rPr>
          <w:rFonts w:ascii="Times New Roman" w:hAnsi="Times New Roman"/>
          <w:color w:val="000000" w:themeColor="text1"/>
          <w:sz w:val="24"/>
          <w:szCs w:val="24"/>
        </w:rPr>
        <w:br/>
        <w:t>3. szint: 12 tanuló</w:t>
      </w:r>
      <w:r w:rsidRPr="00261B49">
        <w:rPr>
          <w:rFonts w:ascii="Times New Roman" w:hAnsi="Times New Roman"/>
          <w:color w:val="000000" w:themeColor="text1"/>
          <w:sz w:val="24"/>
          <w:szCs w:val="24"/>
        </w:rPr>
        <w:br/>
        <w:t>4. szint: 17 tanuló</w:t>
      </w:r>
      <w:r w:rsidRPr="00261B49">
        <w:rPr>
          <w:rFonts w:ascii="Times New Roman" w:hAnsi="Times New Roman"/>
          <w:color w:val="000000" w:themeColor="text1"/>
          <w:sz w:val="24"/>
          <w:szCs w:val="24"/>
        </w:rPr>
        <w:br/>
        <w:t>5. szint: 3 tanuló</w:t>
      </w:r>
      <w:r w:rsidRPr="00261B49">
        <w:rPr>
          <w:rFonts w:ascii="Times New Roman" w:hAnsi="Times New Roman"/>
          <w:color w:val="000000" w:themeColor="text1"/>
          <w:sz w:val="24"/>
          <w:szCs w:val="24"/>
        </w:rPr>
        <w:br/>
        <w:t>6. szint: 1 tanuló</w:t>
      </w:r>
      <w:r w:rsidRPr="00261B49">
        <w:rPr>
          <w:rFonts w:ascii="Times New Roman" w:hAnsi="Times New Roman"/>
          <w:color w:val="000000" w:themeColor="text1"/>
          <w:sz w:val="24"/>
          <w:szCs w:val="24"/>
        </w:rPr>
        <w:br/>
      </w:r>
    </w:p>
    <w:p w:rsidR="00DB3819" w:rsidRPr="00261B49" w:rsidRDefault="00DB3819"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 következő tanévben fokozottan kell figyelni azon tanulókra (10 tanuló), akik a minimum szintet sem tudták teljesíteni.</w:t>
      </w:r>
    </w:p>
    <w:p w:rsidR="00DB3819" w:rsidRPr="00261B49" w:rsidRDefault="00DB3819" w:rsidP="00261B49">
      <w:pPr>
        <w:spacing w:after="0" w:line="360" w:lineRule="auto"/>
        <w:jc w:val="left"/>
        <w:rPr>
          <w:rFonts w:ascii="Times New Roman" w:hAnsi="Times New Roman"/>
          <w:b/>
          <w:color w:val="000000" w:themeColor="text1"/>
          <w:sz w:val="24"/>
          <w:szCs w:val="24"/>
        </w:rPr>
      </w:pPr>
      <w:r w:rsidRPr="00261B49">
        <w:rPr>
          <w:rFonts w:ascii="Times New Roman" w:hAnsi="Times New Roman"/>
          <w:b/>
          <w:color w:val="000000" w:themeColor="text1"/>
          <w:sz w:val="24"/>
          <w:szCs w:val="24"/>
        </w:rPr>
        <w:br w:type="page"/>
      </w:r>
    </w:p>
    <w:p w:rsidR="00DB3819" w:rsidRPr="00261B49" w:rsidRDefault="00DB3819" w:rsidP="00261B49">
      <w:pPr>
        <w:spacing w:after="0" w:line="360" w:lineRule="auto"/>
        <w:jc w:val="left"/>
        <w:rPr>
          <w:rFonts w:ascii="Times New Roman" w:hAnsi="Times New Roman"/>
          <w:b/>
          <w:color w:val="000000" w:themeColor="text1"/>
          <w:sz w:val="24"/>
          <w:szCs w:val="24"/>
        </w:rPr>
      </w:pPr>
      <w:r w:rsidRPr="00261B49">
        <w:rPr>
          <w:rFonts w:ascii="Times New Roman" w:hAnsi="Times New Roman"/>
          <w:b/>
          <w:color w:val="000000" w:themeColor="text1"/>
          <w:sz w:val="24"/>
          <w:szCs w:val="24"/>
        </w:rPr>
        <w:t>Szövegértés</w:t>
      </w:r>
    </w:p>
    <w:p w:rsidR="00DB3819" w:rsidRPr="00261B49" w:rsidRDefault="00DB3819" w:rsidP="00261B49">
      <w:pPr>
        <w:spacing w:after="0" w:line="360" w:lineRule="auto"/>
        <w:jc w:val="left"/>
        <w:rPr>
          <w:rFonts w:ascii="Times New Roman" w:hAnsi="Times New Roman"/>
          <w:b/>
          <w:color w:val="000000" w:themeColor="text1"/>
          <w:sz w:val="24"/>
          <w:szCs w:val="24"/>
        </w:rPr>
      </w:pPr>
      <w:r w:rsidRPr="00261B49">
        <w:rPr>
          <w:rFonts w:ascii="Times New Roman" w:hAnsi="Times New Roman"/>
          <w:b/>
          <w:color w:val="000000" w:themeColor="text1"/>
          <w:sz w:val="24"/>
          <w:szCs w:val="24"/>
        </w:rPr>
        <w:t>6. évfolyam</w:t>
      </w:r>
    </w:p>
    <w:p w:rsidR="00DB3819" w:rsidRPr="00261B49" w:rsidRDefault="00DB3819"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Az intézmények átlageredményét összehasonlítva az összes iskola középmezőnyében, a városi iskolák esetében magasabb eredménnyel rendelkezik iskolánk. Átlagban 1522 standardizált képességponttal rendelkeznek tanulóink. Ha az általános képzést biztosító intézményekkel vetjük össze iskolánkat, akkor a jelentés szerint az iskolák a nagy létszámához hasonlóan teljesít. </w:t>
      </w:r>
      <w:r w:rsidRPr="00261B49">
        <w:rPr>
          <w:rFonts w:ascii="Times New Roman" w:hAnsi="Times New Roman"/>
          <w:color w:val="000000" w:themeColor="text1"/>
          <w:sz w:val="24"/>
          <w:szCs w:val="24"/>
        </w:rPr>
        <w:br/>
        <w:t>Országos viszonylatban: szignifikánsan jobban 188, rosszabbul 732, hasonlóan 1274 iskola teljesített.</w:t>
      </w:r>
      <w:r w:rsidRPr="00261B49">
        <w:rPr>
          <w:rFonts w:ascii="Times New Roman" w:hAnsi="Times New Roman"/>
          <w:color w:val="000000" w:themeColor="text1"/>
          <w:sz w:val="24"/>
          <w:szCs w:val="24"/>
        </w:rPr>
        <w:br/>
        <w:t>Városi általános iskolákkal összevetve: jelentősen jobban 29, rosszabbul 226, hasonlóan 405 iskola teljesített.</w:t>
      </w:r>
      <w:r w:rsidRPr="00261B49">
        <w:rPr>
          <w:rFonts w:ascii="Times New Roman" w:hAnsi="Times New Roman"/>
          <w:color w:val="000000" w:themeColor="text1"/>
          <w:sz w:val="24"/>
          <w:szCs w:val="24"/>
        </w:rPr>
        <w:br/>
        <w:t>A tanulók átlageredményét nézve az 1522 standardizált képesség ponttal jobban teljesítettünk, mint a városi és községi általános iskolák, de rosszabbul, mint a megyeszékhelyi illetve budapesti általános iskolák.</w:t>
      </w:r>
    </w:p>
    <w:p w:rsidR="00DB3819" w:rsidRPr="00261B49" w:rsidRDefault="00DB3819"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 képességeloszlás néhány jellemzője, amely a jelentésből kiolvasható: Iskolánk tanulóinak tudása nem egységes, ezen az évfolyamon sincs szélsőségesen gyenge eredményű tanuló.</w:t>
      </w:r>
    </w:p>
    <w:p w:rsidR="00DB3819" w:rsidRPr="00261B49" w:rsidRDefault="00DB3819"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2. szint: 6 tanuló</w:t>
      </w:r>
      <w:r w:rsidRPr="00261B49">
        <w:rPr>
          <w:rFonts w:ascii="Times New Roman" w:hAnsi="Times New Roman"/>
          <w:color w:val="000000" w:themeColor="text1"/>
          <w:sz w:val="24"/>
          <w:szCs w:val="24"/>
        </w:rPr>
        <w:br/>
        <w:t>3. szint: 16 tanuló</w:t>
      </w:r>
      <w:r w:rsidRPr="00261B49">
        <w:rPr>
          <w:rFonts w:ascii="Times New Roman" w:hAnsi="Times New Roman"/>
          <w:color w:val="000000" w:themeColor="text1"/>
          <w:sz w:val="24"/>
          <w:szCs w:val="24"/>
        </w:rPr>
        <w:br/>
        <w:t>4. szint: 12 tanuló</w:t>
      </w:r>
      <w:r w:rsidRPr="00261B49">
        <w:rPr>
          <w:rFonts w:ascii="Times New Roman" w:hAnsi="Times New Roman"/>
          <w:color w:val="000000" w:themeColor="text1"/>
          <w:sz w:val="24"/>
          <w:szCs w:val="24"/>
        </w:rPr>
        <w:br/>
        <w:t>5. szint: 7 tanuló</w:t>
      </w:r>
      <w:r w:rsidRPr="00261B49">
        <w:rPr>
          <w:rFonts w:ascii="Times New Roman" w:hAnsi="Times New Roman"/>
          <w:color w:val="000000" w:themeColor="text1"/>
          <w:sz w:val="24"/>
          <w:szCs w:val="24"/>
        </w:rPr>
        <w:br/>
        <w:t>6. szint: 1 tanuló</w:t>
      </w:r>
      <w:r w:rsidRPr="00261B49">
        <w:rPr>
          <w:rFonts w:ascii="Times New Roman" w:hAnsi="Times New Roman"/>
          <w:color w:val="000000" w:themeColor="text1"/>
          <w:sz w:val="24"/>
          <w:szCs w:val="24"/>
        </w:rPr>
        <w:br/>
        <w:t>7. szint: 1 tanuló</w:t>
      </w:r>
    </w:p>
    <w:p w:rsidR="00DB3819" w:rsidRPr="00261B49" w:rsidRDefault="00DB3819"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 2- és a 3. szintet teljesítő tanulók száma magas, ezért a következő tanévekben ezeket az eredményeket javítanunk szükséges.</w:t>
      </w:r>
    </w:p>
    <w:p w:rsidR="00ED2B31" w:rsidRPr="00261B49" w:rsidRDefault="00ED2B31" w:rsidP="00261B49">
      <w:pPr>
        <w:spacing w:after="0" w:line="360" w:lineRule="auto"/>
        <w:rPr>
          <w:rFonts w:ascii="Times New Roman" w:hAnsi="Times New Roman"/>
          <w:i/>
          <w:color w:val="000000" w:themeColor="text1"/>
          <w:sz w:val="24"/>
          <w:szCs w:val="24"/>
        </w:rPr>
      </w:pPr>
      <w:r w:rsidRPr="00261B49">
        <w:rPr>
          <w:rFonts w:ascii="Times New Roman" w:hAnsi="Times New Roman"/>
          <w:color w:val="000000" w:themeColor="text1"/>
          <w:sz w:val="24"/>
          <w:szCs w:val="24"/>
        </w:rPr>
        <w:br w:type="page"/>
      </w:r>
    </w:p>
    <w:p w:rsidR="00B13957" w:rsidRPr="00261B49" w:rsidRDefault="00B13957" w:rsidP="00261B49">
      <w:pPr>
        <w:pStyle w:val="beszmol3"/>
        <w:rPr>
          <w:b/>
          <w:color w:val="000000" w:themeColor="text1"/>
        </w:rPr>
      </w:pPr>
      <w:bookmarkStart w:id="28" w:name="_Toc15374372"/>
      <w:r w:rsidRPr="00261B49">
        <w:rPr>
          <w:b/>
          <w:color w:val="000000" w:themeColor="text1"/>
        </w:rPr>
        <w:t>Idegen nyelvi mérés</w:t>
      </w:r>
      <w:bookmarkEnd w:id="28"/>
    </w:p>
    <w:p w:rsidR="00B13957" w:rsidRPr="00261B49" w:rsidRDefault="00B13957"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6. évfolyam (német nyelv)</w:t>
      </w:r>
    </w:p>
    <w:p w:rsidR="00B13957" w:rsidRPr="00261B49" w:rsidRDefault="00B13957" w:rsidP="00261B49">
      <w:pPr>
        <w:spacing w:after="0" w:line="360" w:lineRule="auto"/>
        <w:jc w:val="left"/>
        <w:rPr>
          <w:rFonts w:ascii="Times New Roman" w:hAnsi="Times New Roman"/>
          <w:color w:val="000000" w:themeColor="text1"/>
          <w:sz w:val="24"/>
          <w:szCs w:val="24"/>
        </w:rPr>
      </w:pPr>
    </w:p>
    <w:p w:rsidR="00B13957" w:rsidRPr="00261B49" w:rsidRDefault="00B13957"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 hatodik évfolyamon egy tanuló hiányzott, így a két csoportból (12-12 fő) jelen levő tanulók teljes létszáma 23 fő volt.</w:t>
      </w:r>
    </w:p>
    <w:p w:rsidR="00B13957" w:rsidRPr="00261B49" w:rsidRDefault="00B13957"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Amint azt az alábbiakban mellékelt ábra mutatja, a 23 tanulóból 6, azaz a diákok több, mint negyede nem teljesítette az elvárt minimum szintet. Tekintetbe véve, hogy ezek a tanulók heti négy órában tanulják a németet, mint első idegen nyelvet, az idei eredmények eléggé rosszul alakultak. Mindebből azt a következtetést kell levonnunk, hogy még nagyon sokat kell dolgoznunk a továbbfejlődés érdekében.</w:t>
      </w:r>
    </w:p>
    <w:p w:rsidR="00B13957" w:rsidRPr="00261B49" w:rsidRDefault="00B13957"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 A közepesen teljesítők között csak néhány tanulót találhatunk, míg a 80-100% közötti eredményt 11 diák ért el, ami majdnem a csoport felét teszi ki. Ebből az következik, hogy nagy a szórás és nagy a különbség is a gyengén és a jól teljesítő tanulók között. Egy tanuló ért el 100%-os eredményt.</w:t>
      </w:r>
    </w:p>
    <w:p w:rsidR="00B13957" w:rsidRPr="00261B49" w:rsidRDefault="00B13957" w:rsidP="00261B49">
      <w:pPr>
        <w:spacing w:after="0" w:line="360" w:lineRule="auto"/>
        <w:jc w:val="center"/>
        <w:rPr>
          <w:rFonts w:ascii="Times New Roman" w:hAnsi="Times New Roman"/>
          <w:color w:val="000000" w:themeColor="text1"/>
          <w:sz w:val="24"/>
          <w:szCs w:val="24"/>
        </w:rPr>
      </w:pPr>
      <w:r w:rsidRPr="00261B49">
        <w:rPr>
          <w:rFonts w:ascii="Times New Roman" w:hAnsi="Times New Roman"/>
          <w:noProof/>
          <w:color w:val="000000" w:themeColor="text1"/>
          <w:sz w:val="24"/>
          <w:szCs w:val="24"/>
          <w:lang w:eastAsia="hu-HU"/>
        </w:rPr>
        <w:drawing>
          <wp:inline distT="0" distB="0" distL="0" distR="0" wp14:anchorId="39B50BFB" wp14:editId="71996FF3">
            <wp:extent cx="3397250" cy="3769138"/>
            <wp:effectExtent l="0" t="0" r="0" b="3175"/>
            <wp:docPr id="13" name="Kép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6">
                      <a:extLst>
                        <a:ext uri="{28A0092B-C50C-407E-A947-70E740481C1C}">
                          <a14:useLocalDpi xmlns:a14="http://schemas.microsoft.com/office/drawing/2010/main" val="0"/>
                        </a:ext>
                      </a:extLst>
                    </a:blip>
                    <a:srcRect l="7823" t="-476" r="51498" b="476"/>
                    <a:stretch/>
                  </pic:blipFill>
                  <pic:spPr bwMode="auto">
                    <a:xfrm>
                      <a:off x="0" y="0"/>
                      <a:ext cx="3402304" cy="3774746"/>
                    </a:xfrm>
                    <a:prstGeom prst="rect">
                      <a:avLst/>
                    </a:prstGeom>
                    <a:noFill/>
                    <a:ln>
                      <a:noFill/>
                    </a:ln>
                    <a:extLst>
                      <a:ext uri="{53640926-AAD7-44D8-BBD7-CCE9431645EC}">
                        <a14:shadowObscured xmlns:a14="http://schemas.microsoft.com/office/drawing/2010/main"/>
                      </a:ext>
                    </a:extLst>
                  </pic:spPr>
                </pic:pic>
              </a:graphicData>
            </a:graphic>
          </wp:inline>
        </w:drawing>
      </w:r>
    </w:p>
    <w:p w:rsidR="00B13957" w:rsidRPr="00261B49" w:rsidRDefault="00B13957"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  </w:t>
      </w:r>
    </w:p>
    <w:p w:rsidR="00B13957" w:rsidRPr="00261B49" w:rsidRDefault="00B13957"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8. évfolyam (német nyelv)</w:t>
      </w:r>
    </w:p>
    <w:p w:rsidR="00B13957" w:rsidRPr="00261B49" w:rsidRDefault="00B13957" w:rsidP="00261B49">
      <w:pPr>
        <w:spacing w:after="0" w:line="360" w:lineRule="auto"/>
        <w:jc w:val="left"/>
        <w:rPr>
          <w:rFonts w:ascii="Times New Roman" w:hAnsi="Times New Roman"/>
          <w:color w:val="000000" w:themeColor="text1"/>
          <w:sz w:val="24"/>
          <w:szCs w:val="24"/>
        </w:rPr>
      </w:pPr>
    </w:p>
    <w:p w:rsidR="00B13957" w:rsidRPr="00261B49" w:rsidRDefault="00B13957"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 nyolcadikos feladatlapnál maximálisan 40 pontot lehetett elérni, szemben a hatodikossal, amelynél 30 pont volt a maximum. Ezen az évfolyamon az alábbi eredmények születtek:</w:t>
      </w:r>
    </w:p>
    <w:p w:rsidR="00B13957" w:rsidRPr="00261B49" w:rsidRDefault="00B13957" w:rsidP="00261B49">
      <w:pPr>
        <w:spacing w:after="0" w:line="360" w:lineRule="auto"/>
        <w:jc w:val="left"/>
        <w:rPr>
          <w:rFonts w:ascii="Times New Roman" w:hAnsi="Times New Roman"/>
          <w:color w:val="000000" w:themeColor="text1"/>
          <w:sz w:val="24"/>
          <w:szCs w:val="24"/>
        </w:rPr>
      </w:pPr>
    </w:p>
    <w:p w:rsidR="00B13957" w:rsidRPr="00261B49" w:rsidRDefault="00B13957" w:rsidP="00261B49">
      <w:pPr>
        <w:spacing w:after="0" w:line="360" w:lineRule="auto"/>
        <w:jc w:val="left"/>
        <w:rPr>
          <w:rFonts w:ascii="Times New Roman" w:hAnsi="Times New Roman"/>
          <w:noProof/>
          <w:color w:val="000000" w:themeColor="text1"/>
          <w:sz w:val="24"/>
          <w:szCs w:val="24"/>
          <w:lang w:eastAsia="hu-HU"/>
        </w:rPr>
      </w:pPr>
      <w:r w:rsidRPr="00261B49">
        <w:rPr>
          <w:rFonts w:ascii="Times New Roman" w:hAnsi="Times New Roman"/>
          <w:color w:val="000000" w:themeColor="text1"/>
          <w:sz w:val="24"/>
          <w:szCs w:val="24"/>
        </w:rPr>
        <w:t xml:space="preserve"> </w:t>
      </w:r>
    </w:p>
    <w:p w:rsidR="00B13957" w:rsidRPr="00261B49" w:rsidRDefault="00B13957" w:rsidP="00261B49">
      <w:pPr>
        <w:spacing w:after="0" w:line="360" w:lineRule="auto"/>
        <w:jc w:val="center"/>
        <w:rPr>
          <w:rFonts w:ascii="Times New Roman" w:hAnsi="Times New Roman"/>
          <w:color w:val="000000" w:themeColor="text1"/>
          <w:sz w:val="24"/>
          <w:szCs w:val="24"/>
        </w:rPr>
      </w:pPr>
      <w:r w:rsidRPr="00261B49">
        <w:rPr>
          <w:rFonts w:ascii="Times New Roman" w:hAnsi="Times New Roman"/>
          <w:noProof/>
          <w:color w:val="000000" w:themeColor="text1"/>
          <w:sz w:val="24"/>
          <w:szCs w:val="24"/>
          <w:lang w:eastAsia="hu-HU"/>
        </w:rPr>
        <w:drawing>
          <wp:inline distT="0" distB="0" distL="0" distR="0" wp14:anchorId="2668C054" wp14:editId="1BA72485">
            <wp:extent cx="3695700" cy="2693792"/>
            <wp:effectExtent l="0" t="0" r="0" b="0"/>
            <wp:docPr id="14"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7">
                      <a:extLst>
                        <a:ext uri="{28A0092B-C50C-407E-A947-70E740481C1C}">
                          <a14:useLocalDpi xmlns:a14="http://schemas.microsoft.com/office/drawing/2010/main" val="0"/>
                        </a:ext>
                      </a:extLst>
                    </a:blip>
                    <a:srcRect r="51480"/>
                    <a:stretch/>
                  </pic:blipFill>
                  <pic:spPr bwMode="auto">
                    <a:xfrm>
                      <a:off x="0" y="0"/>
                      <a:ext cx="3713419" cy="2706708"/>
                    </a:xfrm>
                    <a:prstGeom prst="rect">
                      <a:avLst/>
                    </a:prstGeom>
                    <a:noFill/>
                    <a:ln>
                      <a:noFill/>
                    </a:ln>
                    <a:extLst>
                      <a:ext uri="{53640926-AAD7-44D8-BBD7-CCE9431645EC}">
                        <a14:shadowObscured xmlns:a14="http://schemas.microsoft.com/office/drawing/2010/main"/>
                      </a:ext>
                    </a:extLst>
                  </pic:spPr>
                </pic:pic>
              </a:graphicData>
            </a:graphic>
          </wp:inline>
        </w:drawing>
      </w:r>
    </w:p>
    <w:p w:rsidR="00B13957" w:rsidRPr="00261B49" w:rsidRDefault="00B13957" w:rsidP="00261B49">
      <w:pPr>
        <w:spacing w:after="0" w:line="360" w:lineRule="auto"/>
        <w:jc w:val="left"/>
        <w:rPr>
          <w:rFonts w:ascii="Times New Roman" w:hAnsi="Times New Roman"/>
          <w:color w:val="000000" w:themeColor="text1"/>
          <w:sz w:val="24"/>
          <w:szCs w:val="24"/>
        </w:rPr>
      </w:pPr>
    </w:p>
    <w:p w:rsidR="00B13957" w:rsidRPr="00261B49" w:rsidRDefault="00B13957"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 nyolcadik évfolyamon kevesen (12 fő) tanulnak németül. Egy hiányzás mellett összesen 11 volt a jelenlevő tanulók létszáma. Ezek a tanulók hiánytalanul teljesítették az elvárt szintet. Három tanuló kevésbé volt sikeres, de a legtöbben 80-100% közötti eredményt értek el. Tanulóink az első feladatrészt, azaz az olvasott szöveg értését nagyjából ugyanolyan szinten oldották meg, mint a második feladatrészt, ami a hallott szöveg megértését foglalta magába. Akárcsak a hatodik osztályban, itt is egy tanuló ért el 100%-ot, azaz összesen 40 pontot. Összességében ez az eredmény jónak mondható, mivel a hatodik osztályos adatokhoz képest fejlődést mutat. A nehezebb, magasabb szintű feladatokat a tanulók sikeresen oldották meg, ráadásul ezen a szinten (A2) az utasítások is németül kerültek megfogalmazásra, ami a mellékelt ábra szerint nem jelentett problémát a diákok számára.</w:t>
      </w:r>
    </w:p>
    <w:p w:rsidR="00B13957" w:rsidRPr="00261B49" w:rsidRDefault="00B13957"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2017-ben a németes tanulók hatodikosként szintén valamennyien megfeleltek az idegen nyelvi kompetenciamérés minimum szintjének. Lényegében 2019-ben sikerült tartani az akkor elért szintet, tehát kimondhatjuk, hogy fejlődésük lineáris. Ez kifejezetten alátámasztja a következetes pedagógiai munkát, amellyel sikerült a tanulókat értékes tudáshoz juttatni.</w:t>
      </w:r>
    </w:p>
    <w:p w:rsidR="00B13957" w:rsidRPr="00261B49" w:rsidRDefault="00B13957" w:rsidP="00261B49">
      <w:pPr>
        <w:spacing w:after="0" w:line="360" w:lineRule="auto"/>
        <w:jc w:val="left"/>
        <w:rPr>
          <w:rFonts w:ascii="Times New Roman" w:hAnsi="Times New Roman"/>
          <w:color w:val="000000" w:themeColor="text1"/>
          <w:sz w:val="24"/>
          <w:szCs w:val="24"/>
          <w:u w:val="single"/>
        </w:rPr>
      </w:pPr>
      <w:r w:rsidRPr="00261B49">
        <w:rPr>
          <w:rFonts w:ascii="Times New Roman" w:hAnsi="Times New Roman"/>
          <w:color w:val="000000" w:themeColor="text1"/>
          <w:sz w:val="24"/>
          <w:szCs w:val="24"/>
          <w:u w:val="single"/>
        </w:rPr>
        <w:t>6. évfolyam (angol nyelv)</w:t>
      </w:r>
    </w:p>
    <w:p w:rsidR="00B13957" w:rsidRPr="00261B49" w:rsidRDefault="00B13957"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 hatodik osztályos angol nyelvi mérés idén kiváló eredményeket hozott. Valamennyi tanuló megfelelt, és a többség 80-100%-os szintet ért el. Csak három tanulónak sikerült gyengébb kompetenciatesztet írni, ezzel szemben nyolc tanuló hibátlan, azaz 100%-os teljesítményt ért el.</w:t>
      </w:r>
    </w:p>
    <w:p w:rsidR="00B13957" w:rsidRPr="00261B49" w:rsidRDefault="00B13957" w:rsidP="00261B49">
      <w:pPr>
        <w:spacing w:after="0" w:line="360" w:lineRule="auto"/>
        <w:jc w:val="left"/>
        <w:rPr>
          <w:rFonts w:ascii="Times New Roman" w:hAnsi="Times New Roman"/>
          <w:color w:val="000000" w:themeColor="text1"/>
          <w:sz w:val="24"/>
          <w:szCs w:val="24"/>
        </w:rPr>
      </w:pPr>
    </w:p>
    <w:p w:rsidR="00B13957" w:rsidRPr="00261B49" w:rsidRDefault="00B13957" w:rsidP="00261B49">
      <w:pPr>
        <w:spacing w:after="0" w:line="360" w:lineRule="auto"/>
        <w:jc w:val="left"/>
        <w:rPr>
          <w:rFonts w:ascii="Times New Roman" w:hAnsi="Times New Roman"/>
          <w:color w:val="000000" w:themeColor="text1"/>
          <w:sz w:val="24"/>
          <w:szCs w:val="24"/>
        </w:rPr>
      </w:pPr>
    </w:p>
    <w:p w:rsidR="00B13957" w:rsidRPr="00261B49" w:rsidRDefault="00B13957" w:rsidP="00261B49">
      <w:pPr>
        <w:spacing w:after="0" w:line="360" w:lineRule="auto"/>
        <w:jc w:val="center"/>
        <w:rPr>
          <w:rFonts w:ascii="Times New Roman" w:hAnsi="Times New Roman"/>
          <w:color w:val="000000" w:themeColor="text1"/>
          <w:sz w:val="24"/>
          <w:szCs w:val="24"/>
        </w:rPr>
      </w:pPr>
      <w:r w:rsidRPr="00261B49">
        <w:rPr>
          <w:rFonts w:ascii="Times New Roman" w:hAnsi="Times New Roman"/>
          <w:noProof/>
          <w:color w:val="000000" w:themeColor="text1"/>
          <w:sz w:val="24"/>
          <w:szCs w:val="24"/>
          <w:lang w:eastAsia="hu-HU"/>
        </w:rPr>
        <w:drawing>
          <wp:inline distT="0" distB="0" distL="0" distR="0" wp14:anchorId="7630B929" wp14:editId="463C5899">
            <wp:extent cx="2885225" cy="3702050"/>
            <wp:effectExtent l="0" t="0" r="0" b="0"/>
            <wp:docPr id="16" name="Kép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rotWithShape="1">
                    <a:blip r:embed="rId18">
                      <a:extLst>
                        <a:ext uri="{28A0092B-C50C-407E-A947-70E740481C1C}">
                          <a14:useLocalDpi xmlns:a14="http://schemas.microsoft.com/office/drawing/2010/main" val="0"/>
                        </a:ext>
                      </a:extLst>
                    </a:blip>
                    <a:srcRect l="9692" r="49426"/>
                    <a:stretch/>
                  </pic:blipFill>
                  <pic:spPr bwMode="auto">
                    <a:xfrm>
                      <a:off x="0" y="0"/>
                      <a:ext cx="2894877" cy="3714435"/>
                    </a:xfrm>
                    <a:prstGeom prst="rect">
                      <a:avLst/>
                    </a:prstGeom>
                    <a:noFill/>
                    <a:ln>
                      <a:noFill/>
                    </a:ln>
                    <a:extLst>
                      <a:ext uri="{53640926-AAD7-44D8-BBD7-CCE9431645EC}">
                        <a14:shadowObscured xmlns:a14="http://schemas.microsoft.com/office/drawing/2010/main"/>
                      </a:ext>
                    </a:extLst>
                  </pic:spPr>
                </pic:pic>
              </a:graphicData>
            </a:graphic>
          </wp:inline>
        </w:drawing>
      </w:r>
    </w:p>
    <w:p w:rsidR="00B13957" w:rsidRPr="00261B49" w:rsidRDefault="00B13957" w:rsidP="00261B49">
      <w:pPr>
        <w:spacing w:after="0" w:line="360" w:lineRule="auto"/>
        <w:jc w:val="left"/>
        <w:rPr>
          <w:rFonts w:ascii="Times New Roman" w:hAnsi="Times New Roman"/>
          <w:color w:val="000000" w:themeColor="text1"/>
          <w:sz w:val="24"/>
          <w:szCs w:val="24"/>
        </w:rPr>
      </w:pPr>
    </w:p>
    <w:p w:rsidR="00B13957" w:rsidRPr="00261B49" w:rsidRDefault="00B13957" w:rsidP="00261B49">
      <w:pPr>
        <w:spacing w:after="0" w:line="360" w:lineRule="auto"/>
        <w:jc w:val="left"/>
        <w:rPr>
          <w:rFonts w:ascii="Times New Roman" w:hAnsi="Times New Roman"/>
          <w:color w:val="000000" w:themeColor="text1"/>
          <w:sz w:val="24"/>
          <w:szCs w:val="24"/>
          <w:u w:val="single"/>
        </w:rPr>
      </w:pPr>
      <w:r w:rsidRPr="00261B49">
        <w:rPr>
          <w:rFonts w:ascii="Times New Roman" w:hAnsi="Times New Roman"/>
          <w:color w:val="000000" w:themeColor="text1"/>
          <w:sz w:val="24"/>
          <w:szCs w:val="24"/>
          <w:u w:val="single"/>
        </w:rPr>
        <w:t>8. évfolyam (angol nyelv)</w:t>
      </w:r>
    </w:p>
    <w:p w:rsidR="00B13957" w:rsidRPr="00261B49" w:rsidRDefault="00B13957"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 nyolcadik évfolyamon mindkét angolos csoport tanulói jól teljesítettek, bár három angolos, azaz a tanulók 13% nem érte el a minimum szintet. A többiek azonban szépen helyt álltak, amit az is bizonyít, hogy hárman maximum pontszámot, sokan pedig 92% feletti eredményt tudhatnak magukévá. A tanulók közül 70% ért el 80-100% közötti szintet, ami kétségtelenül nagyon szép teljesítmény ezen az évfolyamon.</w:t>
      </w:r>
    </w:p>
    <w:p w:rsidR="00B13957" w:rsidRPr="00261B49" w:rsidRDefault="00B13957" w:rsidP="00261B49">
      <w:pPr>
        <w:spacing w:after="0" w:line="360" w:lineRule="auto"/>
        <w:jc w:val="left"/>
        <w:rPr>
          <w:rFonts w:ascii="Times New Roman" w:hAnsi="Times New Roman"/>
          <w:color w:val="000000" w:themeColor="text1"/>
          <w:sz w:val="24"/>
          <w:szCs w:val="24"/>
        </w:rPr>
      </w:pPr>
    </w:p>
    <w:p w:rsidR="00B13957" w:rsidRPr="00261B49" w:rsidRDefault="00B13957" w:rsidP="00261B49">
      <w:pPr>
        <w:spacing w:after="0" w:line="360" w:lineRule="auto"/>
        <w:jc w:val="left"/>
        <w:rPr>
          <w:rFonts w:ascii="Times New Roman" w:hAnsi="Times New Roman"/>
          <w:color w:val="000000" w:themeColor="text1"/>
          <w:sz w:val="24"/>
          <w:szCs w:val="24"/>
        </w:rPr>
      </w:pPr>
    </w:p>
    <w:p w:rsidR="00B13957" w:rsidRPr="00261B49" w:rsidRDefault="00B13957" w:rsidP="00261B49">
      <w:pPr>
        <w:spacing w:after="0" w:line="360" w:lineRule="auto"/>
        <w:jc w:val="center"/>
        <w:rPr>
          <w:rFonts w:ascii="Times New Roman" w:hAnsi="Times New Roman"/>
          <w:color w:val="000000" w:themeColor="text1"/>
          <w:sz w:val="24"/>
          <w:szCs w:val="24"/>
        </w:rPr>
      </w:pPr>
      <w:r w:rsidRPr="00261B49">
        <w:rPr>
          <w:rFonts w:ascii="Times New Roman" w:hAnsi="Times New Roman"/>
          <w:noProof/>
          <w:color w:val="000000" w:themeColor="text1"/>
          <w:sz w:val="24"/>
          <w:szCs w:val="24"/>
          <w:lang w:eastAsia="hu-HU"/>
        </w:rPr>
        <w:drawing>
          <wp:inline distT="0" distB="0" distL="0" distR="0" wp14:anchorId="141FC56B" wp14:editId="21E55990">
            <wp:extent cx="3556000" cy="4355595"/>
            <wp:effectExtent l="0" t="0" r="6350" b="6985"/>
            <wp:docPr id="17" name="Kép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8"/>
                    <pic:cNvPicPr>
                      <a:picLocks noChangeAspect="1" noChangeArrowheads="1"/>
                    </pic:cNvPicPr>
                  </pic:nvPicPr>
                  <pic:blipFill rotWithShape="1">
                    <a:blip r:embed="rId19">
                      <a:extLst>
                        <a:ext uri="{28A0092B-C50C-407E-A947-70E740481C1C}">
                          <a14:useLocalDpi xmlns:a14="http://schemas.microsoft.com/office/drawing/2010/main" val="0"/>
                        </a:ext>
                      </a:extLst>
                    </a:blip>
                    <a:srcRect l="7730" r="48537"/>
                    <a:stretch/>
                  </pic:blipFill>
                  <pic:spPr bwMode="auto">
                    <a:xfrm>
                      <a:off x="0" y="0"/>
                      <a:ext cx="3588495" cy="4395397"/>
                    </a:xfrm>
                    <a:prstGeom prst="rect">
                      <a:avLst/>
                    </a:prstGeom>
                    <a:noFill/>
                    <a:ln>
                      <a:noFill/>
                    </a:ln>
                    <a:extLst>
                      <a:ext uri="{53640926-AAD7-44D8-BBD7-CCE9431645EC}">
                        <a14:shadowObscured xmlns:a14="http://schemas.microsoft.com/office/drawing/2010/main"/>
                      </a:ext>
                    </a:extLst>
                  </pic:spPr>
                </pic:pic>
              </a:graphicData>
            </a:graphic>
          </wp:inline>
        </w:drawing>
      </w:r>
    </w:p>
    <w:p w:rsidR="00B13957" w:rsidRPr="00261B49" w:rsidRDefault="00B13957" w:rsidP="00261B49">
      <w:pPr>
        <w:spacing w:after="0" w:line="360" w:lineRule="auto"/>
        <w:jc w:val="left"/>
        <w:rPr>
          <w:rFonts w:ascii="Times New Roman" w:hAnsi="Times New Roman"/>
          <w:color w:val="000000" w:themeColor="text1"/>
          <w:sz w:val="24"/>
          <w:szCs w:val="24"/>
        </w:rPr>
      </w:pPr>
    </w:p>
    <w:p w:rsidR="00B13957" w:rsidRPr="00261B49" w:rsidRDefault="00B13957"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Ugyanezen tanulók két évvel ezelőtt, a hatodik osztályban ugyancsak kiemelkedően teljesítettek. 2017-es adatok mutatják, akkoriban mindenki megfelelt, azonban a legszembetűnőbb, hogy míg két éve többen csak 60 és 80 százalék közötti eredményt mutattak fel, a nyolcadik osztályra azonban már 80% feletti eredményt értek el.</w:t>
      </w:r>
    </w:p>
    <w:p w:rsidR="00B13957" w:rsidRPr="00261B49" w:rsidRDefault="00B13957" w:rsidP="00261B49">
      <w:pPr>
        <w:spacing w:after="0" w:line="360" w:lineRule="auto"/>
        <w:jc w:val="left"/>
        <w:rPr>
          <w:rFonts w:ascii="Times New Roman" w:hAnsi="Times New Roman"/>
          <w:color w:val="000000" w:themeColor="text1"/>
          <w:sz w:val="24"/>
          <w:szCs w:val="24"/>
        </w:rPr>
      </w:pPr>
    </w:p>
    <w:p w:rsidR="00DB3819" w:rsidRPr="00261B49" w:rsidRDefault="00DB3819" w:rsidP="00261B49">
      <w:pPr>
        <w:spacing w:after="0" w:line="360" w:lineRule="auto"/>
        <w:jc w:val="left"/>
        <w:rPr>
          <w:rFonts w:ascii="Times New Roman" w:hAnsi="Times New Roman"/>
          <w:color w:val="000000" w:themeColor="text1"/>
          <w:sz w:val="24"/>
          <w:szCs w:val="24"/>
        </w:rPr>
      </w:pPr>
    </w:p>
    <w:p w:rsidR="004E6E1A" w:rsidRPr="00261B49" w:rsidRDefault="004E6E1A" w:rsidP="00261B49">
      <w:pPr>
        <w:pStyle w:val="beszmol3"/>
        <w:rPr>
          <w:color w:val="000000" w:themeColor="text1"/>
        </w:rPr>
      </w:pPr>
      <w:bookmarkStart w:id="29" w:name="_Toc15374373"/>
      <w:r w:rsidRPr="00261B49">
        <w:rPr>
          <w:color w:val="000000" w:themeColor="text1"/>
        </w:rPr>
        <w:t>NETFIT mérés eredményeinek értékelése:</w:t>
      </w:r>
      <w:bookmarkEnd w:id="29"/>
    </w:p>
    <w:p w:rsidR="004E6E1A" w:rsidRPr="00261B49" w:rsidRDefault="004E6E1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Általánosságban elmondható, hogy a standard értékek</w:t>
      </w:r>
      <w:r w:rsidR="00EC09CF" w:rsidRPr="00261B49">
        <w:rPr>
          <w:rFonts w:ascii="Times New Roman" w:hAnsi="Times New Roman"/>
          <w:color w:val="000000" w:themeColor="text1"/>
          <w:sz w:val="24"/>
          <w:szCs w:val="24"/>
        </w:rPr>
        <w:t>et</w:t>
      </w:r>
      <w:r w:rsidRPr="00261B49">
        <w:rPr>
          <w:rFonts w:ascii="Times New Roman" w:hAnsi="Times New Roman"/>
          <w:color w:val="000000" w:themeColor="text1"/>
          <w:sz w:val="24"/>
          <w:szCs w:val="24"/>
        </w:rPr>
        <w:t xml:space="preserve"> teljesít</w:t>
      </w:r>
      <w:r w:rsidR="00EC09CF" w:rsidRPr="00261B49">
        <w:rPr>
          <w:rFonts w:ascii="Times New Roman" w:hAnsi="Times New Roman"/>
          <w:color w:val="000000" w:themeColor="text1"/>
          <w:sz w:val="24"/>
          <w:szCs w:val="24"/>
        </w:rPr>
        <w:t>ették tanulóink. A</w:t>
      </w:r>
      <w:r w:rsidRPr="00261B49">
        <w:rPr>
          <w:rFonts w:ascii="Times New Roman" w:hAnsi="Times New Roman"/>
          <w:color w:val="000000" w:themeColor="text1"/>
          <w:sz w:val="24"/>
          <w:szCs w:val="24"/>
        </w:rPr>
        <w:t xml:space="preserve">z országos átlaghoz képest hasonló eredményeket értek el. Az eltérések okai részint a szociokulturális háttérből, részint az egyéni adottságokból adódnak. </w:t>
      </w:r>
    </w:p>
    <w:p w:rsidR="00EC09CF" w:rsidRPr="00261B49" w:rsidRDefault="00EC09CF" w:rsidP="00261B49">
      <w:pPr>
        <w:spacing w:after="0" w:line="360" w:lineRule="auto"/>
        <w:jc w:val="left"/>
        <w:rPr>
          <w:rFonts w:ascii="Times New Roman" w:hAnsi="Times New Roman"/>
          <w:b/>
          <w:color w:val="000000" w:themeColor="text1"/>
          <w:sz w:val="24"/>
          <w:szCs w:val="24"/>
        </w:rPr>
      </w:pPr>
      <w:r w:rsidRPr="00261B49">
        <w:rPr>
          <w:rFonts w:ascii="Times New Roman" w:hAnsi="Times New Roman"/>
          <w:color w:val="000000" w:themeColor="text1"/>
          <w:sz w:val="24"/>
          <w:szCs w:val="24"/>
        </w:rPr>
        <w:t xml:space="preserve">Megfigyelhető azonban a korábbi évek eredményeihez hasonlítva a gyerekek lassú, de folyamatos elhízása, aminek oka lehet az egészségtelen táplálkozási szokások, valamint a mozgásszegény életmód. Ennek megváltoztatása érdekében a gyerekek egészséges életvitelének támogatása, a mozgás szeretetének kialakítása kiemelt feladata az intézménynek. Az iskolai védőnő és a nevelőtestület tagjai is hangsúlyos nevelési feladatnak tekintik a helyes táplálkozási szokások kialakítását. Ennek érdekében valósítjuk meg az „iskolagyümölcs -program”-ot, szervezzük a sportnapokat, továbbá támogatjuk a diáksportokat. </w:t>
      </w:r>
    </w:p>
    <w:p w:rsidR="00AC3713" w:rsidRPr="00261B49" w:rsidRDefault="00AC3713" w:rsidP="00261B49">
      <w:pPr>
        <w:pStyle w:val="beszmol2"/>
        <w:rPr>
          <w:color w:val="000000" w:themeColor="text1"/>
        </w:rPr>
      </w:pPr>
      <w:bookmarkStart w:id="30" w:name="_Toc15374374"/>
      <w:r w:rsidRPr="00261B49">
        <w:rPr>
          <w:color w:val="000000" w:themeColor="text1"/>
        </w:rPr>
        <w:t>Középfokú beiskolázás</w:t>
      </w:r>
      <w:bookmarkEnd w:id="30"/>
    </w:p>
    <w:p w:rsidR="009A591D" w:rsidRPr="00261B49" w:rsidRDefault="009A591D" w:rsidP="00261B49">
      <w:pPr>
        <w:pStyle w:val="Listaszerbekezds"/>
        <w:spacing w:after="0" w:line="360" w:lineRule="auto"/>
        <w:rPr>
          <w:rFonts w:ascii="Times New Roman" w:hAnsi="Times New Roman"/>
          <w:b/>
          <w:color w:val="000000" w:themeColor="text1"/>
          <w:sz w:val="24"/>
          <w:szCs w:val="24"/>
        </w:rPr>
      </w:pPr>
    </w:p>
    <w:tbl>
      <w:tblPr>
        <w:tblStyle w:val="Rcsostblzat"/>
        <w:tblW w:w="0" w:type="auto"/>
        <w:tblInd w:w="137" w:type="dxa"/>
        <w:tblLook w:val="04A0" w:firstRow="1" w:lastRow="0" w:firstColumn="1" w:lastColumn="0" w:noHBand="0" w:noVBand="1"/>
      </w:tblPr>
      <w:tblGrid>
        <w:gridCol w:w="1390"/>
        <w:gridCol w:w="1683"/>
        <w:gridCol w:w="2110"/>
        <w:gridCol w:w="2164"/>
        <w:gridCol w:w="1510"/>
      </w:tblGrid>
      <w:tr w:rsidR="009A591D" w:rsidRPr="00261B49" w:rsidTr="00F76EFD">
        <w:tc>
          <w:tcPr>
            <w:tcW w:w="1390" w:type="dxa"/>
          </w:tcPr>
          <w:p w:rsidR="009A591D" w:rsidRPr="00261B49" w:rsidRDefault="009A591D" w:rsidP="00261B49">
            <w:pPr>
              <w:pStyle w:val="Listaszerbekezds"/>
              <w:spacing w:line="360" w:lineRule="auto"/>
              <w:ind w:left="0"/>
              <w:rPr>
                <w:rFonts w:ascii="Times New Roman" w:hAnsi="Times New Roman"/>
                <w:b/>
                <w:color w:val="000000" w:themeColor="text1"/>
                <w:sz w:val="24"/>
                <w:szCs w:val="24"/>
              </w:rPr>
            </w:pPr>
            <w:r w:rsidRPr="00261B49">
              <w:rPr>
                <w:rFonts w:ascii="Times New Roman" w:hAnsi="Times New Roman"/>
                <w:b/>
                <w:color w:val="000000" w:themeColor="text1"/>
                <w:sz w:val="24"/>
                <w:szCs w:val="24"/>
              </w:rPr>
              <w:t>Végzett 8. osztályosok száma</w:t>
            </w:r>
          </w:p>
        </w:tc>
        <w:tc>
          <w:tcPr>
            <w:tcW w:w="1683" w:type="dxa"/>
          </w:tcPr>
          <w:p w:rsidR="009A591D" w:rsidRPr="00261B49" w:rsidRDefault="009A591D" w:rsidP="00261B49">
            <w:pPr>
              <w:pStyle w:val="Listaszerbekezds"/>
              <w:spacing w:line="360" w:lineRule="auto"/>
              <w:ind w:left="0"/>
              <w:rPr>
                <w:rFonts w:ascii="Times New Roman" w:hAnsi="Times New Roman"/>
                <w:b/>
                <w:color w:val="000000" w:themeColor="text1"/>
                <w:sz w:val="24"/>
                <w:szCs w:val="24"/>
              </w:rPr>
            </w:pPr>
            <w:r w:rsidRPr="00261B49">
              <w:rPr>
                <w:rFonts w:ascii="Times New Roman" w:hAnsi="Times New Roman"/>
                <w:b/>
                <w:color w:val="000000" w:themeColor="text1"/>
                <w:sz w:val="24"/>
                <w:szCs w:val="24"/>
              </w:rPr>
              <w:t>Gimnáziumba felvettek száma</w:t>
            </w:r>
          </w:p>
        </w:tc>
        <w:tc>
          <w:tcPr>
            <w:tcW w:w="2110" w:type="dxa"/>
          </w:tcPr>
          <w:p w:rsidR="009A591D" w:rsidRPr="00261B49" w:rsidRDefault="009A591D" w:rsidP="00261B49">
            <w:pPr>
              <w:pStyle w:val="Listaszerbekezds"/>
              <w:spacing w:line="360" w:lineRule="auto"/>
              <w:ind w:left="0"/>
              <w:rPr>
                <w:rFonts w:ascii="Times New Roman" w:hAnsi="Times New Roman"/>
                <w:b/>
                <w:color w:val="000000" w:themeColor="text1"/>
                <w:sz w:val="24"/>
                <w:szCs w:val="24"/>
              </w:rPr>
            </w:pPr>
            <w:r w:rsidRPr="00261B49">
              <w:rPr>
                <w:rFonts w:ascii="Times New Roman" w:hAnsi="Times New Roman"/>
                <w:b/>
                <w:color w:val="000000" w:themeColor="text1"/>
                <w:sz w:val="24"/>
                <w:szCs w:val="24"/>
              </w:rPr>
              <w:t>Szakgimnáziumba felvettek száma</w:t>
            </w:r>
          </w:p>
        </w:tc>
        <w:tc>
          <w:tcPr>
            <w:tcW w:w="2164" w:type="dxa"/>
          </w:tcPr>
          <w:p w:rsidR="009A591D" w:rsidRPr="00261B49" w:rsidRDefault="009A591D" w:rsidP="00261B49">
            <w:pPr>
              <w:pStyle w:val="Listaszerbekezds"/>
              <w:spacing w:line="360" w:lineRule="auto"/>
              <w:ind w:left="0"/>
              <w:rPr>
                <w:rFonts w:ascii="Times New Roman" w:hAnsi="Times New Roman"/>
                <w:b/>
                <w:color w:val="000000" w:themeColor="text1"/>
                <w:sz w:val="24"/>
                <w:szCs w:val="24"/>
              </w:rPr>
            </w:pPr>
            <w:r w:rsidRPr="00261B49">
              <w:rPr>
                <w:rFonts w:ascii="Times New Roman" w:hAnsi="Times New Roman"/>
                <w:b/>
                <w:color w:val="000000" w:themeColor="text1"/>
                <w:sz w:val="24"/>
                <w:szCs w:val="24"/>
              </w:rPr>
              <w:t>Szakközépiskolába felvettek száma</w:t>
            </w:r>
          </w:p>
        </w:tc>
        <w:tc>
          <w:tcPr>
            <w:tcW w:w="1510" w:type="dxa"/>
          </w:tcPr>
          <w:p w:rsidR="009A591D" w:rsidRPr="00261B49" w:rsidRDefault="009A591D" w:rsidP="00261B49">
            <w:pPr>
              <w:pStyle w:val="Listaszerbekezds"/>
              <w:spacing w:line="360" w:lineRule="auto"/>
              <w:ind w:left="0"/>
              <w:rPr>
                <w:rFonts w:ascii="Times New Roman" w:hAnsi="Times New Roman"/>
                <w:b/>
                <w:color w:val="000000" w:themeColor="text1"/>
                <w:sz w:val="24"/>
                <w:szCs w:val="24"/>
              </w:rPr>
            </w:pPr>
            <w:r w:rsidRPr="00261B49">
              <w:rPr>
                <w:rFonts w:ascii="Times New Roman" w:hAnsi="Times New Roman"/>
                <w:b/>
                <w:color w:val="000000" w:themeColor="text1"/>
                <w:sz w:val="24"/>
                <w:szCs w:val="24"/>
              </w:rPr>
              <w:t>HÍD programban vesz részt</w:t>
            </w:r>
          </w:p>
        </w:tc>
      </w:tr>
      <w:tr w:rsidR="00261B49" w:rsidRPr="00261B49" w:rsidTr="00F76EFD">
        <w:tc>
          <w:tcPr>
            <w:tcW w:w="1390" w:type="dxa"/>
          </w:tcPr>
          <w:p w:rsidR="009A591D" w:rsidRPr="00261B49" w:rsidRDefault="009A591D" w:rsidP="00261B49">
            <w:pPr>
              <w:pStyle w:val="Listaszerbekezds"/>
              <w:spacing w:line="360" w:lineRule="auto"/>
              <w:ind w:left="0"/>
              <w:jc w:val="center"/>
              <w:rPr>
                <w:rFonts w:ascii="Times New Roman" w:hAnsi="Times New Roman"/>
                <w:color w:val="000000" w:themeColor="text1"/>
                <w:sz w:val="24"/>
                <w:szCs w:val="24"/>
              </w:rPr>
            </w:pPr>
            <w:r w:rsidRPr="00261B49">
              <w:rPr>
                <w:rFonts w:ascii="Times New Roman" w:hAnsi="Times New Roman"/>
                <w:color w:val="000000" w:themeColor="text1"/>
                <w:sz w:val="24"/>
                <w:szCs w:val="24"/>
              </w:rPr>
              <w:t>35</w:t>
            </w:r>
          </w:p>
        </w:tc>
        <w:tc>
          <w:tcPr>
            <w:tcW w:w="1683" w:type="dxa"/>
          </w:tcPr>
          <w:p w:rsidR="009A591D" w:rsidRPr="00261B49" w:rsidRDefault="009A591D" w:rsidP="00261B49">
            <w:pPr>
              <w:pStyle w:val="Listaszerbekezds"/>
              <w:spacing w:line="360" w:lineRule="auto"/>
              <w:ind w:left="0"/>
              <w:jc w:val="center"/>
              <w:rPr>
                <w:rFonts w:ascii="Times New Roman" w:hAnsi="Times New Roman"/>
                <w:color w:val="000000" w:themeColor="text1"/>
                <w:sz w:val="24"/>
                <w:szCs w:val="24"/>
              </w:rPr>
            </w:pPr>
            <w:r w:rsidRPr="00261B49">
              <w:rPr>
                <w:rFonts w:ascii="Times New Roman" w:hAnsi="Times New Roman"/>
                <w:color w:val="000000" w:themeColor="text1"/>
                <w:sz w:val="24"/>
                <w:szCs w:val="24"/>
              </w:rPr>
              <w:t>15</w:t>
            </w:r>
          </w:p>
        </w:tc>
        <w:tc>
          <w:tcPr>
            <w:tcW w:w="2110" w:type="dxa"/>
          </w:tcPr>
          <w:p w:rsidR="009A591D" w:rsidRPr="00261B49" w:rsidRDefault="009A591D" w:rsidP="00261B49">
            <w:pPr>
              <w:pStyle w:val="Listaszerbekezds"/>
              <w:spacing w:line="360" w:lineRule="auto"/>
              <w:ind w:left="0"/>
              <w:jc w:val="center"/>
              <w:rPr>
                <w:rFonts w:ascii="Times New Roman" w:hAnsi="Times New Roman"/>
                <w:color w:val="000000" w:themeColor="text1"/>
                <w:sz w:val="24"/>
                <w:szCs w:val="24"/>
              </w:rPr>
            </w:pPr>
            <w:r w:rsidRPr="00261B49">
              <w:rPr>
                <w:rFonts w:ascii="Times New Roman" w:hAnsi="Times New Roman"/>
                <w:color w:val="000000" w:themeColor="text1"/>
                <w:sz w:val="24"/>
                <w:szCs w:val="24"/>
              </w:rPr>
              <w:t>20</w:t>
            </w:r>
          </w:p>
        </w:tc>
        <w:tc>
          <w:tcPr>
            <w:tcW w:w="2164" w:type="dxa"/>
          </w:tcPr>
          <w:p w:rsidR="009A591D" w:rsidRPr="00261B49" w:rsidRDefault="009A591D" w:rsidP="00261B49">
            <w:pPr>
              <w:pStyle w:val="Listaszerbekezds"/>
              <w:spacing w:line="360" w:lineRule="auto"/>
              <w:ind w:left="0"/>
              <w:jc w:val="center"/>
              <w:rPr>
                <w:rFonts w:ascii="Times New Roman" w:hAnsi="Times New Roman"/>
                <w:color w:val="000000" w:themeColor="text1"/>
                <w:sz w:val="24"/>
                <w:szCs w:val="24"/>
              </w:rPr>
            </w:pPr>
            <w:r w:rsidRPr="00261B49">
              <w:rPr>
                <w:rFonts w:ascii="Times New Roman" w:hAnsi="Times New Roman"/>
                <w:color w:val="000000" w:themeColor="text1"/>
                <w:sz w:val="24"/>
                <w:szCs w:val="24"/>
              </w:rPr>
              <w:t>-</w:t>
            </w:r>
          </w:p>
        </w:tc>
        <w:tc>
          <w:tcPr>
            <w:tcW w:w="1510" w:type="dxa"/>
          </w:tcPr>
          <w:p w:rsidR="009A591D" w:rsidRPr="00261B49" w:rsidRDefault="009A591D" w:rsidP="00261B49">
            <w:pPr>
              <w:pStyle w:val="Listaszerbekezds"/>
              <w:spacing w:line="360" w:lineRule="auto"/>
              <w:ind w:left="0"/>
              <w:jc w:val="center"/>
              <w:rPr>
                <w:rFonts w:ascii="Times New Roman" w:hAnsi="Times New Roman"/>
                <w:color w:val="000000" w:themeColor="text1"/>
                <w:sz w:val="24"/>
                <w:szCs w:val="24"/>
              </w:rPr>
            </w:pPr>
            <w:r w:rsidRPr="00261B49">
              <w:rPr>
                <w:rFonts w:ascii="Times New Roman" w:hAnsi="Times New Roman"/>
                <w:color w:val="000000" w:themeColor="text1"/>
                <w:sz w:val="24"/>
                <w:szCs w:val="24"/>
              </w:rPr>
              <w:t>-</w:t>
            </w:r>
          </w:p>
        </w:tc>
      </w:tr>
    </w:tbl>
    <w:p w:rsidR="009A591D" w:rsidRPr="00261B49" w:rsidRDefault="009A591D" w:rsidP="00261B49">
      <w:pPr>
        <w:spacing w:after="0" w:line="360" w:lineRule="auto"/>
        <w:rPr>
          <w:rFonts w:ascii="Times New Roman" w:hAnsi="Times New Roman"/>
          <w:color w:val="000000" w:themeColor="text1"/>
          <w:sz w:val="24"/>
          <w:szCs w:val="24"/>
        </w:rPr>
      </w:pPr>
    </w:p>
    <w:p w:rsidR="009A591D" w:rsidRPr="00261B49" w:rsidRDefault="009A591D" w:rsidP="00261B49">
      <w:pPr>
        <w:spacing w:after="0" w:line="360" w:lineRule="auto"/>
        <w:ind w:firstLine="708"/>
        <w:rPr>
          <w:rFonts w:ascii="Times New Roman" w:hAnsi="Times New Roman"/>
          <w:color w:val="000000" w:themeColor="text1"/>
          <w:sz w:val="24"/>
          <w:szCs w:val="24"/>
        </w:rPr>
      </w:pPr>
      <w:r w:rsidRPr="00261B49">
        <w:rPr>
          <w:rFonts w:ascii="Times New Roman" w:hAnsi="Times New Roman"/>
          <w:color w:val="000000" w:themeColor="text1"/>
          <w:sz w:val="24"/>
          <w:szCs w:val="24"/>
        </w:rPr>
        <w:t>Az évfolyam tanulói közül 26-an írták meg a központi felvételi vizsga feladatlapjait. Többen nem készültek gimnáziumba, csupán érdeklődésből vettek részt a dolgozatok megírásában. Eredményeik elmaradnak a valóban gimnáziumba készülő tanulókétól. A központi írásbeli felvételi vizsgára való felkészítést nehezítette, hogy a 8. osztályban két új magyartanár végezte a felkészítést. Az eredmények elmaradtak az elmúlt évekhez képest. Az iskolánk tanulói az országos átlag feletti eredményt értek el, de a teljesítményünk javítása a következő tanév céljai és feladatai közé tartozik. Az iskolánk átlaga magyar nyelvből: 30, matematikából 21,57.</w:t>
      </w:r>
    </w:p>
    <w:p w:rsidR="009A591D" w:rsidRPr="00261B49" w:rsidRDefault="009A591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Iskolánk tanulói között a legnépszerűbb köziskola a Bibó István Gimnázium, ahova 17-en adták be a jelentkezési lapjukat. A tanulók többsége Keszthelyen és Hévízen folytatja a tanulmányait, de nő a népszerűsége a zalaegerszegi szakgimnáziumoknak is. Megyén kívül megjelölt iskolák monori, balatonalmádi, pápai és bajai középfokú intézmények, valamint a győri zeneművészeti szakgimnázium.</w:t>
      </w:r>
    </w:p>
    <w:p w:rsidR="009A591D" w:rsidRPr="00261B49" w:rsidRDefault="009A591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A tanulók között érezhetően nő a szakgimnáziumok iránti érdeklődés. Szakközépiskolában senki sem folytatja a tanulmányait, minden diákunk</w:t>
      </w:r>
      <w:r w:rsidR="009217BA" w:rsidRPr="00261B49">
        <w:rPr>
          <w:rFonts w:ascii="Times New Roman" w:hAnsi="Times New Roman"/>
          <w:color w:val="000000" w:themeColor="text1"/>
          <w:sz w:val="24"/>
          <w:szCs w:val="24"/>
        </w:rPr>
        <w:t>at</w:t>
      </w:r>
      <w:r w:rsidRPr="00261B49">
        <w:rPr>
          <w:rFonts w:ascii="Times New Roman" w:hAnsi="Times New Roman"/>
          <w:color w:val="000000" w:themeColor="text1"/>
          <w:sz w:val="24"/>
          <w:szCs w:val="24"/>
        </w:rPr>
        <w:t xml:space="preserve"> érettségit adó középfokú intézménybe </w:t>
      </w:r>
      <w:r w:rsidR="009217BA" w:rsidRPr="00261B49">
        <w:rPr>
          <w:rFonts w:ascii="Times New Roman" w:hAnsi="Times New Roman"/>
          <w:color w:val="000000" w:themeColor="text1"/>
          <w:sz w:val="24"/>
          <w:szCs w:val="24"/>
        </w:rPr>
        <w:t>vettek fel.</w:t>
      </w:r>
    </w:p>
    <w:p w:rsidR="00AC3713" w:rsidRPr="00261B49" w:rsidRDefault="00AC3713" w:rsidP="00261B49">
      <w:pPr>
        <w:pStyle w:val="Listaszerbekezds"/>
        <w:spacing w:after="0" w:line="360" w:lineRule="auto"/>
        <w:rPr>
          <w:rFonts w:ascii="Times New Roman" w:hAnsi="Times New Roman"/>
          <w:color w:val="000000" w:themeColor="text1"/>
          <w:sz w:val="24"/>
          <w:szCs w:val="24"/>
        </w:rPr>
      </w:pPr>
    </w:p>
    <w:p w:rsidR="00AC3713" w:rsidRPr="00261B49" w:rsidRDefault="00AC3713" w:rsidP="00261B49">
      <w:pPr>
        <w:pStyle w:val="beszmol2"/>
        <w:rPr>
          <w:color w:val="000000" w:themeColor="text1"/>
        </w:rPr>
      </w:pPr>
      <w:bookmarkStart w:id="31" w:name="_Toc15374375"/>
      <w:r w:rsidRPr="00261B49">
        <w:rPr>
          <w:color w:val="000000" w:themeColor="text1"/>
        </w:rPr>
        <w:t>Vezetői programban megfogalmazott célok teljesülése, feladatok előrevetítése</w:t>
      </w:r>
      <w:bookmarkEnd w:id="31"/>
    </w:p>
    <w:p w:rsidR="00D708E4" w:rsidRPr="00261B49" w:rsidRDefault="00245835" w:rsidP="002E4565">
      <w:pPr>
        <w:pStyle w:val="Listaszerbekezds"/>
        <w:numPr>
          <w:ilvl w:val="0"/>
          <w:numId w:val="23"/>
        </w:num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Projektek terén hiányos az intézményünkben folyó munk</w:t>
      </w:r>
      <w:r w:rsidR="00F404D0" w:rsidRPr="00261B49">
        <w:rPr>
          <w:rFonts w:ascii="Times New Roman" w:hAnsi="Times New Roman"/>
          <w:color w:val="000000" w:themeColor="text1"/>
          <w:sz w:val="24"/>
          <w:szCs w:val="24"/>
        </w:rPr>
        <w:t>a. Két országosan meghi</w:t>
      </w:r>
      <w:r w:rsidRPr="00261B49">
        <w:rPr>
          <w:rFonts w:ascii="Times New Roman" w:hAnsi="Times New Roman"/>
          <w:color w:val="000000" w:themeColor="text1"/>
          <w:sz w:val="24"/>
          <w:szCs w:val="24"/>
        </w:rPr>
        <w:t>rde-tett témahét programjaiba szeretnénk bekapcsolódni a közeljövőben: a fenntarthatósági és a digitális témahét országos rendezvénysorozatába.</w:t>
      </w:r>
      <w:r w:rsidR="00CD3E45" w:rsidRPr="00261B49">
        <w:rPr>
          <w:rFonts w:ascii="Times New Roman" w:hAnsi="Times New Roman"/>
          <w:color w:val="000000" w:themeColor="text1"/>
          <w:sz w:val="24"/>
          <w:szCs w:val="24"/>
        </w:rPr>
        <w:t xml:space="preserve"> </w:t>
      </w:r>
      <w:r w:rsidR="00F404D0" w:rsidRPr="00261B49">
        <w:rPr>
          <w:rFonts w:ascii="Times New Roman" w:hAnsi="Times New Roman"/>
          <w:color w:val="000000" w:themeColor="text1"/>
          <w:sz w:val="24"/>
          <w:szCs w:val="24"/>
        </w:rPr>
        <w:t>A tanév során tájékozódtunk a várható feladatokról és saját fejlesztésű témanapot, programokat valósítottunk meg a fent említett két témakörben. - a</w:t>
      </w:r>
      <w:r w:rsidR="00CD3E45" w:rsidRPr="00261B49">
        <w:rPr>
          <w:rFonts w:ascii="Times New Roman" w:hAnsi="Times New Roman"/>
          <w:color w:val="000000" w:themeColor="text1"/>
          <w:sz w:val="24"/>
          <w:szCs w:val="24"/>
        </w:rPr>
        <w:t xml:space="preserve"> következő évek feladata lesz</w:t>
      </w:r>
      <w:r w:rsidR="00F404D0" w:rsidRPr="00261B49">
        <w:rPr>
          <w:rFonts w:ascii="Times New Roman" w:hAnsi="Times New Roman"/>
          <w:color w:val="000000" w:themeColor="text1"/>
          <w:sz w:val="24"/>
          <w:szCs w:val="24"/>
        </w:rPr>
        <w:t>, hogy aktív módon kapcsolódjunk be az országos projektekbe.</w:t>
      </w:r>
    </w:p>
    <w:p w:rsidR="00245835" w:rsidRDefault="00245835" w:rsidP="002E4565">
      <w:pPr>
        <w:pStyle w:val="Listaszerbekezds"/>
        <w:numPr>
          <w:ilvl w:val="0"/>
          <w:numId w:val="23"/>
        </w:num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Hagyományok megőrzése – teljes mértékben megvalósult.</w:t>
      </w:r>
    </w:p>
    <w:p w:rsidR="00AA3DE9" w:rsidRPr="00261B49" w:rsidRDefault="00AA3DE9" w:rsidP="00AA3DE9">
      <w:pPr>
        <w:pStyle w:val="Listaszerbekezds"/>
        <w:numPr>
          <w:ilvl w:val="0"/>
          <w:numId w:val="23"/>
        </w:numPr>
        <w:spacing w:after="0" w:line="360" w:lineRule="auto"/>
        <w:jc w:val="left"/>
        <w:rPr>
          <w:rFonts w:ascii="Times New Roman" w:hAnsi="Times New Roman"/>
          <w:color w:val="000000" w:themeColor="text1"/>
          <w:sz w:val="24"/>
          <w:szCs w:val="24"/>
        </w:rPr>
      </w:pPr>
      <w:r w:rsidRPr="00AA3DE9">
        <w:rPr>
          <w:rFonts w:ascii="Times New Roman" w:hAnsi="Times New Roman"/>
          <w:color w:val="000000" w:themeColor="text1"/>
          <w:sz w:val="24"/>
          <w:szCs w:val="24"/>
        </w:rPr>
        <w:t xml:space="preserve">OVISULI program kidolgozása és megvalósítása. </w:t>
      </w:r>
      <w:r>
        <w:rPr>
          <w:rFonts w:ascii="Times New Roman" w:hAnsi="Times New Roman"/>
          <w:color w:val="000000" w:themeColor="text1"/>
          <w:sz w:val="24"/>
          <w:szCs w:val="24"/>
        </w:rPr>
        <w:t xml:space="preserve">- </w:t>
      </w:r>
      <w:r w:rsidRPr="00AA3DE9">
        <w:rPr>
          <w:rFonts w:ascii="Times New Roman" w:hAnsi="Times New Roman"/>
          <w:color w:val="000000" w:themeColor="text1"/>
          <w:sz w:val="24"/>
          <w:szCs w:val="24"/>
        </w:rPr>
        <w:t>Szükségessé</w:t>
      </w:r>
      <w:r w:rsidR="00BB7295">
        <w:rPr>
          <w:rFonts w:ascii="Times New Roman" w:hAnsi="Times New Roman"/>
          <w:color w:val="000000" w:themeColor="text1"/>
          <w:sz w:val="24"/>
          <w:szCs w:val="24"/>
        </w:rPr>
        <w:t>ge</w:t>
      </w:r>
      <w:r w:rsidRPr="00AA3DE9">
        <w:rPr>
          <w:rFonts w:ascii="Times New Roman" w:hAnsi="Times New Roman"/>
          <w:color w:val="000000" w:themeColor="text1"/>
          <w:sz w:val="24"/>
          <w:szCs w:val="24"/>
        </w:rPr>
        <w:t xml:space="preserve"> vitathatatlan, hiszen nagy problémát jelent a gyereklétszám csökkenése. Az a nem titkolt törekvés</w:t>
      </w:r>
      <w:r>
        <w:rPr>
          <w:rFonts w:ascii="Times New Roman" w:hAnsi="Times New Roman"/>
          <w:color w:val="000000" w:themeColor="text1"/>
          <w:sz w:val="24"/>
          <w:szCs w:val="24"/>
        </w:rPr>
        <w:t>em</w:t>
      </w:r>
      <w:r w:rsidRPr="00AA3DE9">
        <w:rPr>
          <w:rFonts w:ascii="Times New Roman" w:hAnsi="Times New Roman"/>
          <w:color w:val="000000" w:themeColor="text1"/>
          <w:sz w:val="24"/>
          <w:szCs w:val="24"/>
        </w:rPr>
        <w:t xml:space="preserve">, hogy növeljük az iskolánkba beiratkozó tanulók létszámát.   </w:t>
      </w:r>
      <w:r w:rsidR="00BB7295">
        <w:rPr>
          <w:rFonts w:ascii="Times New Roman" w:hAnsi="Times New Roman"/>
          <w:color w:val="000000" w:themeColor="text1"/>
          <w:sz w:val="24"/>
          <w:szCs w:val="24"/>
        </w:rPr>
        <w:t xml:space="preserve">Elérni kívánt céljaim között szerepelt még: </w:t>
      </w:r>
      <w:r w:rsidRPr="00AA3DE9">
        <w:rPr>
          <w:rFonts w:ascii="Times New Roman" w:hAnsi="Times New Roman"/>
          <w:color w:val="000000" w:themeColor="text1"/>
          <w:sz w:val="24"/>
          <w:szCs w:val="24"/>
        </w:rPr>
        <w:t>az óvoda- iskola átmenet megkönnyítése, a gyerekek önbizalmának növelése, a szorongás leküzdése, az iskolai kudarcok csökkentése, elkerülése.</w:t>
      </w:r>
    </w:p>
    <w:p w:rsidR="00CD3E45" w:rsidRPr="00261B49" w:rsidRDefault="00CD3E45" w:rsidP="002E4565">
      <w:pPr>
        <w:pStyle w:val="Listaszerbekezds"/>
        <w:numPr>
          <w:ilvl w:val="0"/>
          <w:numId w:val="23"/>
        </w:num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Felzárkóztatás, egyéni bánásmód: A tantestület tagjainak számára tanfolyamok és továbbképzések keretében szeretném biztosítani a nehezen kezelhető, beilleszkedési, tanulási, magatartási nehézségekkel küzdő gyerekekkel való foglalkozás szakszerűbbé tételét.  – augusztus folyamán megvalósul egy nevelőtestületi képzés keretében.</w:t>
      </w:r>
    </w:p>
    <w:p w:rsidR="00CD3E45" w:rsidRPr="00261B49" w:rsidRDefault="00CD3E45" w:rsidP="00AA3DE9">
      <w:pPr>
        <w:pStyle w:val="Listaszerbekezds"/>
        <w:numPr>
          <w:ilvl w:val="0"/>
          <w:numId w:val="24"/>
        </w:numPr>
        <w:spacing w:after="0" w:line="360" w:lineRule="auto"/>
        <w:ind w:left="709"/>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Tehetséggondozás: A megfelelő munkakörülmények kialakításához tartozik a csoportbontások létrehozása. A kisebb közösségekben hatékonyabb, személyre szabottabb munka folyik, ezért törekszem, hogy a jövőben is lehetőséget teremtsek az osztályok kisebb csoportokba bontására.  – </w:t>
      </w:r>
      <w:r w:rsidR="00F404D0" w:rsidRPr="00261B49">
        <w:rPr>
          <w:rFonts w:ascii="Times New Roman" w:hAnsi="Times New Roman"/>
          <w:color w:val="000000" w:themeColor="text1"/>
          <w:sz w:val="24"/>
          <w:szCs w:val="24"/>
        </w:rPr>
        <w:t xml:space="preserve">A tanulmányi eredmények és a szaktanárok visszajelzései alapján hatékony és sikeres megvalósulásról számolhatok be. </w:t>
      </w:r>
    </w:p>
    <w:p w:rsidR="00CD3E45" w:rsidRPr="00261B49" w:rsidRDefault="00CD3E45" w:rsidP="002E4565">
      <w:pPr>
        <w:pStyle w:val="Listaszerbekezds"/>
        <w:numPr>
          <w:ilvl w:val="0"/>
          <w:numId w:val="23"/>
        </w:num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Taneszközök: A munkakörülmények javítása, a hatékony, jól alkalmazható taneszközök beszerzése elsődleges a számomra. – </w:t>
      </w:r>
      <w:r w:rsidR="00F404D0" w:rsidRPr="00261B49">
        <w:rPr>
          <w:rFonts w:ascii="Times New Roman" w:hAnsi="Times New Roman"/>
          <w:color w:val="000000" w:themeColor="text1"/>
          <w:sz w:val="24"/>
          <w:szCs w:val="24"/>
        </w:rPr>
        <w:t>A korszerű eszközök beszerz</w:t>
      </w:r>
      <w:r w:rsidR="00731AAD" w:rsidRPr="00261B49">
        <w:rPr>
          <w:rFonts w:ascii="Times New Roman" w:hAnsi="Times New Roman"/>
          <w:color w:val="000000" w:themeColor="text1"/>
          <w:sz w:val="24"/>
          <w:szCs w:val="24"/>
        </w:rPr>
        <w:t>ése közül a robotok megvásárlása valósult meg. A következő tanévben 2 új interaktív panel szolgálja majd a gyerekek oktatását. A tanév során sikerült felújítanunk az előadóterem színpadát, ami elsősorban a művészeti intézményegység munkáját segíti.</w:t>
      </w:r>
    </w:p>
    <w:p w:rsidR="00E107E8" w:rsidRPr="00261B49" w:rsidRDefault="00CD3E45" w:rsidP="002E4565">
      <w:pPr>
        <w:pStyle w:val="Listaszerbekezds"/>
        <w:numPr>
          <w:ilvl w:val="0"/>
          <w:numId w:val="23"/>
        </w:num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Az ügyeleti rend hatékonyságának fokozását szeretném elérni.  – 2 pedagógiai asszisztens bevo</w:t>
      </w:r>
      <w:r w:rsidR="00731AAD" w:rsidRPr="00261B49">
        <w:rPr>
          <w:rFonts w:ascii="Times New Roman" w:hAnsi="Times New Roman"/>
          <w:color w:val="000000" w:themeColor="text1"/>
          <w:sz w:val="24"/>
          <w:szCs w:val="24"/>
        </w:rPr>
        <w:t>násával, továbbá a szünetek rendjének pontos kijelölésével sikerült megvalósítani.</w:t>
      </w:r>
      <w:r w:rsidR="00E107E8" w:rsidRPr="00261B49">
        <w:rPr>
          <w:rFonts w:ascii="Times New Roman" w:hAnsi="Times New Roman"/>
          <w:color w:val="000000" w:themeColor="text1"/>
          <w:sz w:val="24"/>
          <w:szCs w:val="24"/>
        </w:rPr>
        <w:t xml:space="preserve"> </w:t>
      </w:r>
      <w:r w:rsidR="00731AAD" w:rsidRPr="00261B49">
        <w:rPr>
          <w:rFonts w:ascii="Times New Roman" w:hAnsi="Times New Roman"/>
          <w:color w:val="000000" w:themeColor="text1"/>
          <w:sz w:val="24"/>
          <w:szCs w:val="24"/>
        </w:rPr>
        <w:t>A felső tagozaton a délutáni és napközis foglalkozások szervezése terén jelentős eredményeket értünk el.</w:t>
      </w:r>
    </w:p>
    <w:p w:rsidR="00CD3E45" w:rsidRPr="00261B49" w:rsidRDefault="00E107E8" w:rsidP="002E4565">
      <w:pPr>
        <w:pStyle w:val="Listaszerbekezds"/>
        <w:numPr>
          <w:ilvl w:val="0"/>
          <w:numId w:val="23"/>
        </w:num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Pályázatok</w:t>
      </w:r>
      <w:r w:rsidR="00731AAD" w:rsidRPr="00261B49">
        <w:rPr>
          <w:rFonts w:ascii="Times New Roman" w:hAnsi="Times New Roman"/>
          <w:color w:val="000000" w:themeColor="text1"/>
          <w:sz w:val="24"/>
          <w:szCs w:val="24"/>
        </w:rPr>
        <w:t xml:space="preserve"> támogatása</w:t>
      </w:r>
      <w:r w:rsidRPr="00261B49">
        <w:rPr>
          <w:rFonts w:ascii="Times New Roman" w:hAnsi="Times New Roman"/>
          <w:color w:val="000000" w:themeColor="text1"/>
          <w:sz w:val="24"/>
          <w:szCs w:val="24"/>
        </w:rPr>
        <w:t xml:space="preserve">: </w:t>
      </w:r>
      <w:r w:rsidR="00731AAD" w:rsidRPr="00261B49">
        <w:rPr>
          <w:rFonts w:ascii="Times New Roman" w:hAnsi="Times New Roman"/>
          <w:color w:val="000000" w:themeColor="text1"/>
          <w:sz w:val="24"/>
          <w:szCs w:val="24"/>
        </w:rPr>
        <w:t>A terveim szerint sikerült megvalósítani a pályázatok támogatását, ezáltal a tanulóink számos tapasztalattal, ismerettel és élménnyel lettek gazdagabbak.</w:t>
      </w:r>
    </w:p>
    <w:p w:rsidR="00E107E8" w:rsidRPr="00261B49" w:rsidRDefault="00E107E8" w:rsidP="002E4565">
      <w:pPr>
        <w:pStyle w:val="Listaszerbekezds"/>
        <w:numPr>
          <w:ilvl w:val="0"/>
          <w:numId w:val="23"/>
        </w:num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 pedagógusok digitális kompetenciájának fejlesztése.</w:t>
      </w:r>
      <w:r w:rsidR="00731AAD" w:rsidRPr="00261B49">
        <w:rPr>
          <w:rFonts w:ascii="Times New Roman" w:hAnsi="Times New Roman"/>
          <w:color w:val="000000" w:themeColor="text1"/>
          <w:sz w:val="24"/>
          <w:szCs w:val="24"/>
        </w:rPr>
        <w:t xml:space="preserve"> – </w:t>
      </w:r>
      <w:r w:rsidR="00910BA1" w:rsidRPr="00261B49">
        <w:rPr>
          <w:rFonts w:ascii="Times New Roman" w:hAnsi="Times New Roman"/>
          <w:color w:val="000000" w:themeColor="text1"/>
          <w:sz w:val="24"/>
          <w:szCs w:val="24"/>
        </w:rPr>
        <w:t>Az elektronikus napló felületeit megfelelő, jó szinten alkalmazzák a pedagógusaink, amelyhez a tanfolyam elvégzése is hozzájárult.</w:t>
      </w:r>
    </w:p>
    <w:p w:rsidR="00E107E8" w:rsidRPr="00261B49" w:rsidRDefault="00E107E8" w:rsidP="002E4565">
      <w:pPr>
        <w:pStyle w:val="Listaszerbekezds"/>
        <w:numPr>
          <w:ilvl w:val="0"/>
          <w:numId w:val="23"/>
        </w:num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 pedagógusok támogatása a minősítési eljárás elvárásainak teljesítésében. – </w:t>
      </w:r>
      <w:r w:rsidR="00910BA1" w:rsidRPr="00261B49">
        <w:rPr>
          <w:rFonts w:ascii="Times New Roman" w:hAnsi="Times New Roman"/>
          <w:color w:val="000000" w:themeColor="text1"/>
          <w:sz w:val="24"/>
          <w:szCs w:val="24"/>
        </w:rPr>
        <w:t>A tanév során 8 pedagógus készítette el a portfólióját, s ebből</w:t>
      </w:r>
      <w:r w:rsidRPr="00261B49">
        <w:rPr>
          <w:rFonts w:ascii="Times New Roman" w:hAnsi="Times New Roman"/>
          <w:color w:val="000000" w:themeColor="text1"/>
          <w:sz w:val="24"/>
          <w:szCs w:val="24"/>
        </w:rPr>
        <w:t xml:space="preserve"> 5-en sikeres</w:t>
      </w:r>
      <w:r w:rsidR="00910BA1" w:rsidRPr="00261B49">
        <w:rPr>
          <w:rFonts w:ascii="Times New Roman" w:hAnsi="Times New Roman"/>
          <w:color w:val="000000" w:themeColor="text1"/>
          <w:sz w:val="24"/>
          <w:szCs w:val="24"/>
        </w:rPr>
        <w:t>, kiváló eredménnyel zárult</w:t>
      </w:r>
      <w:r w:rsidRPr="00261B49">
        <w:rPr>
          <w:rFonts w:ascii="Times New Roman" w:hAnsi="Times New Roman"/>
          <w:color w:val="000000" w:themeColor="text1"/>
          <w:sz w:val="24"/>
          <w:szCs w:val="24"/>
        </w:rPr>
        <w:t xml:space="preserve"> minősítési eljáráson vannak túl.</w:t>
      </w:r>
    </w:p>
    <w:p w:rsidR="00E107E8" w:rsidRPr="00261B49" w:rsidRDefault="00910BA1" w:rsidP="002E4565">
      <w:pPr>
        <w:pStyle w:val="Listaszerbekezds"/>
        <w:numPr>
          <w:ilvl w:val="0"/>
          <w:numId w:val="23"/>
        </w:num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Az intézmény külső kapcsolatai terén</w:t>
      </w:r>
      <w:r w:rsidR="00E107E8" w:rsidRPr="00261B49">
        <w:rPr>
          <w:rFonts w:ascii="Times New Roman" w:hAnsi="Times New Roman"/>
          <w:color w:val="000000" w:themeColor="text1"/>
          <w:sz w:val="24"/>
          <w:szCs w:val="24"/>
        </w:rPr>
        <w:t>: szorosabb kapcsolatot alakítottunk ki a helyi médiumokkal, a művelődési házzal, a könyvtárral, valamint a városi oktatási intézményekkel.</w:t>
      </w:r>
    </w:p>
    <w:p w:rsidR="00E107E8" w:rsidRPr="00261B49" w:rsidRDefault="00E107E8" w:rsidP="00261B49">
      <w:pPr>
        <w:spacing w:after="0" w:line="360" w:lineRule="auto"/>
        <w:ind w:left="360"/>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Feladataim:</w:t>
      </w:r>
    </w:p>
    <w:p w:rsidR="00910BA1" w:rsidRPr="00261B49" w:rsidRDefault="00910BA1" w:rsidP="00261B49">
      <w:pPr>
        <w:spacing w:after="0" w:line="360" w:lineRule="auto"/>
        <w:ind w:left="360"/>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 következő tanév(ek)ben a kitűzött céljaimnak megfelelően ugyanezen területen további fejlesztésére van szükség.</w:t>
      </w:r>
    </w:p>
    <w:p w:rsidR="00AC3713" w:rsidRPr="00261B49" w:rsidRDefault="00AC3713" w:rsidP="00261B49">
      <w:pPr>
        <w:pStyle w:val="beszmol2"/>
        <w:rPr>
          <w:color w:val="000000" w:themeColor="text1"/>
        </w:rPr>
      </w:pPr>
      <w:bookmarkStart w:id="32" w:name="_Toc15374376"/>
      <w:r w:rsidRPr="00261B49">
        <w:rPr>
          <w:color w:val="000000" w:themeColor="text1"/>
        </w:rPr>
        <w:t>Tanórán kívüli tevékenységek</w:t>
      </w:r>
      <w:r w:rsidR="006277B6" w:rsidRPr="00261B49">
        <w:rPr>
          <w:color w:val="000000" w:themeColor="text1"/>
        </w:rPr>
        <w:t>:</w:t>
      </w:r>
      <w:r w:rsidRPr="00261B49">
        <w:rPr>
          <w:color w:val="000000" w:themeColor="text1"/>
        </w:rPr>
        <w:t xml:space="preserve"> (szakkör, klub stb.)</w:t>
      </w:r>
      <w:bookmarkEnd w:id="32"/>
    </w:p>
    <w:p w:rsidR="009A591D" w:rsidRPr="00261B49" w:rsidRDefault="009A591D" w:rsidP="00261B49">
      <w:pPr>
        <w:spacing w:after="0" w:line="360" w:lineRule="auto"/>
        <w:ind w:left="360"/>
        <w:rPr>
          <w:rFonts w:ascii="Times New Roman" w:hAnsi="Times New Roman"/>
          <w:color w:val="000000" w:themeColor="text1"/>
          <w:sz w:val="24"/>
          <w:szCs w:val="24"/>
        </w:rPr>
      </w:pPr>
      <w:r w:rsidRPr="00261B49">
        <w:rPr>
          <w:rFonts w:ascii="Times New Roman" w:hAnsi="Times New Roman"/>
          <w:color w:val="000000" w:themeColor="text1"/>
          <w:sz w:val="24"/>
          <w:szCs w:val="24"/>
        </w:rPr>
        <w:t>Az alsó tagozaton minden tanító számára rendelkezésre áll a felzárkóztató és a tehetséggondozó szakkör. A felső tagozaton is igény mutatkozik a pedagógusok részéről további szakkörök megvalósítására.</w:t>
      </w:r>
    </w:p>
    <w:p w:rsidR="006277B6" w:rsidRPr="00261B49" w:rsidRDefault="009A591D" w:rsidP="00261B49">
      <w:pPr>
        <w:spacing w:after="0" w:line="360" w:lineRule="auto"/>
        <w:ind w:left="360"/>
        <w:rPr>
          <w:rFonts w:ascii="Times New Roman" w:hAnsi="Times New Roman"/>
          <w:color w:val="000000" w:themeColor="text1"/>
          <w:sz w:val="24"/>
          <w:szCs w:val="24"/>
        </w:rPr>
      </w:pPr>
      <w:r w:rsidRPr="00261B49">
        <w:rPr>
          <w:rFonts w:ascii="Times New Roman" w:hAnsi="Times New Roman"/>
          <w:color w:val="000000" w:themeColor="text1"/>
          <w:sz w:val="24"/>
          <w:szCs w:val="24"/>
        </w:rPr>
        <w:t>Szakköreink:</w:t>
      </w:r>
      <w:r w:rsidR="006277B6" w:rsidRPr="00261B49">
        <w:rPr>
          <w:rFonts w:ascii="Times New Roman" w:hAnsi="Times New Roman"/>
          <w:color w:val="000000" w:themeColor="text1"/>
          <w:sz w:val="24"/>
          <w:szCs w:val="24"/>
        </w:rPr>
        <w:t xml:space="preserve"> </w:t>
      </w:r>
    </w:p>
    <w:p w:rsidR="009A591D" w:rsidRPr="00261B49" w:rsidRDefault="006277B6" w:rsidP="002E4565">
      <w:pPr>
        <w:pStyle w:val="Listaszerbekezds"/>
        <w:numPr>
          <w:ilvl w:val="0"/>
          <w:numId w:val="21"/>
        </w:num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angol és német nyelv (1-3. évfolyam): 8 csoport</w:t>
      </w:r>
    </w:p>
    <w:p w:rsidR="006277B6" w:rsidRPr="00261B49" w:rsidRDefault="006277B6" w:rsidP="002E4565">
      <w:pPr>
        <w:pStyle w:val="Listaszerbekezds"/>
        <w:numPr>
          <w:ilvl w:val="0"/>
          <w:numId w:val="21"/>
        </w:num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rajz szakkör (1-4. évfolyam): 2 csoport</w:t>
      </w:r>
    </w:p>
    <w:p w:rsidR="006277B6" w:rsidRPr="00261B49" w:rsidRDefault="006277B6" w:rsidP="002E4565">
      <w:pPr>
        <w:pStyle w:val="Listaszerbekezds"/>
        <w:numPr>
          <w:ilvl w:val="0"/>
          <w:numId w:val="21"/>
        </w:num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néptánc szakkör (1-4. évfolyam): 2 csoport</w:t>
      </w:r>
    </w:p>
    <w:p w:rsidR="005F607B" w:rsidRPr="00261B49" w:rsidRDefault="005F607B" w:rsidP="002E4565">
      <w:pPr>
        <w:pStyle w:val="Listaszerbekezds"/>
        <w:numPr>
          <w:ilvl w:val="0"/>
          <w:numId w:val="21"/>
        </w:num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ÖKO szakkör (5-8. évfolyam): 1 csoport</w:t>
      </w:r>
    </w:p>
    <w:p w:rsidR="005F607B" w:rsidRPr="00261B49" w:rsidRDefault="005F607B" w:rsidP="002E4565">
      <w:pPr>
        <w:pStyle w:val="Listaszerbekezds"/>
        <w:numPr>
          <w:ilvl w:val="0"/>
          <w:numId w:val="21"/>
        </w:num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Matematika szakkör (4-8. évfolyam): 5 csoport</w:t>
      </w:r>
    </w:p>
    <w:p w:rsidR="005F607B" w:rsidRPr="00261B49" w:rsidRDefault="005F607B" w:rsidP="002E4565">
      <w:pPr>
        <w:pStyle w:val="Listaszerbekezds"/>
        <w:numPr>
          <w:ilvl w:val="0"/>
          <w:numId w:val="21"/>
        </w:num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Szövegértés szakkör (5-8. évfolyam): 4 csoport</w:t>
      </w:r>
    </w:p>
    <w:p w:rsidR="005F607B" w:rsidRPr="00261B49" w:rsidRDefault="005F607B" w:rsidP="00261B49">
      <w:pPr>
        <w:spacing w:after="0" w:line="360" w:lineRule="auto"/>
        <w:ind w:left="360"/>
        <w:rPr>
          <w:rFonts w:ascii="Times New Roman" w:hAnsi="Times New Roman"/>
          <w:color w:val="000000" w:themeColor="text1"/>
          <w:sz w:val="24"/>
          <w:szCs w:val="24"/>
        </w:rPr>
      </w:pPr>
    </w:p>
    <w:p w:rsidR="00AC3713" w:rsidRPr="00261B49" w:rsidRDefault="00AC3713" w:rsidP="00261B49">
      <w:pPr>
        <w:pStyle w:val="beszmol2"/>
        <w:rPr>
          <w:color w:val="000000" w:themeColor="text1"/>
        </w:rPr>
      </w:pPr>
      <w:bookmarkStart w:id="33" w:name="_Toc15374377"/>
      <w:r w:rsidRPr="00261B49">
        <w:rPr>
          <w:color w:val="000000" w:themeColor="text1"/>
        </w:rPr>
        <w:t>Egyéb tevékenységek (tanulmányi kirándulások, osztályszintű programok, színházi programok, múzeumi, színházi programok, házi versenyek)</w:t>
      </w:r>
      <w:bookmarkEnd w:id="33"/>
    </w:p>
    <w:p w:rsidR="009A591D" w:rsidRPr="00261B49" w:rsidRDefault="009A591D" w:rsidP="00261B49">
      <w:pPr>
        <w:pStyle w:val="Listaszerbekezds"/>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Az iskolát érintő programokat, tanulmányi kirándulások és házi versenyek rendjét a kialakult hagyományaink szerint valósítottuk meg. A tanévben a keszthelyi és a zalaegerszegi színházak bérletes előadásait tekintettük meg, az alsó tagozatosok számára 3 bábelőadást biztosítottunk helyben. </w:t>
      </w:r>
    </w:p>
    <w:p w:rsidR="009A591D" w:rsidRPr="00261B49" w:rsidRDefault="009A591D" w:rsidP="00261B49">
      <w:pPr>
        <w:pStyle w:val="Listaszerbekezds"/>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 tanulmányi kirándulásokra a programtervben előre közösen kijelölt időpontokban került sor. Ezeken a kirándulásokon alapelvünk az életkorhoz igazodó, hazánk kulturális és természeti értékeit megismerő programok szervezése. </w:t>
      </w:r>
    </w:p>
    <w:p w:rsidR="009A591D" w:rsidRPr="00261B49" w:rsidRDefault="009A591D" w:rsidP="00261B49">
      <w:pPr>
        <w:pStyle w:val="Listaszerbekezds"/>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Új lehetőségként az alsó tagozatos diákjaink a Georgikon Majormúzeum múzeumpedagógiai foglalkozásain vehettek részt. A 6. évfolyamos tanulóink a Gül Baba Türbéje Alapítvány támogatásával ingyenes budapesti kiránduláson vehettek részt. </w:t>
      </w:r>
    </w:p>
    <w:p w:rsidR="00D708E4" w:rsidRPr="00261B49" w:rsidRDefault="00D708E4" w:rsidP="00261B49">
      <w:pPr>
        <w:spacing w:after="0" w:line="360" w:lineRule="auto"/>
        <w:jc w:val="left"/>
        <w:rPr>
          <w:rFonts w:ascii="Times New Roman" w:hAnsi="Times New Roman"/>
          <w:color w:val="000000" w:themeColor="text1"/>
          <w:sz w:val="24"/>
          <w:szCs w:val="24"/>
        </w:rPr>
      </w:pPr>
    </w:p>
    <w:p w:rsidR="00AC3713" w:rsidRPr="00261B49" w:rsidRDefault="00AC3713" w:rsidP="00261B49">
      <w:pPr>
        <w:pStyle w:val="beszmol2"/>
        <w:rPr>
          <w:color w:val="000000" w:themeColor="text1"/>
        </w:rPr>
      </w:pPr>
      <w:bookmarkStart w:id="34" w:name="_Toc15374378"/>
      <w:r w:rsidRPr="00261B49">
        <w:rPr>
          <w:color w:val="000000" w:themeColor="text1"/>
        </w:rPr>
        <w:t>Művészetoktatás</w:t>
      </w:r>
      <w:bookmarkEnd w:id="34"/>
    </w:p>
    <w:p w:rsidR="00621F25" w:rsidRPr="00261B49" w:rsidRDefault="00621F25"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Növendékeink sikeresen év végi beszámolót tettek. A tanulmányi munka a tervek szerint folyt. Illyés napok verseny zenei részének sikeres lebonyolítása megtörtént, ez a hagyományos házi versenyünk motivációt ad növendékeinknek a hatékonyabb felkészülésre.  A produkciókat szakmai zsűri minősítette. Idén a mi iskolánk szervezte a Zala megyei növendékhangversenyt. A megye zeneiskolái mind képviselték magukat. (7 intézmény). A tankerület hozzájárulását köszönjük, melynek köszönhetően kellő színvonalon tudtuk megrendezni a versenyt. </w:t>
      </w:r>
    </w:p>
    <w:p w:rsidR="00621F25" w:rsidRPr="00261B49" w:rsidRDefault="00621F25"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Ádventi gyertyagyújtásokon az iskolában és a városi rendezvényen is közreműködtek hang-szeres és énekes növendékeink.</w:t>
      </w:r>
    </w:p>
    <w:p w:rsidR="00621F25" w:rsidRPr="00261B49" w:rsidRDefault="00621F25"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Növendék hangversenyeink is sikeresen zajlottak.</w:t>
      </w:r>
    </w:p>
    <w:p w:rsidR="00621F25" w:rsidRPr="00261B49" w:rsidRDefault="00621F25"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Idén is megérkezett a Pikukás Mikulás és kis ajándékkal kedveskedett a gyerekeknek. </w:t>
      </w:r>
    </w:p>
    <w:p w:rsidR="00D708E4" w:rsidRPr="00261B49" w:rsidRDefault="00621F25"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Az iskolai Karácsonyi Hangversenyre is aktívan készültek növendékeink, minden tanszak képviselte magát az eddigi hagyományaink szerint és ismét egy színvonalas műsornak lehettünk részesei. (Részletesebb beszámoló a mellékletben)</w:t>
      </w:r>
    </w:p>
    <w:p w:rsidR="00D708E4" w:rsidRPr="00261B49" w:rsidRDefault="00D708E4" w:rsidP="00261B49">
      <w:pPr>
        <w:spacing w:after="0" w:line="360" w:lineRule="auto"/>
        <w:jc w:val="left"/>
        <w:rPr>
          <w:rFonts w:ascii="Times New Roman" w:hAnsi="Times New Roman"/>
          <w:color w:val="000000" w:themeColor="text1"/>
          <w:sz w:val="24"/>
          <w:szCs w:val="24"/>
        </w:rPr>
      </w:pPr>
    </w:p>
    <w:p w:rsidR="00AC3713" w:rsidRPr="00261B49" w:rsidRDefault="00AC3713" w:rsidP="00261B49">
      <w:pPr>
        <w:pStyle w:val="beszmol2"/>
        <w:rPr>
          <w:color w:val="000000" w:themeColor="text1"/>
        </w:rPr>
      </w:pPr>
      <w:bookmarkStart w:id="35" w:name="_Toc15374379"/>
      <w:r w:rsidRPr="00261B49">
        <w:rPr>
          <w:color w:val="000000" w:themeColor="text1"/>
        </w:rPr>
        <w:t>Intézményi specialitások, egyéni arculat (pl: ÖKO Iskola, tehetségpont, Bozsik program, egyedi díjak, hagyományok)</w:t>
      </w:r>
      <w:bookmarkEnd w:id="35"/>
    </w:p>
    <w:p w:rsidR="009A591D" w:rsidRPr="00261B49" w:rsidRDefault="009A591D" w:rsidP="00261B49">
      <w:pPr>
        <w:pStyle w:val="Listaszerbekezds"/>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 Hévízi Illyés Iskola több éve büszkén birtokolja az ÖKO Iskola címet, amelynek megújításával kapcsolatban a második félévben elvégeztük a szükséges teendőket. </w:t>
      </w:r>
    </w:p>
    <w:p w:rsidR="009A591D" w:rsidRPr="00261B49" w:rsidRDefault="009A591D" w:rsidP="00261B49">
      <w:pPr>
        <w:pStyle w:val="Listaszerbekezds"/>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Tanítványaink a Bozsik program indulásától kezdve részt vesznek a megvalósításban. </w:t>
      </w:r>
    </w:p>
    <w:p w:rsidR="009A591D" w:rsidRPr="00261B49" w:rsidRDefault="009A591D" w:rsidP="00261B49">
      <w:pPr>
        <w:pStyle w:val="Listaszerbekezds"/>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Intézményünk sajátossága a Hévíz Város Önkormányzata által alapított Illyés-plakett, amelyet az a végzős diákunk vehet át, aki magatartásával, szorgalmával, tanulmányi vagy művészeti versenyeredményeivel hozzájárul az Illyés Iskola hírnevének öregbítéséhez. </w:t>
      </w:r>
    </w:p>
    <w:p w:rsidR="009A591D" w:rsidRPr="00261B49" w:rsidRDefault="009A591D" w:rsidP="00261B49">
      <w:pPr>
        <w:pStyle w:val="Listaszerbekezds"/>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 Hévízi Illyés Iskola hagyományai közé tartozik a minden hónap utolsó hétfőjén tartott sorakozó, amelyen az adott időszak kimagasló eseményeit idézzük fel, pozitív példát állítunk a közösség elé a sikereket elért tanulók eredményeinek ismertetésével. „Legyél te is a karácsony angyalkája!” elnevezésű jótékonysági adománygyűjtés megszervezésével az iskolánkba járó rászoruló tanulóinkat támogatjuk, miközben felhívjuk tanulóink figyelmét a karitatív tevékenységek jelentőségére. A környezettudatos nevelésre törekszünk az őszi és tavaszi papírgyűjtések lebonyolításával. Hagyománnyá vált iskolánkban a Márton-napi szülői bál megrendezése, melynek célja a szülőkkel való közelebbi kapcsolat kialakítása. </w:t>
      </w:r>
    </w:p>
    <w:p w:rsidR="00D708E4" w:rsidRPr="00261B49" w:rsidRDefault="00D708E4" w:rsidP="00261B49">
      <w:pPr>
        <w:spacing w:after="0" w:line="360" w:lineRule="auto"/>
        <w:jc w:val="left"/>
        <w:rPr>
          <w:rFonts w:ascii="Times New Roman" w:hAnsi="Times New Roman"/>
          <w:color w:val="000000" w:themeColor="text1"/>
          <w:sz w:val="24"/>
          <w:szCs w:val="24"/>
        </w:rPr>
      </w:pPr>
    </w:p>
    <w:p w:rsidR="00AC3713" w:rsidRPr="00261B49" w:rsidRDefault="00AC3713" w:rsidP="00261B49">
      <w:pPr>
        <w:pStyle w:val="beszmol2"/>
        <w:rPr>
          <w:color w:val="000000" w:themeColor="text1"/>
        </w:rPr>
      </w:pPr>
      <w:bookmarkStart w:id="36" w:name="_Toc15374380"/>
      <w:r w:rsidRPr="00261B49">
        <w:rPr>
          <w:color w:val="000000" w:themeColor="text1"/>
        </w:rPr>
        <w:t>Programok, rendezvények</w:t>
      </w:r>
      <w:bookmarkEnd w:id="36"/>
    </w:p>
    <w:p w:rsidR="0029355B" w:rsidRPr="00261B49" w:rsidRDefault="0029355B"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Tanulóink a pedagógusok irányításával aktívan és szívesen vettek részt az iskolai rendezvényeken, ünnepeken. </w:t>
      </w:r>
    </w:p>
    <w:p w:rsidR="0029355B" w:rsidRPr="00261B49" w:rsidRDefault="0029355B" w:rsidP="002E4565">
      <w:pPr>
        <w:pStyle w:val="Listaszerbekezds"/>
        <w:numPr>
          <w:ilvl w:val="0"/>
          <w:numId w:val="4"/>
        </w:num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 tanév első „nagyszabású” programja az alsó tagozatos gyermekek számára a Népmese napja volt. Hetedik alkalommal rendeztük meg nagyon jó </w:t>
      </w:r>
      <w:r w:rsidRPr="00261B49">
        <w:rPr>
          <w:rFonts w:ascii="Times New Roman" w:hAnsi="Times New Roman"/>
          <w:color w:val="000000" w:themeColor="text1"/>
          <w:sz w:val="24"/>
          <w:szCs w:val="24"/>
          <w:shd w:val="clear" w:color="auto" w:fill="FFFFFF"/>
        </w:rPr>
        <w:t xml:space="preserve">hangulatot teremtett az alsó tagozatos gyerekek körében. Az alsós magyar munkaközösség-vezetőnek és Khern Kinga szervezőnek sikerült színvonalas, tanulságos, mesés délutánt szervezni. Délelőtt a felső tagozaton – Szekeres Barbara és Ferge Zsuzsa Réka szervezték a felső tagozatos diákok programját. </w:t>
      </w:r>
      <w:r w:rsidRPr="00261B49">
        <w:rPr>
          <w:rFonts w:ascii="Times New Roman" w:hAnsi="Times New Roman"/>
          <w:color w:val="000000" w:themeColor="text1"/>
          <w:sz w:val="24"/>
          <w:szCs w:val="24"/>
        </w:rPr>
        <w:t>Kitűzött célunkat a népmesék továbbadását iskolai keretek között elértük.</w:t>
      </w:r>
    </w:p>
    <w:p w:rsidR="0029355B" w:rsidRPr="00261B49" w:rsidRDefault="0029355B" w:rsidP="002E4565">
      <w:pPr>
        <w:pStyle w:val="Listaszerbekezds"/>
        <w:numPr>
          <w:ilvl w:val="0"/>
          <w:numId w:val="3"/>
        </w:num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Zenei világnap- kiskórus tagjai, ifjú zenészek hagyományosan utcazenéléssel hirdették a zene szeretetét.</w:t>
      </w:r>
    </w:p>
    <w:p w:rsidR="0029355B" w:rsidRPr="00261B49" w:rsidRDefault="0029355B" w:rsidP="002E4565">
      <w:pPr>
        <w:pStyle w:val="Listaszerbekezds"/>
        <w:numPr>
          <w:ilvl w:val="0"/>
          <w:numId w:val="2"/>
        </w:num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Az őszi papírgyűjtést nagyon várták a tanulóink. Szorgosan gyűjtötték a papírt, illetve a PET palackokat. A legaktívabbak az osztálypénztárukat jelentősen gazdagították.</w:t>
      </w:r>
    </w:p>
    <w:p w:rsidR="0029355B" w:rsidRPr="00261B49" w:rsidRDefault="0029355B" w:rsidP="002E4565">
      <w:pPr>
        <w:pStyle w:val="Listaszerbekezds"/>
        <w:numPr>
          <w:ilvl w:val="0"/>
          <w:numId w:val="2"/>
        </w:numPr>
        <w:spacing w:after="0" w:line="360" w:lineRule="auto"/>
        <w:rPr>
          <w:rFonts w:ascii="Times New Roman" w:hAnsi="Times New Roman"/>
          <w:b/>
          <w:color w:val="000000" w:themeColor="text1"/>
          <w:sz w:val="24"/>
          <w:szCs w:val="24"/>
        </w:rPr>
      </w:pPr>
      <w:r w:rsidRPr="00261B49">
        <w:rPr>
          <w:rFonts w:ascii="Times New Roman" w:hAnsi="Times New Roman"/>
          <w:color w:val="000000" w:themeColor="text1"/>
          <w:sz w:val="24"/>
          <w:szCs w:val="24"/>
        </w:rPr>
        <w:t>Az</w:t>
      </w:r>
      <w:r w:rsidRPr="00261B49">
        <w:rPr>
          <w:rFonts w:ascii="Times New Roman" w:hAnsi="Times New Roman"/>
          <w:b/>
          <w:color w:val="000000" w:themeColor="text1"/>
          <w:sz w:val="24"/>
          <w:szCs w:val="24"/>
        </w:rPr>
        <w:t xml:space="preserve"> </w:t>
      </w:r>
      <w:r w:rsidRPr="00261B49">
        <w:rPr>
          <w:rFonts w:ascii="Times New Roman" w:hAnsi="Times New Roman"/>
          <w:color w:val="000000" w:themeColor="text1"/>
          <w:sz w:val="24"/>
          <w:szCs w:val="24"/>
        </w:rPr>
        <w:t>október 6-i városi megemlékezésen a városi műsor elkészítésében a 7. évfolyamos tanítványaink vettek részt.</w:t>
      </w:r>
    </w:p>
    <w:p w:rsidR="0029355B" w:rsidRPr="00261B49" w:rsidRDefault="0029355B" w:rsidP="002E4565">
      <w:pPr>
        <w:pStyle w:val="Listaszerbekezds"/>
        <w:numPr>
          <w:ilvl w:val="0"/>
          <w:numId w:val="2"/>
        </w:numPr>
        <w:spacing w:after="0" w:line="360" w:lineRule="auto"/>
        <w:rPr>
          <w:rFonts w:ascii="Times New Roman" w:hAnsi="Times New Roman"/>
          <w:b/>
          <w:color w:val="000000" w:themeColor="text1"/>
          <w:sz w:val="24"/>
          <w:szCs w:val="24"/>
        </w:rPr>
      </w:pPr>
      <w:r w:rsidRPr="00261B49">
        <w:rPr>
          <w:rFonts w:ascii="Times New Roman" w:hAnsi="Times New Roman"/>
          <w:color w:val="000000" w:themeColor="text1"/>
          <w:sz w:val="24"/>
          <w:szCs w:val="24"/>
        </w:rPr>
        <w:t>Az október 23-i iskolai műsor megszervezése:</w:t>
      </w:r>
      <w:r w:rsidRPr="00261B49">
        <w:rPr>
          <w:rFonts w:ascii="Times New Roman" w:hAnsi="Times New Roman"/>
          <w:b/>
          <w:color w:val="000000" w:themeColor="text1"/>
          <w:sz w:val="24"/>
          <w:szCs w:val="24"/>
        </w:rPr>
        <w:t xml:space="preserve"> </w:t>
      </w:r>
      <w:r w:rsidRPr="00261B49">
        <w:rPr>
          <w:rFonts w:ascii="Times New Roman" w:hAnsi="Times New Roman"/>
          <w:color w:val="000000" w:themeColor="text1"/>
          <w:sz w:val="24"/>
          <w:szCs w:val="24"/>
        </w:rPr>
        <w:t>a 8. évfolyamos tanulóinkkal készítettük a műsort, melyet az iskola aulájában adtunk elő.</w:t>
      </w:r>
    </w:p>
    <w:p w:rsidR="0029355B" w:rsidRPr="00261B49" w:rsidRDefault="0029355B" w:rsidP="002E4565">
      <w:pPr>
        <w:pStyle w:val="Listaszerbekezds"/>
        <w:numPr>
          <w:ilvl w:val="0"/>
          <w:numId w:val="5"/>
        </w:numPr>
        <w:spacing w:after="0" w:line="360" w:lineRule="auto"/>
        <w:ind w:left="709"/>
        <w:rPr>
          <w:rFonts w:ascii="Times New Roman" w:hAnsi="Times New Roman"/>
          <w:color w:val="000000" w:themeColor="text1"/>
          <w:sz w:val="24"/>
          <w:szCs w:val="24"/>
        </w:rPr>
      </w:pPr>
      <w:r w:rsidRPr="00261B49">
        <w:rPr>
          <w:rFonts w:ascii="Times New Roman" w:hAnsi="Times New Roman"/>
          <w:color w:val="000000" w:themeColor="text1"/>
          <w:sz w:val="24"/>
          <w:szCs w:val="24"/>
        </w:rPr>
        <w:t>Éjszaka az iskolában címmel az ötödik évfolyam tanulóinak tartalmas vetélkedőt szerveztünk csapatépítő jelleggel.</w:t>
      </w:r>
    </w:p>
    <w:p w:rsidR="0029355B" w:rsidRPr="00261B49" w:rsidRDefault="0029355B" w:rsidP="002E4565">
      <w:pPr>
        <w:pStyle w:val="Listaszerbekezds"/>
        <w:numPr>
          <w:ilvl w:val="0"/>
          <w:numId w:val="2"/>
        </w:numPr>
        <w:spacing w:after="0" w:line="360" w:lineRule="auto"/>
        <w:ind w:left="714" w:hanging="357"/>
        <w:rPr>
          <w:rFonts w:ascii="Times New Roman" w:hAnsi="Times New Roman"/>
          <w:color w:val="000000" w:themeColor="text1"/>
          <w:sz w:val="24"/>
          <w:szCs w:val="24"/>
        </w:rPr>
      </w:pPr>
      <w:r w:rsidRPr="00261B49">
        <w:rPr>
          <w:rFonts w:ascii="Times New Roman" w:hAnsi="Times New Roman"/>
          <w:color w:val="000000" w:themeColor="text1"/>
          <w:sz w:val="24"/>
          <w:szCs w:val="24"/>
        </w:rPr>
        <w:t>Novemberben az Illyés Gyula körzeti szépkiejtési - és szavalóversenynek, valamint rajzkiállításnak adtunk otthont. Az 1-2. évfolyamos gyerekek kedvenc versüket adhatták elő. A 3-4. évfolyamos tanulóknak meseolvasó versenyt rendeztünk. Tapasztalataink szerint a program 9.00 órai kezdése szerencsés döntésnek bizonyult.</w:t>
      </w:r>
    </w:p>
    <w:p w:rsidR="0029355B" w:rsidRPr="00261B49" w:rsidRDefault="0029355B" w:rsidP="002E4565">
      <w:pPr>
        <w:pStyle w:val="Listaszerbekezds"/>
        <w:numPr>
          <w:ilvl w:val="0"/>
          <w:numId w:val="2"/>
        </w:numPr>
        <w:spacing w:after="0" w:line="360" w:lineRule="auto"/>
        <w:ind w:left="714" w:hanging="357"/>
        <w:rPr>
          <w:rFonts w:ascii="Times New Roman" w:hAnsi="Times New Roman"/>
          <w:color w:val="000000" w:themeColor="text1"/>
          <w:sz w:val="24"/>
          <w:szCs w:val="24"/>
        </w:rPr>
      </w:pPr>
      <w:r w:rsidRPr="00261B49">
        <w:rPr>
          <w:rFonts w:ascii="Times New Roman" w:hAnsi="Times New Roman"/>
          <w:color w:val="000000" w:themeColor="text1"/>
          <w:sz w:val="24"/>
          <w:szCs w:val="24"/>
        </w:rPr>
        <w:t>Pályaválasztási tájékoztató</w:t>
      </w:r>
    </w:p>
    <w:p w:rsidR="0029355B" w:rsidRPr="00261B49" w:rsidRDefault="0029355B" w:rsidP="002E4565">
      <w:pPr>
        <w:pStyle w:val="Listaszerbekezds"/>
        <w:numPr>
          <w:ilvl w:val="0"/>
          <w:numId w:val="2"/>
        </w:numPr>
        <w:spacing w:after="0" w:line="360" w:lineRule="auto"/>
        <w:ind w:left="714" w:hanging="357"/>
        <w:rPr>
          <w:rFonts w:ascii="Times New Roman" w:hAnsi="Times New Roman"/>
          <w:color w:val="000000" w:themeColor="text1"/>
          <w:sz w:val="24"/>
          <w:szCs w:val="24"/>
        </w:rPr>
      </w:pPr>
      <w:r w:rsidRPr="00261B49">
        <w:rPr>
          <w:rFonts w:ascii="Times New Roman" w:hAnsi="Times New Roman"/>
          <w:color w:val="000000" w:themeColor="text1"/>
          <w:sz w:val="24"/>
          <w:szCs w:val="24"/>
        </w:rPr>
        <w:t>Pályaorientációs nap</w:t>
      </w:r>
    </w:p>
    <w:p w:rsidR="0029355B" w:rsidRPr="00261B49" w:rsidRDefault="0029355B" w:rsidP="002E4565">
      <w:pPr>
        <w:pStyle w:val="Listaszerbekezds"/>
        <w:numPr>
          <w:ilvl w:val="0"/>
          <w:numId w:val="2"/>
        </w:num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 2.a 3.b és 4.a osztályok bekapcsolódtak a VILÁG GYALOGLÓ NAP című pályázatába, gyaloglással és tanulással töltötték a napot. </w:t>
      </w:r>
    </w:p>
    <w:p w:rsidR="0029355B" w:rsidRPr="00261B49" w:rsidRDefault="0029355B" w:rsidP="002E4565">
      <w:pPr>
        <w:pStyle w:val="Listaszerbekezds"/>
        <w:numPr>
          <w:ilvl w:val="0"/>
          <w:numId w:val="2"/>
        </w:num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Kastély mesék</w:t>
      </w:r>
    </w:p>
    <w:p w:rsidR="0029355B" w:rsidRPr="00261B49" w:rsidRDefault="0029355B" w:rsidP="002E4565">
      <w:pPr>
        <w:pStyle w:val="Listaszerbekezds"/>
        <w:numPr>
          <w:ilvl w:val="0"/>
          <w:numId w:val="2"/>
        </w:numPr>
        <w:spacing w:after="0" w:line="360" w:lineRule="auto"/>
        <w:ind w:left="714" w:hanging="357"/>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 nyílt nap, idén is jól sikerült. Szinte minden kisgyerektől érkezett egy-egy szülő és az egykori óvó nénik is eljöttek megnézték mennyit fejlődtek a kisgyerekek pár hónap alatt. </w:t>
      </w:r>
    </w:p>
    <w:p w:rsidR="0029355B" w:rsidRPr="00261B49" w:rsidRDefault="0029355B" w:rsidP="002E4565">
      <w:pPr>
        <w:pStyle w:val="Listaszerbekezds"/>
        <w:numPr>
          <w:ilvl w:val="0"/>
          <w:numId w:val="2"/>
        </w:numPr>
        <w:spacing w:after="0" w:line="360" w:lineRule="auto"/>
        <w:ind w:left="714" w:hanging="357"/>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 Szülők-nevelők bál iránt a szülők részéről ismételten nagy volt az érdeklődés. Az elsős tanulók szülei nagyon aktívan vettek részt a szervezésben és sok kolléga is megjelent, jó hangulatban jól érezte magát mindenki.  </w:t>
      </w:r>
    </w:p>
    <w:p w:rsidR="0029355B" w:rsidRPr="00261B49" w:rsidRDefault="0029355B" w:rsidP="002E4565">
      <w:pPr>
        <w:pStyle w:val="Listaszerbekezds"/>
        <w:numPr>
          <w:ilvl w:val="0"/>
          <w:numId w:val="2"/>
        </w:numPr>
        <w:spacing w:after="0" w:line="360" w:lineRule="auto"/>
        <w:ind w:left="714" w:hanging="357"/>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 Mikulás műsor keretében reggel minden osztályba bekopogtatott a Mikulás, délután gyermekműsorral kedveskedtünk az alsó tagozatos diákoknak, akik mind két alkalommal, kis ajándékkal is gazdagodtak. </w:t>
      </w:r>
    </w:p>
    <w:p w:rsidR="0029355B" w:rsidRPr="00261B49" w:rsidRDefault="0029355B" w:rsidP="002E4565">
      <w:pPr>
        <w:pStyle w:val="Listaszerbekezds"/>
        <w:numPr>
          <w:ilvl w:val="0"/>
          <w:numId w:val="2"/>
        </w:numPr>
        <w:spacing w:after="0" w:line="360" w:lineRule="auto"/>
        <w:ind w:left="714" w:hanging="357"/>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Adventi gyertyagyújtást hétfő reggelenként az aulában tartottunk. A művészeti tagozat tanulóinak hangszeres produkcióval és évfolyamonkénti versmondással, tettük szeretetteljessé az adventi várakozást. </w:t>
      </w:r>
    </w:p>
    <w:p w:rsidR="0029355B" w:rsidRPr="00261B49" w:rsidRDefault="0029355B" w:rsidP="002E4565">
      <w:pPr>
        <w:pStyle w:val="Listaszerbekezds"/>
        <w:numPr>
          <w:ilvl w:val="0"/>
          <w:numId w:val="2"/>
        </w:numPr>
        <w:spacing w:after="0" w:line="360" w:lineRule="auto"/>
        <w:ind w:left="714" w:hanging="357"/>
        <w:rPr>
          <w:rFonts w:ascii="Times New Roman" w:hAnsi="Times New Roman"/>
          <w:color w:val="000000" w:themeColor="text1"/>
          <w:sz w:val="24"/>
          <w:szCs w:val="24"/>
        </w:rPr>
      </w:pPr>
      <w:r w:rsidRPr="00261B49">
        <w:rPr>
          <w:rFonts w:ascii="Times New Roman" w:hAnsi="Times New Roman"/>
          <w:color w:val="000000" w:themeColor="text1"/>
          <w:sz w:val="24"/>
          <w:szCs w:val="24"/>
        </w:rPr>
        <w:t>Az adventi játszóház sokrétű és sokoldalú kreatív kikapcsolódást biztosított az alsó és felső tagozatos gyerekek számára, és egyben segítette az adventi hangulat fokozását. Meghívtuk rá az iskolánk iránt érdeklődő óvodás gyerekeket is.</w:t>
      </w:r>
    </w:p>
    <w:p w:rsidR="0029355B" w:rsidRPr="00261B49" w:rsidRDefault="0029355B" w:rsidP="002E4565">
      <w:pPr>
        <w:pStyle w:val="Listaszerbekezds"/>
        <w:numPr>
          <w:ilvl w:val="0"/>
          <w:numId w:val="2"/>
        </w:numPr>
        <w:spacing w:after="0" w:line="360" w:lineRule="auto"/>
        <w:ind w:left="714" w:hanging="357"/>
        <w:rPr>
          <w:rFonts w:ascii="Times New Roman" w:hAnsi="Times New Roman"/>
          <w:color w:val="000000" w:themeColor="text1"/>
          <w:sz w:val="24"/>
          <w:szCs w:val="24"/>
        </w:rPr>
      </w:pPr>
      <w:r w:rsidRPr="00261B49">
        <w:rPr>
          <w:rFonts w:ascii="Times New Roman" w:hAnsi="Times New Roman"/>
          <w:color w:val="000000" w:themeColor="text1"/>
          <w:sz w:val="24"/>
          <w:szCs w:val="24"/>
        </w:rPr>
        <w:t>A jól bevált a Sütivásár iskolánk minden tanulóját megmozgatta és nagyon sok szülő aktívan bekapcsolódott a program sikeres megvalósításába.</w:t>
      </w:r>
    </w:p>
    <w:p w:rsidR="0029355B" w:rsidRPr="00261B49" w:rsidRDefault="0029355B" w:rsidP="002E4565">
      <w:pPr>
        <w:pStyle w:val="Listaszerbekezds"/>
        <w:numPr>
          <w:ilvl w:val="0"/>
          <w:numId w:val="2"/>
        </w:numPr>
        <w:spacing w:after="0" w:line="360" w:lineRule="auto"/>
        <w:ind w:left="714" w:hanging="357"/>
        <w:rPr>
          <w:rFonts w:ascii="Times New Roman" w:hAnsi="Times New Roman"/>
          <w:color w:val="000000" w:themeColor="text1"/>
          <w:sz w:val="24"/>
          <w:szCs w:val="24"/>
        </w:rPr>
      </w:pPr>
      <w:r w:rsidRPr="00261B49">
        <w:rPr>
          <w:rFonts w:ascii="Times New Roman" w:hAnsi="Times New Roman"/>
          <w:color w:val="000000" w:themeColor="text1"/>
          <w:sz w:val="24"/>
          <w:szCs w:val="24"/>
        </w:rPr>
        <w:t>A „Jónak lenni jó” g</w:t>
      </w:r>
      <w:r w:rsidR="00621F25" w:rsidRPr="00261B49">
        <w:rPr>
          <w:rFonts w:ascii="Times New Roman" w:hAnsi="Times New Roman"/>
          <w:color w:val="000000" w:themeColor="text1"/>
          <w:sz w:val="24"/>
          <w:szCs w:val="24"/>
        </w:rPr>
        <w:t xml:space="preserve">yűjtőakciót </w:t>
      </w:r>
      <w:r w:rsidRPr="00261B49">
        <w:rPr>
          <w:rFonts w:ascii="Times New Roman" w:hAnsi="Times New Roman"/>
          <w:color w:val="000000" w:themeColor="text1"/>
          <w:sz w:val="24"/>
          <w:szCs w:val="24"/>
        </w:rPr>
        <w:t>hatodik alkalommal is életre hívtuk az adventi időszakban. Az iskolánkba járó, anyagilag nehéz helyzetben lévő gyermekek családjai részére gyűjtöttünk és adtunk át adományokat karácsony előtt.</w:t>
      </w:r>
    </w:p>
    <w:p w:rsidR="0029355B" w:rsidRPr="00261B49" w:rsidRDefault="0029355B" w:rsidP="002E4565">
      <w:pPr>
        <w:pStyle w:val="Listaszerbekezds"/>
        <w:numPr>
          <w:ilvl w:val="0"/>
          <w:numId w:val="2"/>
        </w:numPr>
        <w:spacing w:after="0" w:line="360" w:lineRule="auto"/>
        <w:ind w:left="714" w:hanging="357"/>
        <w:rPr>
          <w:rFonts w:ascii="Times New Roman" w:hAnsi="Times New Roman"/>
          <w:b/>
          <w:i/>
          <w:color w:val="000000" w:themeColor="text1"/>
          <w:sz w:val="24"/>
          <w:szCs w:val="24"/>
        </w:rPr>
      </w:pPr>
      <w:r w:rsidRPr="00261B49">
        <w:rPr>
          <w:rFonts w:ascii="Times New Roman" w:hAnsi="Times New Roman"/>
          <w:color w:val="000000" w:themeColor="text1"/>
          <w:sz w:val="24"/>
          <w:szCs w:val="24"/>
        </w:rPr>
        <w:t>A Karácsonyi koncert immár 31. alkalommal kápráztatta el a közönséget. A zsúfolásig megtelt sportcsarnokban nagy sok tanulónk jutott szereplési lehetőséghez.</w:t>
      </w:r>
    </w:p>
    <w:p w:rsidR="0029355B" w:rsidRPr="00261B49" w:rsidRDefault="0029355B" w:rsidP="002E4565">
      <w:pPr>
        <w:pStyle w:val="Listaszerbekezds"/>
        <w:numPr>
          <w:ilvl w:val="0"/>
          <w:numId w:val="2"/>
        </w:numPr>
        <w:spacing w:after="0" w:line="360" w:lineRule="auto"/>
        <w:rPr>
          <w:rFonts w:ascii="Times New Roman" w:hAnsi="Times New Roman"/>
          <w:b/>
          <w:color w:val="000000" w:themeColor="text1"/>
          <w:sz w:val="24"/>
          <w:szCs w:val="24"/>
        </w:rPr>
      </w:pPr>
      <w:r w:rsidRPr="00261B49">
        <w:rPr>
          <w:rFonts w:ascii="Times New Roman" w:hAnsi="Times New Roman"/>
          <w:color w:val="000000" w:themeColor="text1"/>
          <w:sz w:val="24"/>
          <w:szCs w:val="24"/>
        </w:rPr>
        <w:t>A magyar kultúra napján együtt szavaltuk el nemzeti imádságunkat, a Himnuszt.</w:t>
      </w:r>
    </w:p>
    <w:p w:rsidR="0029355B" w:rsidRDefault="0029355B" w:rsidP="002E4565">
      <w:pPr>
        <w:pStyle w:val="Listaszerbekezds"/>
        <w:numPr>
          <w:ilvl w:val="0"/>
          <w:numId w:val="2"/>
        </w:num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Jó ötletnek bizonyult és sikeresen működik a szelektív szemétgyűjtés. A gyerekek hamar megszokták és szívesen végzik ezt a feladatot.</w:t>
      </w:r>
    </w:p>
    <w:p w:rsidR="00E206E6" w:rsidRPr="00E206E6" w:rsidRDefault="00E206E6" w:rsidP="00E206E6">
      <w:pPr>
        <w:pStyle w:val="Listaszerbekezds"/>
        <w:numPr>
          <w:ilvl w:val="0"/>
          <w:numId w:val="2"/>
        </w:numPr>
        <w:spacing w:after="0" w:line="360" w:lineRule="auto"/>
        <w:rPr>
          <w:rFonts w:ascii="Times New Roman" w:hAnsi="Times New Roman"/>
          <w:color w:val="000000" w:themeColor="text1"/>
          <w:sz w:val="24"/>
          <w:szCs w:val="24"/>
        </w:rPr>
      </w:pPr>
      <w:r w:rsidRPr="00E206E6">
        <w:rPr>
          <w:rFonts w:ascii="Times New Roman" w:hAnsi="Times New Roman"/>
          <w:color w:val="000000" w:themeColor="text1"/>
          <w:sz w:val="24"/>
          <w:szCs w:val="24"/>
        </w:rPr>
        <w:t>A farsangi jelmezes ünnepünket külön az alsó és külön a felső tagozatosok számára szerveztük meg. Az alsó tagozaton a 2. évfolyamos tanulók nyitóműsora után jelmezes felvonulás és verseny képezi a programot, amelyet tombolasorsolás és diszkó egészít ki. A felső tagozaton az osztályok táncos műsorai után szintén diszkó és tombola jelenti a farsangi ünnepet. Ezen a programon nagy segítséget jelent a szülők támogatása és részvétele.</w:t>
      </w:r>
    </w:p>
    <w:p w:rsidR="00E206E6" w:rsidRPr="00E206E6" w:rsidRDefault="00E206E6" w:rsidP="00E206E6">
      <w:pPr>
        <w:pStyle w:val="Listaszerbekezds"/>
        <w:numPr>
          <w:ilvl w:val="0"/>
          <w:numId w:val="2"/>
        </w:numPr>
        <w:spacing w:after="0" w:line="360" w:lineRule="auto"/>
        <w:rPr>
          <w:rFonts w:ascii="Times New Roman" w:hAnsi="Times New Roman"/>
          <w:color w:val="000000" w:themeColor="text1"/>
          <w:sz w:val="24"/>
          <w:szCs w:val="24"/>
        </w:rPr>
      </w:pPr>
      <w:r w:rsidRPr="00E206E6">
        <w:rPr>
          <w:rFonts w:ascii="Times New Roman" w:hAnsi="Times New Roman"/>
          <w:color w:val="000000" w:themeColor="text1"/>
          <w:sz w:val="24"/>
          <w:szCs w:val="24"/>
        </w:rPr>
        <w:t>Iskolánkban ünnepélyes megemlékezést tartunk a kommunista diktatúrák áldozatainak emléknapja alkalmából.</w:t>
      </w:r>
    </w:p>
    <w:p w:rsidR="00E206E6" w:rsidRPr="00E206E6" w:rsidRDefault="00E206E6" w:rsidP="00E206E6">
      <w:pPr>
        <w:pStyle w:val="Listaszerbekezds"/>
        <w:numPr>
          <w:ilvl w:val="0"/>
          <w:numId w:val="2"/>
        </w:numPr>
        <w:spacing w:after="0" w:line="360" w:lineRule="auto"/>
        <w:rPr>
          <w:rFonts w:ascii="Times New Roman" w:hAnsi="Times New Roman"/>
          <w:color w:val="000000" w:themeColor="text1"/>
          <w:sz w:val="24"/>
          <w:szCs w:val="24"/>
        </w:rPr>
      </w:pPr>
      <w:r w:rsidRPr="00E206E6">
        <w:rPr>
          <w:rFonts w:ascii="Times New Roman" w:hAnsi="Times New Roman"/>
          <w:color w:val="000000" w:themeColor="text1"/>
          <w:sz w:val="24"/>
          <w:szCs w:val="24"/>
        </w:rPr>
        <w:t>Március 14-én iskolai szintű ünnepséggel emlékeztünk az 1848-as forradalom és szabadságharc hőseire, amelyet a 4. évfolyamos tanulóink adtak elő. A 4. évfolyamon tanító pedagógusokon kívül a kórusvezető, valamint a táncpedagógus kollégánk is bekapcsolódott a műsorkészítés munkáiba. Hagyományainkat követve vendégül láttuk az óvodásokat is, akiknek bemutattuk a műsort, velük közösen énekeltünk és elhelyezték az ünnepre készített kokárdáikat, zászlócskáikat az épület előtt álló emléktáblánál.</w:t>
      </w:r>
    </w:p>
    <w:p w:rsidR="00E206E6" w:rsidRPr="00E206E6" w:rsidRDefault="00E206E6" w:rsidP="00E206E6">
      <w:pPr>
        <w:pStyle w:val="Listaszerbekezds"/>
        <w:numPr>
          <w:ilvl w:val="0"/>
          <w:numId w:val="2"/>
        </w:numPr>
        <w:spacing w:after="0" w:line="360" w:lineRule="auto"/>
        <w:rPr>
          <w:rFonts w:ascii="Times New Roman" w:hAnsi="Times New Roman"/>
          <w:color w:val="000000" w:themeColor="text1"/>
          <w:sz w:val="24"/>
          <w:szCs w:val="24"/>
        </w:rPr>
      </w:pPr>
      <w:r w:rsidRPr="00E206E6">
        <w:rPr>
          <w:rFonts w:ascii="Times New Roman" w:hAnsi="Times New Roman"/>
          <w:color w:val="000000" w:themeColor="text1"/>
          <w:sz w:val="24"/>
          <w:szCs w:val="24"/>
        </w:rPr>
        <w:t>A Víz világnapja alkalmából játékos feladatokkal hívtuk fel a gyerekek figyelmét a természetvédelem jelentőségére, a vizek megóvására.</w:t>
      </w:r>
    </w:p>
    <w:p w:rsidR="00E206E6" w:rsidRPr="00E206E6" w:rsidRDefault="00E206E6" w:rsidP="00E206E6">
      <w:pPr>
        <w:pStyle w:val="Listaszerbekezds"/>
        <w:numPr>
          <w:ilvl w:val="0"/>
          <w:numId w:val="2"/>
        </w:numPr>
        <w:spacing w:after="0" w:line="360" w:lineRule="auto"/>
        <w:rPr>
          <w:rFonts w:ascii="Times New Roman" w:hAnsi="Times New Roman"/>
          <w:color w:val="000000" w:themeColor="text1"/>
          <w:sz w:val="24"/>
          <w:szCs w:val="24"/>
        </w:rPr>
      </w:pPr>
      <w:r w:rsidRPr="00E206E6">
        <w:rPr>
          <w:rFonts w:ascii="Times New Roman" w:hAnsi="Times New Roman"/>
          <w:color w:val="000000" w:themeColor="text1"/>
          <w:sz w:val="24"/>
          <w:szCs w:val="24"/>
        </w:rPr>
        <w:t>Március 30-án tartottuk az „Iskolahívogató” elnevezésű programunkat, amelyen az óvodásokat és a szüleiket láttuk vendégül. A szülők igazgatói tájékoztatón és a tanítók megismerését célzó nyílt órákon vettek részt, a gyerekek számára sportfoglalkozást szerveztünk.</w:t>
      </w:r>
    </w:p>
    <w:p w:rsidR="00E206E6" w:rsidRPr="00E206E6" w:rsidRDefault="00E206E6" w:rsidP="00E206E6">
      <w:pPr>
        <w:pStyle w:val="Listaszerbekezds"/>
        <w:numPr>
          <w:ilvl w:val="0"/>
          <w:numId w:val="2"/>
        </w:numPr>
        <w:spacing w:after="0" w:line="360" w:lineRule="auto"/>
        <w:rPr>
          <w:rFonts w:ascii="Times New Roman" w:hAnsi="Times New Roman"/>
          <w:color w:val="000000" w:themeColor="text1"/>
          <w:sz w:val="24"/>
          <w:szCs w:val="24"/>
        </w:rPr>
      </w:pPr>
      <w:r w:rsidRPr="00E206E6">
        <w:rPr>
          <w:rFonts w:ascii="Times New Roman" w:hAnsi="Times New Roman"/>
          <w:color w:val="000000" w:themeColor="text1"/>
          <w:sz w:val="24"/>
          <w:szCs w:val="24"/>
        </w:rPr>
        <w:t xml:space="preserve">Áprilisban szerveztük meg a tavaszi papírgyűjtést, amely a korábbiaknál is jövedelmezőbb és sikeresebb volt. </w:t>
      </w:r>
    </w:p>
    <w:p w:rsidR="00E206E6" w:rsidRPr="00E206E6" w:rsidRDefault="00E206E6" w:rsidP="00E206E6">
      <w:pPr>
        <w:pStyle w:val="Listaszerbekezds"/>
        <w:numPr>
          <w:ilvl w:val="0"/>
          <w:numId w:val="2"/>
        </w:numPr>
        <w:spacing w:after="0" w:line="360" w:lineRule="auto"/>
        <w:rPr>
          <w:rFonts w:ascii="Times New Roman" w:hAnsi="Times New Roman"/>
          <w:color w:val="000000" w:themeColor="text1"/>
          <w:sz w:val="24"/>
          <w:szCs w:val="24"/>
        </w:rPr>
      </w:pPr>
      <w:r w:rsidRPr="00E206E6">
        <w:rPr>
          <w:rFonts w:ascii="Times New Roman" w:hAnsi="Times New Roman"/>
          <w:color w:val="000000" w:themeColor="text1"/>
          <w:sz w:val="24"/>
          <w:szCs w:val="24"/>
        </w:rPr>
        <w:t>Második alkalommal szerveztük meg az alsó tagozatosok vásárát, amely</w:t>
      </w:r>
      <w:r>
        <w:rPr>
          <w:rFonts w:ascii="Times New Roman" w:hAnsi="Times New Roman"/>
          <w:color w:val="000000" w:themeColor="text1"/>
          <w:sz w:val="24"/>
          <w:szCs w:val="24"/>
        </w:rPr>
        <w:t xml:space="preserve"> </w:t>
      </w:r>
      <w:r w:rsidRPr="00E206E6">
        <w:rPr>
          <w:rFonts w:ascii="Times New Roman" w:hAnsi="Times New Roman"/>
          <w:color w:val="000000" w:themeColor="text1"/>
          <w:sz w:val="24"/>
          <w:szCs w:val="24"/>
        </w:rPr>
        <w:t>a szülők támogatásával, aktív részvételével sikeres és népszerű programnak bizonyult.</w:t>
      </w:r>
    </w:p>
    <w:p w:rsidR="00E206E6" w:rsidRPr="00E206E6" w:rsidRDefault="00E206E6" w:rsidP="00E206E6">
      <w:pPr>
        <w:pStyle w:val="Listaszerbekezds"/>
        <w:numPr>
          <w:ilvl w:val="0"/>
          <w:numId w:val="2"/>
        </w:numPr>
        <w:spacing w:after="0" w:line="360" w:lineRule="auto"/>
        <w:rPr>
          <w:rFonts w:ascii="Times New Roman" w:hAnsi="Times New Roman"/>
          <w:color w:val="000000" w:themeColor="text1"/>
          <w:sz w:val="24"/>
          <w:szCs w:val="24"/>
        </w:rPr>
      </w:pPr>
      <w:r w:rsidRPr="00E206E6">
        <w:rPr>
          <w:rFonts w:ascii="Times New Roman" w:hAnsi="Times New Roman"/>
          <w:color w:val="000000" w:themeColor="text1"/>
          <w:sz w:val="24"/>
          <w:szCs w:val="24"/>
        </w:rPr>
        <w:t>A magyar költészet napjáról iskolai megemlékezéssel, az alsó tagozatosoknak játékos feladatokkal, a felső tagozatosoknak kahoot csapatversennyel tettük emlékezetessé az ünnepet.</w:t>
      </w:r>
    </w:p>
    <w:p w:rsidR="00E206E6" w:rsidRPr="00E206E6" w:rsidRDefault="00E206E6" w:rsidP="00E206E6">
      <w:pPr>
        <w:pStyle w:val="Listaszerbekezds"/>
        <w:numPr>
          <w:ilvl w:val="0"/>
          <w:numId w:val="2"/>
        </w:numPr>
        <w:spacing w:after="0" w:line="360" w:lineRule="auto"/>
        <w:rPr>
          <w:rFonts w:ascii="Times New Roman" w:hAnsi="Times New Roman"/>
          <w:color w:val="000000" w:themeColor="text1"/>
          <w:sz w:val="24"/>
          <w:szCs w:val="24"/>
        </w:rPr>
      </w:pPr>
      <w:r w:rsidRPr="00E206E6">
        <w:rPr>
          <w:rFonts w:ascii="Times New Roman" w:hAnsi="Times New Roman"/>
          <w:color w:val="000000" w:themeColor="text1"/>
          <w:sz w:val="24"/>
          <w:szCs w:val="24"/>
        </w:rPr>
        <w:t>Iskolai megemlékezést tartottunk a holokauszt áldozatairól, amit gyerekrajzokból készült kiállítással egészítettünk ki.</w:t>
      </w:r>
    </w:p>
    <w:p w:rsidR="00E206E6" w:rsidRPr="00E206E6" w:rsidRDefault="00E206E6" w:rsidP="00E206E6">
      <w:pPr>
        <w:pStyle w:val="Listaszerbekezds"/>
        <w:numPr>
          <w:ilvl w:val="0"/>
          <w:numId w:val="2"/>
        </w:numPr>
        <w:spacing w:after="0" w:line="360" w:lineRule="auto"/>
        <w:rPr>
          <w:rFonts w:ascii="Times New Roman" w:hAnsi="Times New Roman"/>
          <w:color w:val="000000" w:themeColor="text1"/>
          <w:sz w:val="24"/>
          <w:szCs w:val="24"/>
        </w:rPr>
      </w:pPr>
      <w:r w:rsidRPr="00E206E6">
        <w:rPr>
          <w:rFonts w:ascii="Times New Roman" w:hAnsi="Times New Roman"/>
          <w:color w:val="000000" w:themeColor="text1"/>
          <w:sz w:val="24"/>
          <w:szCs w:val="24"/>
        </w:rPr>
        <w:t>A korábbi évek pozitív tapasztalatai alapján szerveztük meg a diákönkormányzati napot, amelyet a Földünk népei és a kulturális sokszínűség jegyében tartottunk meg. A város főterén megvalósított nyitóműsorban a Kárpát-medencében élő népek táncaival ismerkedtünk meg, majd az alsó tagozatosok a szüleikkel közösen sportprogramon vettek részt. A felső tagozatos tanulók osztályfőnökeik vezetésével a városban felállított állomásokon ismerkedhettek meg a világ különböző részein termesztett növényekkel, az egyes országok jellemzőivel, a pénznemekkel.</w:t>
      </w:r>
    </w:p>
    <w:p w:rsidR="00E206E6" w:rsidRPr="00E206E6" w:rsidRDefault="00E206E6" w:rsidP="00E206E6">
      <w:pPr>
        <w:pStyle w:val="Listaszerbekezds"/>
        <w:numPr>
          <w:ilvl w:val="0"/>
          <w:numId w:val="2"/>
        </w:numPr>
        <w:spacing w:after="0" w:line="360" w:lineRule="auto"/>
        <w:rPr>
          <w:rFonts w:ascii="Times New Roman" w:hAnsi="Times New Roman"/>
          <w:color w:val="000000" w:themeColor="text1"/>
          <w:sz w:val="24"/>
          <w:szCs w:val="24"/>
        </w:rPr>
      </w:pPr>
      <w:r w:rsidRPr="00E206E6">
        <w:rPr>
          <w:rFonts w:ascii="Times New Roman" w:hAnsi="Times New Roman"/>
          <w:color w:val="000000" w:themeColor="text1"/>
          <w:sz w:val="24"/>
          <w:szCs w:val="24"/>
        </w:rPr>
        <w:t>Május elejére helyeztük át a Reneszánsz forgatag- pályázati programzáró rendezvényt, amelyen a színvonalas koncerten kívül a résztvevő megismerhették a középkori étkezési szokásokat és belekóstolhattak a reneszánsz konyha ízletes fogásaiba.</w:t>
      </w:r>
    </w:p>
    <w:p w:rsidR="00E206E6" w:rsidRPr="00E206E6" w:rsidRDefault="00E206E6" w:rsidP="00E206E6">
      <w:pPr>
        <w:pStyle w:val="Listaszerbekezds"/>
        <w:numPr>
          <w:ilvl w:val="0"/>
          <w:numId w:val="2"/>
        </w:numPr>
        <w:spacing w:after="0" w:line="360" w:lineRule="auto"/>
        <w:rPr>
          <w:rFonts w:ascii="Times New Roman" w:hAnsi="Times New Roman"/>
          <w:color w:val="000000" w:themeColor="text1"/>
          <w:sz w:val="24"/>
          <w:szCs w:val="24"/>
        </w:rPr>
      </w:pPr>
      <w:r w:rsidRPr="00E206E6">
        <w:rPr>
          <w:rFonts w:ascii="Times New Roman" w:hAnsi="Times New Roman"/>
          <w:color w:val="000000" w:themeColor="text1"/>
          <w:sz w:val="24"/>
          <w:szCs w:val="24"/>
        </w:rPr>
        <w:t>Találkozót szerveztünk Katus nénivel, holokauszt túlélővel. A 7-8. osztályos tanulóink személ</w:t>
      </w:r>
      <w:r>
        <w:rPr>
          <w:rFonts w:ascii="Times New Roman" w:hAnsi="Times New Roman"/>
          <w:color w:val="000000" w:themeColor="text1"/>
          <w:sz w:val="24"/>
          <w:szCs w:val="24"/>
        </w:rPr>
        <w:t>y</w:t>
      </w:r>
      <w:r w:rsidRPr="00E206E6">
        <w:rPr>
          <w:rFonts w:ascii="Times New Roman" w:hAnsi="Times New Roman"/>
          <w:color w:val="000000" w:themeColor="text1"/>
          <w:sz w:val="24"/>
          <w:szCs w:val="24"/>
        </w:rPr>
        <w:t>es élményeken keresztül ismerhették meg a 2. világháború bor</w:t>
      </w:r>
      <w:r>
        <w:rPr>
          <w:rFonts w:ascii="Times New Roman" w:hAnsi="Times New Roman"/>
          <w:color w:val="000000" w:themeColor="text1"/>
          <w:sz w:val="24"/>
          <w:szCs w:val="24"/>
        </w:rPr>
        <w:t>z</w:t>
      </w:r>
      <w:r w:rsidRPr="00E206E6">
        <w:rPr>
          <w:rFonts w:ascii="Times New Roman" w:hAnsi="Times New Roman"/>
          <w:color w:val="000000" w:themeColor="text1"/>
          <w:sz w:val="24"/>
          <w:szCs w:val="24"/>
        </w:rPr>
        <w:t>almait.</w:t>
      </w:r>
    </w:p>
    <w:p w:rsidR="00E206E6" w:rsidRPr="00E206E6" w:rsidRDefault="00E206E6" w:rsidP="00E206E6">
      <w:pPr>
        <w:pStyle w:val="Listaszerbekezds"/>
        <w:numPr>
          <w:ilvl w:val="0"/>
          <w:numId w:val="2"/>
        </w:numPr>
        <w:spacing w:after="0" w:line="360" w:lineRule="auto"/>
        <w:rPr>
          <w:rFonts w:ascii="Times New Roman" w:hAnsi="Times New Roman"/>
          <w:color w:val="000000" w:themeColor="text1"/>
          <w:sz w:val="24"/>
          <w:szCs w:val="24"/>
        </w:rPr>
      </w:pPr>
      <w:r w:rsidRPr="00E206E6">
        <w:rPr>
          <w:rFonts w:ascii="Times New Roman" w:hAnsi="Times New Roman"/>
          <w:color w:val="000000" w:themeColor="text1"/>
          <w:sz w:val="24"/>
          <w:szCs w:val="24"/>
        </w:rPr>
        <w:t>Az első osztályosok számára hangszeres bemutatót tartottak a művészeti intézményegység pedagógusai, ahol a kisdiákok próbára tehették ügyességüket és bizonyíthatták rátermettségüket.</w:t>
      </w:r>
    </w:p>
    <w:p w:rsidR="00E206E6" w:rsidRPr="00E206E6" w:rsidRDefault="00E206E6" w:rsidP="00E206E6">
      <w:pPr>
        <w:pStyle w:val="Listaszerbekezds"/>
        <w:numPr>
          <w:ilvl w:val="0"/>
          <w:numId w:val="2"/>
        </w:numPr>
        <w:spacing w:after="0" w:line="360" w:lineRule="auto"/>
        <w:rPr>
          <w:rFonts w:ascii="Times New Roman" w:hAnsi="Times New Roman"/>
          <w:color w:val="000000" w:themeColor="text1"/>
          <w:sz w:val="24"/>
          <w:szCs w:val="24"/>
        </w:rPr>
      </w:pPr>
      <w:r w:rsidRPr="00E206E6">
        <w:rPr>
          <w:rFonts w:ascii="Times New Roman" w:hAnsi="Times New Roman"/>
          <w:color w:val="000000" w:themeColor="text1"/>
          <w:sz w:val="24"/>
          <w:szCs w:val="24"/>
        </w:rPr>
        <w:t>A színjáték tanszak növendékeinek záróvizsgáját a városháza dísztermében az iskola valamennyi tanulója megtekinthette. A minden szempontból kiváló előadás Molnár Ferenc: A Pál utcai fiúk című regényének színpadi változata volt. Mind a szereplők, mind a közönség számára emlékezetes marad a bemutató.</w:t>
      </w:r>
    </w:p>
    <w:p w:rsidR="00E206E6" w:rsidRPr="00E206E6" w:rsidRDefault="00E206E6" w:rsidP="00E206E6">
      <w:pPr>
        <w:pStyle w:val="Listaszerbekezds"/>
        <w:numPr>
          <w:ilvl w:val="0"/>
          <w:numId w:val="2"/>
        </w:numPr>
        <w:spacing w:after="0" w:line="360" w:lineRule="auto"/>
        <w:rPr>
          <w:rFonts w:ascii="Times New Roman" w:hAnsi="Times New Roman"/>
          <w:color w:val="000000" w:themeColor="text1"/>
          <w:sz w:val="24"/>
          <w:szCs w:val="24"/>
        </w:rPr>
      </w:pPr>
      <w:r w:rsidRPr="00E206E6">
        <w:rPr>
          <w:rFonts w:ascii="Times New Roman" w:hAnsi="Times New Roman"/>
          <w:color w:val="000000" w:themeColor="text1"/>
          <w:sz w:val="24"/>
          <w:szCs w:val="24"/>
        </w:rPr>
        <w:t>Május 27-30 között a hetedik évfolyamos tanulóink a Határtalanul! pályázat keretében horvátországi utazáson vettek részt. Az élményeikről június 13-án az előírtaknak megfelelő beszámolót tartottak.</w:t>
      </w:r>
    </w:p>
    <w:p w:rsidR="00E206E6" w:rsidRPr="00E206E6" w:rsidRDefault="00E206E6" w:rsidP="00E206E6">
      <w:pPr>
        <w:pStyle w:val="Listaszerbekezds"/>
        <w:numPr>
          <w:ilvl w:val="0"/>
          <w:numId w:val="2"/>
        </w:numPr>
        <w:spacing w:after="0" w:line="360" w:lineRule="auto"/>
        <w:rPr>
          <w:rFonts w:ascii="Times New Roman" w:hAnsi="Times New Roman"/>
          <w:color w:val="000000" w:themeColor="text1"/>
          <w:sz w:val="24"/>
          <w:szCs w:val="24"/>
        </w:rPr>
      </w:pPr>
      <w:r w:rsidRPr="00E206E6">
        <w:rPr>
          <w:rFonts w:ascii="Times New Roman" w:hAnsi="Times New Roman"/>
          <w:color w:val="000000" w:themeColor="text1"/>
          <w:sz w:val="24"/>
          <w:szCs w:val="24"/>
        </w:rPr>
        <w:t xml:space="preserve">A 6. évfolyamosok a Gül Baba Türbéje Alapítvány jóvoltából ingyenes budapesti kiránduláson vettek részt, ahol a tananyaghoz kapcsolódva a török kultúra magyarországi emlékeit ismerhették meg. </w:t>
      </w:r>
    </w:p>
    <w:p w:rsidR="00E206E6" w:rsidRPr="00E206E6" w:rsidRDefault="00E206E6" w:rsidP="00E206E6">
      <w:pPr>
        <w:pStyle w:val="Listaszerbekezds"/>
        <w:numPr>
          <w:ilvl w:val="0"/>
          <w:numId w:val="2"/>
        </w:numPr>
        <w:spacing w:after="0" w:line="360" w:lineRule="auto"/>
        <w:rPr>
          <w:rFonts w:ascii="Times New Roman" w:hAnsi="Times New Roman"/>
          <w:color w:val="000000" w:themeColor="text1"/>
          <w:sz w:val="24"/>
          <w:szCs w:val="24"/>
        </w:rPr>
      </w:pPr>
      <w:r w:rsidRPr="00E206E6">
        <w:rPr>
          <w:rFonts w:ascii="Times New Roman" w:hAnsi="Times New Roman"/>
          <w:color w:val="000000" w:themeColor="text1"/>
          <w:sz w:val="24"/>
          <w:szCs w:val="24"/>
        </w:rPr>
        <w:t>A művészeti intézményegység néptánc tanszakának növendékei a városházán tartották a tanévzáró előadásukat, amelyen az iskola teljes létszáma, továbbá a növendékek szülei is jelen voltak. Hévíz város kínai vendégei is megtekintették a színvonalas előadást, majd ellátogattak az iskolánkba is, ahol kezdeményezték a kulturális kapcsolat kialakítását az intézményünkkel.</w:t>
      </w:r>
    </w:p>
    <w:p w:rsidR="00E206E6" w:rsidRDefault="00E206E6" w:rsidP="00E206E6">
      <w:pPr>
        <w:pStyle w:val="Listaszerbekezds"/>
        <w:numPr>
          <w:ilvl w:val="0"/>
          <w:numId w:val="2"/>
        </w:numPr>
        <w:spacing w:after="0" w:line="360" w:lineRule="auto"/>
        <w:rPr>
          <w:rFonts w:ascii="Times New Roman" w:hAnsi="Times New Roman"/>
          <w:color w:val="000000" w:themeColor="text1"/>
          <w:sz w:val="24"/>
          <w:szCs w:val="24"/>
        </w:rPr>
      </w:pPr>
      <w:r w:rsidRPr="00E206E6">
        <w:rPr>
          <w:rFonts w:ascii="Times New Roman" w:hAnsi="Times New Roman"/>
          <w:color w:val="000000" w:themeColor="text1"/>
          <w:sz w:val="24"/>
          <w:szCs w:val="24"/>
        </w:rPr>
        <w:t>Május 31-én tartottuk a gyermeknapi programunkat, amelynek keretében az alsó tagozatos diákjaink megtekintették a helyi hüllőkiállítást, a felső tagozatosok kerékpáros túrán vettek részt. A program sikeréhez hozzájárultak a Hévízi Rendőrkapitányság és a Polgármesteri Hivatal dolgozói, a keszthelyi katasztrófavédelem munkatársai, valamint a szülők.</w:t>
      </w:r>
    </w:p>
    <w:p w:rsidR="00E206E6" w:rsidRPr="00E206E6" w:rsidRDefault="00E206E6" w:rsidP="00E206E6">
      <w:pPr>
        <w:pStyle w:val="Listaszerbekezds"/>
        <w:numPr>
          <w:ilvl w:val="0"/>
          <w:numId w:val="2"/>
        </w:numPr>
        <w:spacing w:after="0" w:line="360" w:lineRule="auto"/>
        <w:rPr>
          <w:rFonts w:ascii="Times New Roman" w:hAnsi="Times New Roman"/>
          <w:color w:val="000000" w:themeColor="text1"/>
          <w:sz w:val="24"/>
          <w:szCs w:val="24"/>
        </w:rPr>
      </w:pPr>
      <w:r>
        <w:rPr>
          <w:rFonts w:ascii="Times New Roman" w:hAnsi="Times New Roman"/>
          <w:color w:val="000000" w:themeColor="text1"/>
          <w:sz w:val="24"/>
          <w:szCs w:val="24"/>
        </w:rPr>
        <w:t xml:space="preserve">A 4. évfolyamosok Polgármester úr jóvoltából a Zobori Kaladparkban tölthettek el egy élményekkel teli napot. </w:t>
      </w:r>
    </w:p>
    <w:p w:rsidR="00E206E6" w:rsidRPr="00E206E6" w:rsidRDefault="00E206E6" w:rsidP="00E206E6">
      <w:pPr>
        <w:pStyle w:val="Listaszerbekezds"/>
        <w:numPr>
          <w:ilvl w:val="0"/>
          <w:numId w:val="2"/>
        </w:numPr>
        <w:spacing w:after="0" w:line="360" w:lineRule="auto"/>
        <w:rPr>
          <w:rFonts w:ascii="Times New Roman" w:hAnsi="Times New Roman"/>
          <w:color w:val="000000" w:themeColor="text1"/>
          <w:sz w:val="24"/>
          <w:szCs w:val="24"/>
        </w:rPr>
      </w:pPr>
      <w:r w:rsidRPr="00E206E6">
        <w:rPr>
          <w:rFonts w:ascii="Times New Roman" w:hAnsi="Times New Roman"/>
          <w:color w:val="000000" w:themeColor="text1"/>
          <w:sz w:val="24"/>
          <w:szCs w:val="24"/>
        </w:rPr>
        <w:t>Bekapcsolódtunk a Bringázz a suliba! önkormányzati pályázat feladataiba. Egy héten át gyűjtötték az osztályok a kerékpárral megtett kilométereket, amelynek jutalmakét a Zobori Kalandparkba kirándulhat a nyertes osztály.</w:t>
      </w:r>
    </w:p>
    <w:p w:rsidR="00E206E6" w:rsidRPr="00E206E6" w:rsidRDefault="00E206E6" w:rsidP="00E206E6">
      <w:pPr>
        <w:pStyle w:val="Listaszerbekezds"/>
        <w:numPr>
          <w:ilvl w:val="0"/>
          <w:numId w:val="2"/>
        </w:numPr>
        <w:spacing w:after="0" w:line="360" w:lineRule="auto"/>
        <w:rPr>
          <w:rFonts w:ascii="Times New Roman" w:hAnsi="Times New Roman"/>
          <w:color w:val="000000" w:themeColor="text1"/>
          <w:sz w:val="24"/>
          <w:szCs w:val="24"/>
        </w:rPr>
      </w:pPr>
      <w:r w:rsidRPr="00E206E6">
        <w:rPr>
          <w:rFonts w:ascii="Times New Roman" w:hAnsi="Times New Roman"/>
          <w:color w:val="000000" w:themeColor="text1"/>
          <w:sz w:val="24"/>
          <w:szCs w:val="24"/>
        </w:rPr>
        <w:t>Iskolai megemlékezést tartottunk a nemzeti összetartozás napja alkalmából.</w:t>
      </w:r>
    </w:p>
    <w:p w:rsidR="00E206E6" w:rsidRPr="00E206E6" w:rsidRDefault="00E206E6" w:rsidP="00E206E6">
      <w:pPr>
        <w:pStyle w:val="Listaszerbekezds"/>
        <w:numPr>
          <w:ilvl w:val="0"/>
          <w:numId w:val="2"/>
        </w:numPr>
        <w:spacing w:after="0" w:line="360" w:lineRule="auto"/>
        <w:rPr>
          <w:rFonts w:ascii="Times New Roman" w:hAnsi="Times New Roman"/>
          <w:color w:val="000000" w:themeColor="text1"/>
          <w:sz w:val="24"/>
          <w:szCs w:val="24"/>
        </w:rPr>
      </w:pPr>
      <w:r w:rsidRPr="00E206E6">
        <w:rPr>
          <w:rFonts w:ascii="Times New Roman" w:hAnsi="Times New Roman"/>
          <w:color w:val="000000" w:themeColor="text1"/>
          <w:sz w:val="24"/>
          <w:szCs w:val="24"/>
        </w:rPr>
        <w:t>Az iskolai hagyományaink alapján szerveztük meg a ballagást és június 19-én a tanévzáró ünnepélyt.</w:t>
      </w:r>
    </w:p>
    <w:p w:rsidR="00D708E4" w:rsidRPr="00261B49" w:rsidRDefault="00D708E4" w:rsidP="00261B49">
      <w:pPr>
        <w:spacing w:after="0" w:line="360" w:lineRule="auto"/>
        <w:jc w:val="left"/>
        <w:rPr>
          <w:rFonts w:ascii="Times New Roman" w:hAnsi="Times New Roman"/>
          <w:color w:val="000000" w:themeColor="text1"/>
          <w:sz w:val="24"/>
          <w:szCs w:val="24"/>
        </w:rPr>
      </w:pPr>
    </w:p>
    <w:p w:rsidR="00D708E4" w:rsidRPr="00261B49" w:rsidRDefault="00D708E4" w:rsidP="00261B49">
      <w:pPr>
        <w:spacing w:after="0" w:line="360" w:lineRule="auto"/>
        <w:jc w:val="left"/>
        <w:rPr>
          <w:rFonts w:ascii="Times New Roman" w:hAnsi="Times New Roman"/>
          <w:color w:val="000000" w:themeColor="text1"/>
          <w:sz w:val="24"/>
          <w:szCs w:val="24"/>
        </w:rPr>
      </w:pPr>
    </w:p>
    <w:p w:rsidR="00AC3713" w:rsidRPr="00261B49" w:rsidRDefault="00AC3713" w:rsidP="00261B49">
      <w:pPr>
        <w:pStyle w:val="beszmol2"/>
        <w:rPr>
          <w:color w:val="000000" w:themeColor="text1"/>
        </w:rPr>
      </w:pPr>
      <w:bookmarkStart w:id="37" w:name="_Toc15374381"/>
      <w:r w:rsidRPr="00261B49">
        <w:rPr>
          <w:color w:val="000000" w:themeColor="text1"/>
        </w:rPr>
        <w:t>Versenyeredmények (sport, tanulmányi stb.)</w:t>
      </w:r>
      <w:bookmarkEnd w:id="37"/>
    </w:p>
    <w:p w:rsidR="00D708E4" w:rsidRPr="00261B49" w:rsidRDefault="00E83A5F" w:rsidP="00261B49">
      <w:pPr>
        <w:spacing w:after="0" w:line="360" w:lineRule="auto"/>
        <w:jc w:val="left"/>
        <w:rPr>
          <w:rFonts w:ascii="Times New Roman" w:hAnsi="Times New Roman"/>
          <w:color w:val="000000" w:themeColor="text1"/>
          <w:sz w:val="24"/>
          <w:szCs w:val="24"/>
        </w:rPr>
      </w:pPr>
      <w:r w:rsidRPr="00261B49">
        <w:rPr>
          <w:rFonts w:ascii="Times New Roman" w:hAnsi="Times New Roman"/>
          <w:noProof/>
          <w:color w:val="000000" w:themeColor="text1"/>
          <w:sz w:val="24"/>
          <w:szCs w:val="24"/>
          <w:lang w:eastAsia="hu-HU"/>
        </w:rPr>
        <w:drawing>
          <wp:inline distT="0" distB="0" distL="0" distR="0" wp14:anchorId="76A9ABEC" wp14:editId="663568EE">
            <wp:extent cx="5759450" cy="1503588"/>
            <wp:effectExtent l="0" t="0" r="0" b="1905"/>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759450" cy="1503588"/>
                    </a:xfrm>
                    <a:prstGeom prst="rect">
                      <a:avLst/>
                    </a:prstGeom>
                    <a:noFill/>
                    <a:ln>
                      <a:noFill/>
                    </a:ln>
                  </pic:spPr>
                </pic:pic>
              </a:graphicData>
            </a:graphic>
          </wp:inline>
        </w:drawing>
      </w:r>
    </w:p>
    <w:p w:rsidR="00E83A5F" w:rsidRPr="00261B49" w:rsidRDefault="00E83A5F" w:rsidP="00261B49">
      <w:pPr>
        <w:spacing w:after="0" w:line="360" w:lineRule="auto"/>
        <w:jc w:val="left"/>
        <w:rPr>
          <w:rFonts w:ascii="Times New Roman" w:hAnsi="Times New Roman"/>
          <w:color w:val="000000" w:themeColor="text1"/>
          <w:sz w:val="24"/>
          <w:szCs w:val="24"/>
        </w:rPr>
      </w:pPr>
      <w:r w:rsidRPr="00261B49">
        <w:rPr>
          <w:rFonts w:ascii="Times New Roman" w:hAnsi="Times New Roman"/>
          <w:noProof/>
          <w:color w:val="000000" w:themeColor="text1"/>
          <w:sz w:val="24"/>
          <w:szCs w:val="24"/>
          <w:lang w:eastAsia="hu-HU"/>
        </w:rPr>
        <w:drawing>
          <wp:inline distT="0" distB="0" distL="0" distR="0" wp14:anchorId="2A075764" wp14:editId="76B06480">
            <wp:extent cx="5759450" cy="2282231"/>
            <wp:effectExtent l="0" t="0" r="0" b="381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59450" cy="2282231"/>
                    </a:xfrm>
                    <a:prstGeom prst="rect">
                      <a:avLst/>
                    </a:prstGeom>
                    <a:noFill/>
                    <a:ln>
                      <a:noFill/>
                    </a:ln>
                  </pic:spPr>
                </pic:pic>
              </a:graphicData>
            </a:graphic>
          </wp:inline>
        </w:drawing>
      </w:r>
    </w:p>
    <w:p w:rsidR="00D708E4" w:rsidRPr="00261B49" w:rsidRDefault="00D708E4" w:rsidP="00261B49">
      <w:pPr>
        <w:spacing w:after="0" w:line="360" w:lineRule="auto"/>
        <w:jc w:val="left"/>
        <w:rPr>
          <w:rFonts w:ascii="Times New Roman" w:hAnsi="Times New Roman"/>
          <w:color w:val="000000" w:themeColor="text1"/>
          <w:sz w:val="24"/>
          <w:szCs w:val="24"/>
        </w:rPr>
      </w:pPr>
    </w:p>
    <w:p w:rsidR="00AC3713" w:rsidRPr="00261B49" w:rsidRDefault="00AC3713" w:rsidP="00261B49">
      <w:pPr>
        <w:pStyle w:val="beszmol2"/>
        <w:rPr>
          <w:color w:val="000000" w:themeColor="text1"/>
        </w:rPr>
      </w:pPr>
      <w:bookmarkStart w:id="38" w:name="_Toc15374382"/>
      <w:r w:rsidRPr="00261B49">
        <w:rPr>
          <w:color w:val="000000" w:themeColor="text1"/>
        </w:rPr>
        <w:t>Differenciált képességfejlesztés, felzárkóztatás, tehetséggondozás (felzárkóztató és fejlesztő foglalkozáson részt vettek száma is)</w:t>
      </w:r>
      <w:bookmarkEnd w:id="38"/>
    </w:p>
    <w:p w:rsidR="00D708E4" w:rsidRPr="00261B49" w:rsidRDefault="00D708E4" w:rsidP="00261B49">
      <w:pPr>
        <w:spacing w:after="0" w:line="360" w:lineRule="auto"/>
        <w:jc w:val="left"/>
        <w:rPr>
          <w:rFonts w:ascii="Times New Roman" w:hAnsi="Times New Roman"/>
          <w:color w:val="000000" w:themeColor="text1"/>
          <w:sz w:val="24"/>
          <w:szCs w:val="24"/>
        </w:rPr>
      </w:pPr>
    </w:p>
    <w:p w:rsidR="00DB0150" w:rsidRPr="00261B49" w:rsidRDefault="00DB0150"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 felzárkóztatás érdekében korrepetálásokat tartunk. Az SNI, és BTM-es tanulókat gyógy- és fejlesztő pedagógusok segítik a tanulásban. A közös munka eredménye érezhető a mindennapokban.</w:t>
      </w:r>
    </w:p>
    <w:p w:rsidR="00AC3713" w:rsidRPr="00261B49" w:rsidRDefault="00AC3713" w:rsidP="00261B49">
      <w:pPr>
        <w:pStyle w:val="Listaszerbekezds"/>
        <w:spacing w:after="0" w:line="360" w:lineRule="auto"/>
        <w:rPr>
          <w:rFonts w:ascii="Times New Roman" w:hAnsi="Times New Roman"/>
          <w:color w:val="000000" w:themeColor="text1"/>
          <w:sz w:val="24"/>
          <w:szCs w:val="24"/>
        </w:rPr>
      </w:pPr>
    </w:p>
    <w:p w:rsidR="00AC3713" w:rsidRPr="00261B49" w:rsidRDefault="00AC3713" w:rsidP="00261B49">
      <w:pPr>
        <w:pStyle w:val="beszmol2"/>
        <w:rPr>
          <w:color w:val="000000" w:themeColor="text1"/>
        </w:rPr>
      </w:pPr>
      <w:bookmarkStart w:id="39" w:name="_Toc15374383"/>
      <w:r w:rsidRPr="00261B49">
        <w:rPr>
          <w:color w:val="000000" w:themeColor="text1"/>
        </w:rPr>
        <w:t>Sajátos nevelési igényű tanulók, felmentések</w:t>
      </w:r>
      <w:bookmarkEnd w:id="39"/>
    </w:p>
    <w:p w:rsidR="00885177" w:rsidRPr="00261B49" w:rsidRDefault="00885177"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Heti 24 órában 29 tanulóval foglalkozik iskolánk gyógypedagógusa. Tantárgyi felmentése nincs a tanulóknak.</w:t>
      </w:r>
    </w:p>
    <w:p w:rsidR="00E206E6" w:rsidRDefault="00E206E6">
      <w:pPr>
        <w:rPr>
          <w:rFonts w:ascii="Times New Roman" w:eastAsia="Times New Roman" w:hAnsi="Times New Roman"/>
          <w:bCs/>
          <w:i/>
          <w:color w:val="000000" w:themeColor="text1"/>
          <w:sz w:val="24"/>
          <w:szCs w:val="24"/>
          <w:lang w:eastAsia="hu-HU"/>
        </w:rPr>
      </w:pPr>
      <w:bookmarkStart w:id="40" w:name="_Toc15374384"/>
      <w:r>
        <w:rPr>
          <w:color w:val="000000" w:themeColor="text1"/>
        </w:rPr>
        <w:br w:type="page"/>
      </w:r>
    </w:p>
    <w:p w:rsidR="00AC3713" w:rsidRPr="00261B49" w:rsidRDefault="004706AC" w:rsidP="00261B49">
      <w:pPr>
        <w:pStyle w:val="beszmol2"/>
        <w:rPr>
          <w:color w:val="000000" w:themeColor="text1"/>
        </w:rPr>
      </w:pPr>
      <w:r w:rsidRPr="00261B49">
        <w:rPr>
          <w:color w:val="000000" w:themeColor="text1"/>
        </w:rPr>
        <w:t>Tanulói létszámok:</w:t>
      </w:r>
      <w:bookmarkEnd w:id="40"/>
      <w:r w:rsidRPr="00261B49">
        <w:rPr>
          <w:color w:val="000000" w:themeColor="text1"/>
        </w:rPr>
        <w:t xml:space="preserve"> </w:t>
      </w:r>
    </w:p>
    <w:tbl>
      <w:tblPr>
        <w:tblW w:w="10201" w:type="dxa"/>
        <w:jc w:val="center"/>
        <w:tblLayout w:type="fixed"/>
        <w:tblCellMar>
          <w:left w:w="70" w:type="dxa"/>
          <w:right w:w="70" w:type="dxa"/>
        </w:tblCellMar>
        <w:tblLook w:val="04A0" w:firstRow="1" w:lastRow="0" w:firstColumn="1" w:lastColumn="0" w:noHBand="0" w:noVBand="1"/>
      </w:tblPr>
      <w:tblGrid>
        <w:gridCol w:w="988"/>
        <w:gridCol w:w="992"/>
        <w:gridCol w:w="850"/>
        <w:gridCol w:w="851"/>
        <w:gridCol w:w="709"/>
        <w:gridCol w:w="708"/>
        <w:gridCol w:w="762"/>
        <w:gridCol w:w="837"/>
        <w:gridCol w:w="938"/>
        <w:gridCol w:w="12"/>
        <w:gridCol w:w="951"/>
        <w:gridCol w:w="837"/>
        <w:gridCol w:w="766"/>
      </w:tblGrid>
      <w:tr w:rsidR="006716EA" w:rsidRPr="00261B49" w:rsidTr="006716EA">
        <w:trPr>
          <w:trHeight w:val="1177"/>
          <w:jc w:val="center"/>
        </w:trPr>
        <w:tc>
          <w:tcPr>
            <w:tcW w:w="988" w:type="dxa"/>
            <w:vMerge w:val="restart"/>
            <w:tcBorders>
              <w:top w:val="single" w:sz="4" w:space="0" w:color="auto"/>
              <w:left w:val="single" w:sz="4" w:space="0" w:color="auto"/>
              <w:bottom w:val="single" w:sz="4" w:space="0" w:color="auto"/>
              <w:right w:val="single" w:sz="4" w:space="0" w:color="auto"/>
            </w:tcBorders>
            <w:shd w:val="clear" w:color="000000" w:fill="C5D9F1"/>
            <w:textDirection w:val="btLr"/>
            <w:vAlign w:val="center"/>
            <w:hideMark/>
          </w:tcPr>
          <w:p w:rsidR="006716EA" w:rsidRPr="00261B49" w:rsidRDefault="006716EA" w:rsidP="00261B49">
            <w:pPr>
              <w:spacing w:after="0" w:line="360" w:lineRule="auto"/>
              <w:ind w:left="113" w:right="113"/>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Évfolyam/ osztály</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C5D9F1"/>
            <w:textDirection w:val="btLr"/>
            <w:vAlign w:val="center"/>
            <w:hideMark/>
          </w:tcPr>
          <w:p w:rsidR="006716EA" w:rsidRPr="00261B49" w:rsidRDefault="006716EA" w:rsidP="00261B49">
            <w:pPr>
              <w:spacing w:after="0" w:line="360" w:lineRule="auto"/>
              <w:ind w:left="113" w:right="113"/>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Tényleges tanulói létszám</w:t>
            </w: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C5D9F1"/>
            <w:textDirection w:val="btLr"/>
            <w:vAlign w:val="center"/>
            <w:hideMark/>
          </w:tcPr>
          <w:p w:rsidR="006716EA" w:rsidRPr="00261B49" w:rsidRDefault="006716EA" w:rsidP="00261B49">
            <w:pPr>
              <w:spacing w:after="0" w:line="360" w:lineRule="auto"/>
              <w:ind w:left="113" w:right="113"/>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Számított tanulói létszám</w:t>
            </w:r>
          </w:p>
        </w:tc>
        <w:tc>
          <w:tcPr>
            <w:tcW w:w="1560" w:type="dxa"/>
            <w:gridSpan w:val="2"/>
            <w:tcBorders>
              <w:top w:val="single" w:sz="4" w:space="0" w:color="auto"/>
              <w:left w:val="nil"/>
              <w:bottom w:val="single" w:sz="4" w:space="0" w:color="auto"/>
              <w:right w:val="single" w:sz="4" w:space="0" w:color="auto"/>
            </w:tcBorders>
            <w:shd w:val="clear" w:color="000000" w:fill="C5D9F1"/>
          </w:tcPr>
          <w:p w:rsidR="006716EA" w:rsidRPr="00261B49" w:rsidRDefault="006716EA" w:rsidP="00261B49">
            <w:pPr>
              <w:spacing w:after="0" w:line="360" w:lineRule="auto"/>
              <w:jc w:val="center"/>
              <w:rPr>
                <w:rFonts w:ascii="Times New Roman" w:hAnsi="Times New Roman"/>
                <w:color w:val="000000" w:themeColor="text1"/>
                <w:sz w:val="24"/>
                <w:szCs w:val="24"/>
              </w:rPr>
            </w:pPr>
            <w:r w:rsidRPr="00261B49">
              <w:rPr>
                <w:rFonts w:ascii="Times New Roman" w:hAnsi="Times New Roman"/>
                <w:color w:val="000000" w:themeColor="text1"/>
                <w:sz w:val="24"/>
                <w:szCs w:val="24"/>
              </w:rPr>
              <w:t>Hátrányos helyzetű tanulók száma</w:t>
            </w:r>
          </w:p>
        </w:tc>
        <w:tc>
          <w:tcPr>
            <w:tcW w:w="1470" w:type="dxa"/>
            <w:gridSpan w:val="2"/>
            <w:tcBorders>
              <w:top w:val="single" w:sz="4" w:space="0" w:color="auto"/>
              <w:left w:val="single" w:sz="4" w:space="0" w:color="auto"/>
              <w:bottom w:val="single" w:sz="4" w:space="0" w:color="auto"/>
              <w:right w:val="single" w:sz="4" w:space="0" w:color="auto"/>
            </w:tcBorders>
            <w:shd w:val="clear" w:color="000000" w:fill="C5D9F1"/>
            <w:vAlign w:val="center"/>
            <w:hideMark/>
          </w:tcPr>
          <w:p w:rsidR="006716EA" w:rsidRPr="00261B49" w:rsidRDefault="006716EA" w:rsidP="00261B49">
            <w:pPr>
              <w:spacing w:after="0" w:line="360" w:lineRule="auto"/>
              <w:jc w:val="center"/>
              <w:rPr>
                <w:rFonts w:ascii="Times New Roman" w:hAnsi="Times New Roman"/>
                <w:color w:val="000000" w:themeColor="text1"/>
                <w:sz w:val="24"/>
                <w:szCs w:val="24"/>
              </w:rPr>
            </w:pPr>
            <w:r w:rsidRPr="00261B49">
              <w:rPr>
                <w:rFonts w:ascii="Times New Roman" w:hAnsi="Times New Roman"/>
                <w:color w:val="000000" w:themeColor="text1"/>
                <w:sz w:val="24"/>
                <w:szCs w:val="24"/>
              </w:rPr>
              <w:t>SNI tanulók száma</w:t>
            </w:r>
          </w:p>
        </w:tc>
        <w:tc>
          <w:tcPr>
            <w:tcW w:w="837" w:type="dxa"/>
            <w:vMerge w:val="restart"/>
            <w:tcBorders>
              <w:top w:val="single" w:sz="4" w:space="0" w:color="auto"/>
              <w:left w:val="single" w:sz="4" w:space="0" w:color="auto"/>
              <w:bottom w:val="single" w:sz="4" w:space="0" w:color="auto"/>
              <w:right w:val="single" w:sz="4" w:space="0" w:color="auto"/>
            </w:tcBorders>
            <w:shd w:val="clear" w:color="000000" w:fill="C5D9F1"/>
            <w:textDirection w:val="btLr"/>
            <w:vAlign w:val="center"/>
            <w:hideMark/>
          </w:tcPr>
          <w:p w:rsidR="006716EA" w:rsidRPr="00261B49" w:rsidRDefault="006716EA" w:rsidP="00261B49">
            <w:pPr>
              <w:spacing w:after="0" w:line="360" w:lineRule="auto"/>
              <w:ind w:left="113" w:right="113"/>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BTM-es tanulók száma</w:t>
            </w:r>
          </w:p>
        </w:tc>
        <w:tc>
          <w:tcPr>
            <w:tcW w:w="1901" w:type="dxa"/>
            <w:gridSpan w:val="3"/>
            <w:tcBorders>
              <w:top w:val="single" w:sz="4" w:space="0" w:color="auto"/>
              <w:left w:val="nil"/>
              <w:bottom w:val="single" w:sz="4" w:space="0" w:color="auto"/>
              <w:right w:val="single" w:sz="4" w:space="0" w:color="auto"/>
            </w:tcBorders>
            <w:shd w:val="clear" w:color="000000" w:fill="C5D9F1"/>
            <w:vAlign w:val="center"/>
            <w:hideMark/>
          </w:tcPr>
          <w:p w:rsidR="006716EA" w:rsidRPr="00261B49" w:rsidRDefault="006716EA" w:rsidP="00261B49">
            <w:pPr>
              <w:spacing w:after="0" w:line="360" w:lineRule="auto"/>
              <w:jc w:val="center"/>
              <w:rPr>
                <w:rFonts w:ascii="Times New Roman" w:hAnsi="Times New Roman"/>
                <w:color w:val="000000" w:themeColor="text1"/>
                <w:sz w:val="24"/>
                <w:szCs w:val="24"/>
              </w:rPr>
            </w:pPr>
            <w:r w:rsidRPr="00261B49">
              <w:rPr>
                <w:rFonts w:ascii="Times New Roman" w:hAnsi="Times New Roman"/>
                <w:color w:val="000000" w:themeColor="text1"/>
                <w:sz w:val="24"/>
                <w:szCs w:val="24"/>
              </w:rPr>
              <w:t>Bejáró tanulók száma</w:t>
            </w:r>
          </w:p>
        </w:tc>
        <w:tc>
          <w:tcPr>
            <w:tcW w:w="837" w:type="dxa"/>
            <w:vMerge w:val="restart"/>
            <w:tcBorders>
              <w:top w:val="single" w:sz="4" w:space="0" w:color="auto"/>
              <w:left w:val="single" w:sz="4" w:space="0" w:color="auto"/>
              <w:bottom w:val="single" w:sz="4" w:space="0" w:color="auto"/>
              <w:right w:val="single" w:sz="4" w:space="0" w:color="auto"/>
            </w:tcBorders>
            <w:shd w:val="clear" w:color="000000" w:fill="C5D9F1"/>
            <w:textDirection w:val="btLr"/>
            <w:vAlign w:val="center"/>
            <w:hideMark/>
          </w:tcPr>
          <w:p w:rsidR="006716EA" w:rsidRPr="00261B49" w:rsidRDefault="006716EA" w:rsidP="00261B49">
            <w:pPr>
              <w:spacing w:after="0" w:line="360" w:lineRule="auto"/>
              <w:ind w:left="113" w:right="113"/>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magán-tanulók száma</w:t>
            </w:r>
          </w:p>
        </w:tc>
        <w:tc>
          <w:tcPr>
            <w:tcW w:w="766" w:type="dxa"/>
            <w:vMerge w:val="restart"/>
            <w:tcBorders>
              <w:top w:val="single" w:sz="4" w:space="0" w:color="auto"/>
              <w:left w:val="single" w:sz="4" w:space="0" w:color="auto"/>
              <w:bottom w:val="single" w:sz="4" w:space="0" w:color="auto"/>
              <w:right w:val="single" w:sz="4" w:space="0" w:color="auto"/>
            </w:tcBorders>
            <w:shd w:val="clear" w:color="000000" w:fill="C5D9F1"/>
            <w:textDirection w:val="btLr"/>
            <w:vAlign w:val="center"/>
            <w:hideMark/>
          </w:tcPr>
          <w:p w:rsidR="006716EA" w:rsidRPr="00261B49" w:rsidRDefault="006716EA" w:rsidP="00261B49">
            <w:pPr>
              <w:spacing w:after="0" w:line="360" w:lineRule="auto"/>
              <w:ind w:left="113" w:right="113"/>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felfüggesztett jogviszonyú tanulók száma</w:t>
            </w:r>
          </w:p>
        </w:tc>
      </w:tr>
      <w:tr w:rsidR="006716EA" w:rsidRPr="00261B49" w:rsidTr="006716EA">
        <w:trPr>
          <w:trHeight w:val="1541"/>
          <w:jc w:val="center"/>
        </w:trPr>
        <w:tc>
          <w:tcPr>
            <w:tcW w:w="988" w:type="dxa"/>
            <w:vMerge/>
            <w:tcBorders>
              <w:top w:val="single" w:sz="4" w:space="0" w:color="auto"/>
              <w:left w:val="single" w:sz="4" w:space="0" w:color="auto"/>
              <w:bottom w:val="single" w:sz="4" w:space="0" w:color="auto"/>
              <w:right w:val="single" w:sz="4" w:space="0" w:color="auto"/>
            </w:tcBorders>
            <w:textDirection w:val="btLr"/>
            <w:vAlign w:val="center"/>
            <w:hideMark/>
          </w:tcPr>
          <w:p w:rsidR="006716EA" w:rsidRPr="00261B49" w:rsidRDefault="006716EA" w:rsidP="00261B49">
            <w:pPr>
              <w:spacing w:after="0" w:line="360" w:lineRule="auto"/>
              <w:ind w:left="113" w:right="113"/>
              <w:jc w:val="left"/>
              <w:rPr>
                <w:rFonts w:ascii="Times New Roman" w:hAnsi="Times New Roman"/>
                <w:color w:val="000000" w:themeColor="text1"/>
                <w:sz w:val="24"/>
                <w:szCs w:val="24"/>
              </w:rPr>
            </w:pPr>
          </w:p>
        </w:tc>
        <w:tc>
          <w:tcPr>
            <w:tcW w:w="992" w:type="dxa"/>
            <w:vMerge/>
            <w:tcBorders>
              <w:top w:val="single" w:sz="4" w:space="0" w:color="auto"/>
              <w:left w:val="single" w:sz="4" w:space="0" w:color="auto"/>
              <w:bottom w:val="single" w:sz="4" w:space="0" w:color="auto"/>
              <w:right w:val="single" w:sz="4" w:space="0" w:color="auto"/>
            </w:tcBorders>
            <w:textDirection w:val="btLr"/>
            <w:vAlign w:val="center"/>
            <w:hideMark/>
          </w:tcPr>
          <w:p w:rsidR="006716EA" w:rsidRPr="00261B49" w:rsidRDefault="006716EA" w:rsidP="00261B49">
            <w:pPr>
              <w:spacing w:after="0" w:line="360" w:lineRule="auto"/>
              <w:ind w:left="113" w:right="113"/>
              <w:jc w:val="left"/>
              <w:rPr>
                <w:rFonts w:ascii="Times New Roman" w:hAnsi="Times New Roman"/>
                <w:color w:val="000000" w:themeColor="text1"/>
                <w:sz w:val="24"/>
                <w:szCs w:val="24"/>
              </w:rPr>
            </w:pPr>
          </w:p>
        </w:tc>
        <w:tc>
          <w:tcPr>
            <w:tcW w:w="850" w:type="dxa"/>
            <w:vMerge/>
            <w:tcBorders>
              <w:top w:val="single" w:sz="4" w:space="0" w:color="auto"/>
              <w:left w:val="single" w:sz="4" w:space="0" w:color="auto"/>
              <w:bottom w:val="single" w:sz="4" w:space="0" w:color="auto"/>
              <w:right w:val="single" w:sz="4" w:space="0" w:color="auto"/>
            </w:tcBorders>
            <w:textDirection w:val="btLr"/>
            <w:vAlign w:val="center"/>
            <w:hideMark/>
          </w:tcPr>
          <w:p w:rsidR="006716EA" w:rsidRPr="00261B49" w:rsidRDefault="006716EA" w:rsidP="00261B49">
            <w:pPr>
              <w:spacing w:after="0" w:line="360" w:lineRule="auto"/>
              <w:ind w:left="113" w:right="113"/>
              <w:jc w:val="left"/>
              <w:rPr>
                <w:rFonts w:ascii="Times New Roman" w:hAnsi="Times New Roman"/>
                <w:color w:val="000000" w:themeColor="text1"/>
                <w:sz w:val="24"/>
                <w:szCs w:val="24"/>
              </w:rPr>
            </w:pPr>
          </w:p>
        </w:tc>
        <w:tc>
          <w:tcPr>
            <w:tcW w:w="851" w:type="dxa"/>
            <w:tcBorders>
              <w:top w:val="single" w:sz="4" w:space="0" w:color="auto"/>
              <w:left w:val="nil"/>
              <w:bottom w:val="single" w:sz="4" w:space="0" w:color="auto"/>
              <w:right w:val="single" w:sz="4" w:space="0" w:color="auto"/>
            </w:tcBorders>
            <w:shd w:val="clear" w:color="000000" w:fill="C5D9F1"/>
            <w:textDirection w:val="btLr"/>
          </w:tcPr>
          <w:p w:rsidR="006716EA" w:rsidRPr="00261B49" w:rsidRDefault="006716EA" w:rsidP="00261B49">
            <w:pPr>
              <w:spacing w:after="0" w:line="360" w:lineRule="auto"/>
              <w:ind w:left="113" w:right="113"/>
              <w:jc w:val="left"/>
              <w:rPr>
                <w:rFonts w:ascii="Times New Roman" w:hAnsi="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000000" w:fill="C5D9F1"/>
            <w:textDirection w:val="btLr"/>
          </w:tcPr>
          <w:p w:rsidR="006716EA" w:rsidRPr="00261B49" w:rsidRDefault="006716EA" w:rsidP="00261B49">
            <w:pPr>
              <w:spacing w:after="0" w:line="360" w:lineRule="auto"/>
              <w:ind w:left="113" w:right="113"/>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ebből HHH</w:t>
            </w:r>
          </w:p>
        </w:tc>
        <w:tc>
          <w:tcPr>
            <w:tcW w:w="708" w:type="dxa"/>
            <w:tcBorders>
              <w:top w:val="single" w:sz="4" w:space="0" w:color="auto"/>
              <w:left w:val="single" w:sz="4" w:space="0" w:color="auto"/>
              <w:bottom w:val="single" w:sz="4" w:space="0" w:color="auto"/>
              <w:right w:val="single" w:sz="4" w:space="0" w:color="auto"/>
            </w:tcBorders>
            <w:shd w:val="clear" w:color="000000" w:fill="C5D9F1"/>
            <w:textDirection w:val="btLr"/>
            <w:vAlign w:val="center"/>
            <w:hideMark/>
          </w:tcPr>
          <w:p w:rsidR="006716EA" w:rsidRPr="00261B49" w:rsidRDefault="006716EA" w:rsidP="00261B49">
            <w:pPr>
              <w:spacing w:after="0" w:line="360" w:lineRule="auto"/>
              <w:ind w:left="113" w:right="113"/>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2 fő</w:t>
            </w:r>
          </w:p>
        </w:tc>
        <w:tc>
          <w:tcPr>
            <w:tcW w:w="762" w:type="dxa"/>
            <w:tcBorders>
              <w:top w:val="single" w:sz="4" w:space="0" w:color="auto"/>
              <w:left w:val="single" w:sz="4" w:space="0" w:color="auto"/>
              <w:bottom w:val="single" w:sz="4" w:space="0" w:color="auto"/>
              <w:right w:val="single" w:sz="4" w:space="0" w:color="auto"/>
            </w:tcBorders>
            <w:shd w:val="clear" w:color="000000" w:fill="C5D9F1"/>
            <w:textDirection w:val="btLr"/>
            <w:vAlign w:val="center"/>
            <w:hideMark/>
          </w:tcPr>
          <w:p w:rsidR="006716EA" w:rsidRPr="00261B49" w:rsidRDefault="006716EA" w:rsidP="00261B49">
            <w:pPr>
              <w:spacing w:after="0" w:line="360" w:lineRule="auto"/>
              <w:ind w:left="113" w:right="113"/>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3 fő</w:t>
            </w:r>
          </w:p>
        </w:tc>
        <w:tc>
          <w:tcPr>
            <w:tcW w:w="837" w:type="dxa"/>
            <w:vMerge/>
            <w:tcBorders>
              <w:top w:val="single" w:sz="4" w:space="0" w:color="auto"/>
              <w:left w:val="single" w:sz="4" w:space="0" w:color="auto"/>
              <w:bottom w:val="single" w:sz="4" w:space="0" w:color="auto"/>
              <w:right w:val="single" w:sz="4" w:space="0" w:color="auto"/>
            </w:tcBorders>
            <w:textDirection w:val="btLr"/>
            <w:vAlign w:val="center"/>
            <w:hideMark/>
          </w:tcPr>
          <w:p w:rsidR="006716EA" w:rsidRPr="00261B49" w:rsidRDefault="006716EA" w:rsidP="00261B49">
            <w:pPr>
              <w:spacing w:after="0" w:line="360" w:lineRule="auto"/>
              <w:ind w:left="113" w:right="113"/>
              <w:jc w:val="left"/>
              <w:rPr>
                <w:rFonts w:ascii="Times New Roman" w:hAnsi="Times New Roman"/>
                <w:color w:val="000000" w:themeColor="text1"/>
                <w:sz w:val="24"/>
                <w:szCs w:val="24"/>
              </w:rPr>
            </w:pPr>
          </w:p>
        </w:tc>
        <w:tc>
          <w:tcPr>
            <w:tcW w:w="938" w:type="dxa"/>
            <w:tcBorders>
              <w:top w:val="nil"/>
              <w:left w:val="nil"/>
              <w:bottom w:val="single" w:sz="4" w:space="0" w:color="auto"/>
              <w:right w:val="single" w:sz="4" w:space="0" w:color="auto"/>
            </w:tcBorders>
            <w:shd w:val="clear" w:color="000000" w:fill="C5D9F1"/>
            <w:textDirection w:val="btLr"/>
            <w:vAlign w:val="center"/>
            <w:hideMark/>
          </w:tcPr>
          <w:p w:rsidR="006716EA" w:rsidRPr="00261B49" w:rsidRDefault="006716EA" w:rsidP="00261B49">
            <w:pPr>
              <w:spacing w:after="0" w:line="360" w:lineRule="auto"/>
              <w:ind w:left="113" w:right="113"/>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körzetes</w:t>
            </w:r>
          </w:p>
        </w:tc>
        <w:tc>
          <w:tcPr>
            <w:tcW w:w="963" w:type="dxa"/>
            <w:gridSpan w:val="2"/>
            <w:tcBorders>
              <w:top w:val="nil"/>
              <w:left w:val="nil"/>
              <w:bottom w:val="single" w:sz="4" w:space="0" w:color="auto"/>
              <w:right w:val="single" w:sz="4" w:space="0" w:color="auto"/>
            </w:tcBorders>
            <w:shd w:val="clear" w:color="000000" w:fill="C5D9F1"/>
            <w:textDirection w:val="btLr"/>
            <w:vAlign w:val="center"/>
            <w:hideMark/>
          </w:tcPr>
          <w:p w:rsidR="006716EA" w:rsidRPr="00261B49" w:rsidRDefault="006716EA" w:rsidP="00261B49">
            <w:pPr>
              <w:spacing w:after="0" w:line="360" w:lineRule="auto"/>
              <w:ind w:left="113" w:right="113"/>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körzeten kívüli</w:t>
            </w:r>
          </w:p>
        </w:tc>
        <w:tc>
          <w:tcPr>
            <w:tcW w:w="837" w:type="dxa"/>
            <w:vMerge/>
            <w:tcBorders>
              <w:top w:val="single" w:sz="4" w:space="0" w:color="auto"/>
              <w:left w:val="single" w:sz="4" w:space="0" w:color="auto"/>
              <w:bottom w:val="single" w:sz="4" w:space="0" w:color="auto"/>
              <w:right w:val="single" w:sz="4" w:space="0" w:color="auto"/>
            </w:tcBorders>
            <w:vAlign w:val="center"/>
            <w:hideMark/>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66" w:type="dxa"/>
            <w:vMerge/>
            <w:tcBorders>
              <w:top w:val="single" w:sz="4" w:space="0" w:color="auto"/>
              <w:left w:val="single" w:sz="4" w:space="0" w:color="auto"/>
              <w:bottom w:val="single" w:sz="4" w:space="0" w:color="auto"/>
              <w:right w:val="single" w:sz="4" w:space="0" w:color="auto"/>
            </w:tcBorders>
            <w:vAlign w:val="center"/>
            <w:hideMark/>
          </w:tcPr>
          <w:p w:rsidR="006716EA" w:rsidRPr="00261B49" w:rsidRDefault="006716EA" w:rsidP="00261B49">
            <w:pPr>
              <w:spacing w:after="0" w:line="360" w:lineRule="auto"/>
              <w:jc w:val="left"/>
              <w:rPr>
                <w:rFonts w:ascii="Times New Roman" w:hAnsi="Times New Roman"/>
                <w:color w:val="000000" w:themeColor="text1"/>
                <w:sz w:val="24"/>
                <w:szCs w:val="24"/>
              </w:rPr>
            </w:pPr>
          </w:p>
        </w:tc>
      </w:tr>
      <w:tr w:rsidR="006716EA" w:rsidRPr="00261B49" w:rsidTr="006716EA">
        <w:trPr>
          <w:trHeight w:val="300"/>
          <w:jc w:val="center"/>
        </w:trPr>
        <w:tc>
          <w:tcPr>
            <w:tcW w:w="988" w:type="dxa"/>
            <w:tcBorders>
              <w:top w:val="nil"/>
              <w:left w:val="single" w:sz="4" w:space="0" w:color="auto"/>
              <w:bottom w:val="single" w:sz="4" w:space="0" w:color="auto"/>
              <w:right w:val="single" w:sz="4" w:space="0" w:color="auto"/>
            </w:tcBorders>
            <w:shd w:val="clear" w:color="auto" w:fill="auto"/>
            <w:vAlign w:val="bottom"/>
            <w:hideMark/>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1.a</w:t>
            </w:r>
          </w:p>
        </w:tc>
        <w:tc>
          <w:tcPr>
            <w:tcW w:w="992"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21</w:t>
            </w:r>
          </w:p>
        </w:tc>
        <w:tc>
          <w:tcPr>
            <w:tcW w:w="850"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21</w:t>
            </w:r>
          </w:p>
        </w:tc>
        <w:tc>
          <w:tcPr>
            <w:tcW w:w="851" w:type="dxa"/>
            <w:tcBorders>
              <w:top w:val="single" w:sz="4" w:space="0" w:color="auto"/>
              <w:left w:val="nil"/>
              <w:bottom w:val="single" w:sz="4" w:space="0" w:color="auto"/>
              <w:right w:val="single" w:sz="4" w:space="0" w:color="auto"/>
            </w:tcBorders>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837"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938"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963" w:type="dxa"/>
            <w:gridSpan w:val="2"/>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1</w:t>
            </w:r>
          </w:p>
        </w:tc>
        <w:tc>
          <w:tcPr>
            <w:tcW w:w="837"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66"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r>
      <w:tr w:rsidR="006716EA" w:rsidRPr="00261B49" w:rsidTr="006716EA">
        <w:trPr>
          <w:trHeight w:val="300"/>
          <w:jc w:val="center"/>
        </w:trPr>
        <w:tc>
          <w:tcPr>
            <w:tcW w:w="988" w:type="dxa"/>
            <w:tcBorders>
              <w:top w:val="nil"/>
              <w:left w:val="single" w:sz="4" w:space="0" w:color="auto"/>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1.b</w:t>
            </w:r>
          </w:p>
        </w:tc>
        <w:tc>
          <w:tcPr>
            <w:tcW w:w="992"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22</w:t>
            </w:r>
          </w:p>
        </w:tc>
        <w:tc>
          <w:tcPr>
            <w:tcW w:w="850"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22</w:t>
            </w:r>
          </w:p>
        </w:tc>
        <w:tc>
          <w:tcPr>
            <w:tcW w:w="851" w:type="dxa"/>
            <w:tcBorders>
              <w:top w:val="single" w:sz="4" w:space="0" w:color="auto"/>
              <w:left w:val="nil"/>
              <w:bottom w:val="single" w:sz="4" w:space="0" w:color="auto"/>
              <w:right w:val="single" w:sz="4" w:space="0" w:color="auto"/>
            </w:tcBorders>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837"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938"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5</w:t>
            </w:r>
          </w:p>
        </w:tc>
        <w:tc>
          <w:tcPr>
            <w:tcW w:w="963" w:type="dxa"/>
            <w:gridSpan w:val="2"/>
            <w:tcBorders>
              <w:top w:val="nil"/>
              <w:left w:val="nil"/>
              <w:bottom w:val="single" w:sz="4" w:space="0" w:color="auto"/>
              <w:right w:val="single" w:sz="4" w:space="0" w:color="auto"/>
            </w:tcBorders>
            <w:shd w:val="clear" w:color="auto" w:fill="auto"/>
            <w:vAlign w:val="bottom"/>
          </w:tcPr>
          <w:p w:rsidR="006716EA" w:rsidRPr="00261B49" w:rsidRDefault="004706AC"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6</w:t>
            </w:r>
          </w:p>
        </w:tc>
        <w:tc>
          <w:tcPr>
            <w:tcW w:w="837"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66"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r>
      <w:tr w:rsidR="006716EA" w:rsidRPr="00261B49" w:rsidTr="006716EA">
        <w:trPr>
          <w:trHeight w:val="300"/>
          <w:jc w:val="center"/>
        </w:trPr>
        <w:tc>
          <w:tcPr>
            <w:tcW w:w="988" w:type="dxa"/>
            <w:tcBorders>
              <w:top w:val="nil"/>
              <w:left w:val="single" w:sz="4" w:space="0" w:color="auto"/>
              <w:bottom w:val="single" w:sz="4" w:space="0" w:color="auto"/>
              <w:right w:val="single" w:sz="4" w:space="0" w:color="auto"/>
            </w:tcBorders>
            <w:shd w:val="clear" w:color="auto" w:fill="auto"/>
            <w:vAlign w:val="bottom"/>
            <w:hideMark/>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2.a</w:t>
            </w:r>
          </w:p>
        </w:tc>
        <w:tc>
          <w:tcPr>
            <w:tcW w:w="992"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13</w:t>
            </w:r>
          </w:p>
        </w:tc>
        <w:tc>
          <w:tcPr>
            <w:tcW w:w="850"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13</w:t>
            </w:r>
          </w:p>
        </w:tc>
        <w:tc>
          <w:tcPr>
            <w:tcW w:w="851" w:type="dxa"/>
            <w:tcBorders>
              <w:top w:val="single" w:sz="4" w:space="0" w:color="auto"/>
              <w:left w:val="nil"/>
              <w:bottom w:val="single" w:sz="4" w:space="0" w:color="auto"/>
              <w:right w:val="single" w:sz="4" w:space="0" w:color="auto"/>
            </w:tcBorders>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837"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938"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2</w:t>
            </w:r>
          </w:p>
        </w:tc>
        <w:tc>
          <w:tcPr>
            <w:tcW w:w="963" w:type="dxa"/>
            <w:gridSpan w:val="2"/>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3</w:t>
            </w:r>
          </w:p>
        </w:tc>
        <w:tc>
          <w:tcPr>
            <w:tcW w:w="837"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66"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1</w:t>
            </w:r>
          </w:p>
        </w:tc>
      </w:tr>
      <w:tr w:rsidR="006716EA" w:rsidRPr="00261B49" w:rsidTr="006716EA">
        <w:trPr>
          <w:trHeight w:val="300"/>
          <w:jc w:val="center"/>
        </w:trPr>
        <w:tc>
          <w:tcPr>
            <w:tcW w:w="988" w:type="dxa"/>
            <w:tcBorders>
              <w:top w:val="nil"/>
              <w:left w:val="single" w:sz="4" w:space="0" w:color="auto"/>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2.b</w:t>
            </w:r>
          </w:p>
        </w:tc>
        <w:tc>
          <w:tcPr>
            <w:tcW w:w="992"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16</w:t>
            </w:r>
          </w:p>
        </w:tc>
        <w:tc>
          <w:tcPr>
            <w:tcW w:w="850"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17</w:t>
            </w:r>
          </w:p>
        </w:tc>
        <w:tc>
          <w:tcPr>
            <w:tcW w:w="851" w:type="dxa"/>
            <w:tcBorders>
              <w:top w:val="single" w:sz="4" w:space="0" w:color="auto"/>
              <w:left w:val="nil"/>
              <w:bottom w:val="single" w:sz="4" w:space="0" w:color="auto"/>
              <w:right w:val="single" w:sz="4" w:space="0" w:color="auto"/>
            </w:tcBorders>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1</w:t>
            </w:r>
          </w:p>
        </w:tc>
        <w:tc>
          <w:tcPr>
            <w:tcW w:w="762" w:type="dxa"/>
            <w:tcBorders>
              <w:top w:val="single" w:sz="4" w:space="0" w:color="auto"/>
              <w:left w:val="single" w:sz="4" w:space="0" w:color="auto"/>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837"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1</w:t>
            </w:r>
          </w:p>
        </w:tc>
        <w:tc>
          <w:tcPr>
            <w:tcW w:w="938"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4</w:t>
            </w:r>
          </w:p>
        </w:tc>
        <w:tc>
          <w:tcPr>
            <w:tcW w:w="963" w:type="dxa"/>
            <w:gridSpan w:val="2"/>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7</w:t>
            </w:r>
          </w:p>
        </w:tc>
        <w:tc>
          <w:tcPr>
            <w:tcW w:w="837"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66"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r>
      <w:tr w:rsidR="006716EA" w:rsidRPr="00261B49" w:rsidTr="006716EA">
        <w:trPr>
          <w:trHeight w:val="300"/>
          <w:jc w:val="center"/>
        </w:trPr>
        <w:tc>
          <w:tcPr>
            <w:tcW w:w="988" w:type="dxa"/>
            <w:tcBorders>
              <w:top w:val="nil"/>
              <w:left w:val="single" w:sz="4" w:space="0" w:color="auto"/>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3.a</w:t>
            </w:r>
          </w:p>
        </w:tc>
        <w:tc>
          <w:tcPr>
            <w:tcW w:w="992"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22</w:t>
            </w:r>
          </w:p>
        </w:tc>
        <w:tc>
          <w:tcPr>
            <w:tcW w:w="850"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22</w:t>
            </w:r>
          </w:p>
        </w:tc>
        <w:tc>
          <w:tcPr>
            <w:tcW w:w="851" w:type="dxa"/>
            <w:tcBorders>
              <w:top w:val="single" w:sz="4" w:space="0" w:color="auto"/>
              <w:left w:val="nil"/>
              <w:bottom w:val="single" w:sz="4" w:space="0" w:color="auto"/>
              <w:right w:val="single" w:sz="4" w:space="0" w:color="auto"/>
            </w:tcBorders>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837"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938"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4</w:t>
            </w:r>
          </w:p>
        </w:tc>
        <w:tc>
          <w:tcPr>
            <w:tcW w:w="963" w:type="dxa"/>
            <w:gridSpan w:val="2"/>
            <w:tcBorders>
              <w:top w:val="nil"/>
              <w:left w:val="nil"/>
              <w:bottom w:val="single" w:sz="4" w:space="0" w:color="auto"/>
              <w:right w:val="single" w:sz="4" w:space="0" w:color="auto"/>
            </w:tcBorders>
            <w:shd w:val="clear" w:color="auto" w:fill="auto"/>
            <w:vAlign w:val="bottom"/>
          </w:tcPr>
          <w:p w:rsidR="006716EA" w:rsidRPr="00261B49" w:rsidRDefault="004706AC"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3</w:t>
            </w:r>
          </w:p>
        </w:tc>
        <w:tc>
          <w:tcPr>
            <w:tcW w:w="837"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66"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r>
      <w:tr w:rsidR="006716EA" w:rsidRPr="00261B49" w:rsidTr="006716EA">
        <w:trPr>
          <w:trHeight w:val="300"/>
          <w:jc w:val="center"/>
        </w:trPr>
        <w:tc>
          <w:tcPr>
            <w:tcW w:w="988" w:type="dxa"/>
            <w:tcBorders>
              <w:top w:val="nil"/>
              <w:left w:val="single" w:sz="4" w:space="0" w:color="auto"/>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3.b</w:t>
            </w:r>
          </w:p>
        </w:tc>
        <w:tc>
          <w:tcPr>
            <w:tcW w:w="992"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22</w:t>
            </w:r>
          </w:p>
        </w:tc>
        <w:tc>
          <w:tcPr>
            <w:tcW w:w="850"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23</w:t>
            </w:r>
          </w:p>
        </w:tc>
        <w:tc>
          <w:tcPr>
            <w:tcW w:w="851" w:type="dxa"/>
            <w:tcBorders>
              <w:top w:val="single" w:sz="4" w:space="0" w:color="auto"/>
              <w:left w:val="nil"/>
              <w:bottom w:val="single" w:sz="4" w:space="0" w:color="auto"/>
              <w:right w:val="single" w:sz="4" w:space="0" w:color="auto"/>
            </w:tcBorders>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1</w:t>
            </w:r>
          </w:p>
        </w:tc>
        <w:tc>
          <w:tcPr>
            <w:tcW w:w="762" w:type="dxa"/>
            <w:tcBorders>
              <w:top w:val="single" w:sz="4" w:space="0" w:color="auto"/>
              <w:left w:val="single" w:sz="4" w:space="0" w:color="auto"/>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837"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1</w:t>
            </w:r>
          </w:p>
        </w:tc>
        <w:tc>
          <w:tcPr>
            <w:tcW w:w="938"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3</w:t>
            </w:r>
          </w:p>
        </w:tc>
        <w:tc>
          <w:tcPr>
            <w:tcW w:w="963" w:type="dxa"/>
            <w:gridSpan w:val="2"/>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11</w:t>
            </w:r>
          </w:p>
        </w:tc>
        <w:tc>
          <w:tcPr>
            <w:tcW w:w="837"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66"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r>
      <w:tr w:rsidR="006716EA" w:rsidRPr="00261B49" w:rsidTr="006716EA">
        <w:trPr>
          <w:trHeight w:val="300"/>
          <w:jc w:val="center"/>
        </w:trPr>
        <w:tc>
          <w:tcPr>
            <w:tcW w:w="988" w:type="dxa"/>
            <w:tcBorders>
              <w:top w:val="nil"/>
              <w:left w:val="single" w:sz="4" w:space="0" w:color="auto"/>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4.a</w:t>
            </w:r>
          </w:p>
        </w:tc>
        <w:tc>
          <w:tcPr>
            <w:tcW w:w="992"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23</w:t>
            </w:r>
          </w:p>
        </w:tc>
        <w:tc>
          <w:tcPr>
            <w:tcW w:w="850"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23</w:t>
            </w:r>
          </w:p>
        </w:tc>
        <w:tc>
          <w:tcPr>
            <w:tcW w:w="851" w:type="dxa"/>
            <w:tcBorders>
              <w:top w:val="single" w:sz="4" w:space="0" w:color="auto"/>
              <w:left w:val="nil"/>
              <w:bottom w:val="single" w:sz="4" w:space="0" w:color="auto"/>
              <w:right w:val="single" w:sz="4" w:space="0" w:color="auto"/>
            </w:tcBorders>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837"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938" w:type="dxa"/>
            <w:tcBorders>
              <w:top w:val="nil"/>
              <w:left w:val="nil"/>
              <w:bottom w:val="single" w:sz="4" w:space="0" w:color="auto"/>
              <w:right w:val="single" w:sz="4" w:space="0" w:color="auto"/>
            </w:tcBorders>
            <w:shd w:val="clear" w:color="auto" w:fill="auto"/>
            <w:vAlign w:val="bottom"/>
          </w:tcPr>
          <w:p w:rsidR="006716EA" w:rsidRPr="00261B49" w:rsidRDefault="004706AC"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3</w:t>
            </w:r>
          </w:p>
        </w:tc>
        <w:tc>
          <w:tcPr>
            <w:tcW w:w="963" w:type="dxa"/>
            <w:gridSpan w:val="2"/>
            <w:tcBorders>
              <w:top w:val="nil"/>
              <w:left w:val="nil"/>
              <w:bottom w:val="single" w:sz="4" w:space="0" w:color="auto"/>
              <w:right w:val="single" w:sz="4" w:space="0" w:color="auto"/>
            </w:tcBorders>
            <w:shd w:val="clear" w:color="auto" w:fill="auto"/>
            <w:vAlign w:val="bottom"/>
          </w:tcPr>
          <w:p w:rsidR="006716EA" w:rsidRPr="00261B49" w:rsidRDefault="004706AC"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7</w:t>
            </w:r>
          </w:p>
        </w:tc>
        <w:tc>
          <w:tcPr>
            <w:tcW w:w="837"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66"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r>
      <w:tr w:rsidR="006716EA" w:rsidRPr="00261B49" w:rsidTr="006716EA">
        <w:trPr>
          <w:trHeight w:val="300"/>
          <w:jc w:val="center"/>
        </w:trPr>
        <w:tc>
          <w:tcPr>
            <w:tcW w:w="988" w:type="dxa"/>
            <w:tcBorders>
              <w:top w:val="nil"/>
              <w:left w:val="single" w:sz="4" w:space="0" w:color="auto"/>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4.b</w:t>
            </w:r>
          </w:p>
        </w:tc>
        <w:tc>
          <w:tcPr>
            <w:tcW w:w="992"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16</w:t>
            </w:r>
          </w:p>
        </w:tc>
        <w:tc>
          <w:tcPr>
            <w:tcW w:w="850"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16</w:t>
            </w:r>
          </w:p>
        </w:tc>
        <w:tc>
          <w:tcPr>
            <w:tcW w:w="851" w:type="dxa"/>
            <w:tcBorders>
              <w:top w:val="single" w:sz="4" w:space="0" w:color="auto"/>
              <w:left w:val="nil"/>
              <w:bottom w:val="single" w:sz="4" w:space="0" w:color="auto"/>
              <w:right w:val="single" w:sz="4" w:space="0" w:color="auto"/>
            </w:tcBorders>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837"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938"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1</w:t>
            </w:r>
          </w:p>
        </w:tc>
        <w:tc>
          <w:tcPr>
            <w:tcW w:w="963" w:type="dxa"/>
            <w:gridSpan w:val="2"/>
            <w:tcBorders>
              <w:top w:val="nil"/>
              <w:left w:val="nil"/>
              <w:bottom w:val="single" w:sz="4" w:space="0" w:color="auto"/>
              <w:right w:val="single" w:sz="4" w:space="0" w:color="auto"/>
            </w:tcBorders>
            <w:shd w:val="clear" w:color="auto" w:fill="auto"/>
            <w:vAlign w:val="bottom"/>
          </w:tcPr>
          <w:p w:rsidR="006716EA" w:rsidRPr="00261B49" w:rsidRDefault="004706AC"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4</w:t>
            </w:r>
          </w:p>
        </w:tc>
        <w:tc>
          <w:tcPr>
            <w:tcW w:w="837"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66"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r>
      <w:tr w:rsidR="006716EA" w:rsidRPr="00261B49" w:rsidTr="006716EA">
        <w:trPr>
          <w:trHeight w:val="300"/>
          <w:jc w:val="center"/>
        </w:trPr>
        <w:tc>
          <w:tcPr>
            <w:tcW w:w="988" w:type="dxa"/>
            <w:tcBorders>
              <w:top w:val="nil"/>
              <w:left w:val="single" w:sz="4" w:space="0" w:color="auto"/>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5.a</w:t>
            </w:r>
          </w:p>
        </w:tc>
        <w:tc>
          <w:tcPr>
            <w:tcW w:w="992"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26</w:t>
            </w:r>
          </w:p>
        </w:tc>
        <w:tc>
          <w:tcPr>
            <w:tcW w:w="850"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28</w:t>
            </w:r>
          </w:p>
        </w:tc>
        <w:tc>
          <w:tcPr>
            <w:tcW w:w="851" w:type="dxa"/>
            <w:tcBorders>
              <w:top w:val="single" w:sz="4" w:space="0" w:color="auto"/>
              <w:left w:val="nil"/>
              <w:bottom w:val="single" w:sz="4" w:space="0" w:color="auto"/>
              <w:right w:val="single" w:sz="4" w:space="0" w:color="auto"/>
            </w:tcBorders>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2</w:t>
            </w:r>
          </w:p>
        </w:tc>
        <w:tc>
          <w:tcPr>
            <w:tcW w:w="762" w:type="dxa"/>
            <w:tcBorders>
              <w:top w:val="single" w:sz="4" w:space="0" w:color="auto"/>
              <w:left w:val="single" w:sz="4" w:space="0" w:color="auto"/>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837"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2</w:t>
            </w:r>
          </w:p>
        </w:tc>
        <w:tc>
          <w:tcPr>
            <w:tcW w:w="938"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4</w:t>
            </w:r>
          </w:p>
        </w:tc>
        <w:tc>
          <w:tcPr>
            <w:tcW w:w="963" w:type="dxa"/>
            <w:gridSpan w:val="2"/>
            <w:tcBorders>
              <w:top w:val="nil"/>
              <w:left w:val="nil"/>
              <w:bottom w:val="single" w:sz="4" w:space="0" w:color="auto"/>
              <w:right w:val="single" w:sz="4" w:space="0" w:color="auto"/>
            </w:tcBorders>
            <w:shd w:val="clear" w:color="auto" w:fill="auto"/>
            <w:vAlign w:val="bottom"/>
          </w:tcPr>
          <w:p w:rsidR="006716EA" w:rsidRPr="00261B49" w:rsidRDefault="004706AC"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5</w:t>
            </w:r>
          </w:p>
        </w:tc>
        <w:tc>
          <w:tcPr>
            <w:tcW w:w="837"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66"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r>
      <w:tr w:rsidR="006716EA" w:rsidRPr="00261B49" w:rsidTr="006716EA">
        <w:trPr>
          <w:trHeight w:val="300"/>
          <w:jc w:val="center"/>
        </w:trPr>
        <w:tc>
          <w:tcPr>
            <w:tcW w:w="988" w:type="dxa"/>
            <w:tcBorders>
              <w:top w:val="nil"/>
              <w:left w:val="single" w:sz="4" w:space="0" w:color="auto"/>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5.b</w:t>
            </w:r>
          </w:p>
        </w:tc>
        <w:tc>
          <w:tcPr>
            <w:tcW w:w="992"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26</w:t>
            </w:r>
          </w:p>
        </w:tc>
        <w:tc>
          <w:tcPr>
            <w:tcW w:w="850"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27</w:t>
            </w:r>
          </w:p>
        </w:tc>
        <w:tc>
          <w:tcPr>
            <w:tcW w:w="851" w:type="dxa"/>
            <w:tcBorders>
              <w:top w:val="single" w:sz="4" w:space="0" w:color="auto"/>
              <w:left w:val="nil"/>
              <w:bottom w:val="single" w:sz="4" w:space="0" w:color="auto"/>
              <w:right w:val="single" w:sz="4" w:space="0" w:color="auto"/>
            </w:tcBorders>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1</w:t>
            </w:r>
          </w:p>
        </w:tc>
        <w:tc>
          <w:tcPr>
            <w:tcW w:w="762" w:type="dxa"/>
            <w:tcBorders>
              <w:top w:val="single" w:sz="4" w:space="0" w:color="auto"/>
              <w:left w:val="single" w:sz="4" w:space="0" w:color="auto"/>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837"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1</w:t>
            </w:r>
          </w:p>
        </w:tc>
        <w:tc>
          <w:tcPr>
            <w:tcW w:w="938" w:type="dxa"/>
            <w:tcBorders>
              <w:top w:val="nil"/>
              <w:left w:val="nil"/>
              <w:bottom w:val="single" w:sz="4" w:space="0" w:color="auto"/>
              <w:right w:val="single" w:sz="4" w:space="0" w:color="auto"/>
            </w:tcBorders>
            <w:shd w:val="clear" w:color="auto" w:fill="auto"/>
            <w:vAlign w:val="bottom"/>
          </w:tcPr>
          <w:p w:rsidR="006716EA" w:rsidRPr="00261B49" w:rsidRDefault="004706AC"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10</w:t>
            </w:r>
          </w:p>
        </w:tc>
        <w:tc>
          <w:tcPr>
            <w:tcW w:w="963" w:type="dxa"/>
            <w:gridSpan w:val="2"/>
            <w:tcBorders>
              <w:top w:val="nil"/>
              <w:left w:val="nil"/>
              <w:bottom w:val="single" w:sz="4" w:space="0" w:color="auto"/>
              <w:right w:val="single" w:sz="4" w:space="0" w:color="auto"/>
            </w:tcBorders>
            <w:shd w:val="clear" w:color="auto" w:fill="auto"/>
            <w:vAlign w:val="bottom"/>
          </w:tcPr>
          <w:p w:rsidR="006716EA" w:rsidRPr="00261B49" w:rsidRDefault="004706AC"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7</w:t>
            </w:r>
          </w:p>
        </w:tc>
        <w:tc>
          <w:tcPr>
            <w:tcW w:w="837"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66"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r>
      <w:tr w:rsidR="006716EA" w:rsidRPr="00261B49" w:rsidTr="006716EA">
        <w:trPr>
          <w:trHeight w:val="300"/>
          <w:jc w:val="center"/>
        </w:trPr>
        <w:tc>
          <w:tcPr>
            <w:tcW w:w="988" w:type="dxa"/>
            <w:tcBorders>
              <w:top w:val="nil"/>
              <w:left w:val="single" w:sz="4" w:space="0" w:color="auto"/>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6.a</w:t>
            </w:r>
          </w:p>
        </w:tc>
        <w:tc>
          <w:tcPr>
            <w:tcW w:w="992"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26</w:t>
            </w:r>
          </w:p>
        </w:tc>
        <w:tc>
          <w:tcPr>
            <w:tcW w:w="850"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28</w:t>
            </w:r>
          </w:p>
        </w:tc>
        <w:tc>
          <w:tcPr>
            <w:tcW w:w="851" w:type="dxa"/>
            <w:tcBorders>
              <w:top w:val="single" w:sz="4" w:space="0" w:color="auto"/>
              <w:left w:val="nil"/>
              <w:bottom w:val="single" w:sz="4" w:space="0" w:color="auto"/>
              <w:right w:val="single" w:sz="4" w:space="0" w:color="auto"/>
            </w:tcBorders>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1</w:t>
            </w:r>
          </w:p>
        </w:tc>
        <w:tc>
          <w:tcPr>
            <w:tcW w:w="837"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4</w:t>
            </w:r>
          </w:p>
        </w:tc>
        <w:tc>
          <w:tcPr>
            <w:tcW w:w="938" w:type="dxa"/>
            <w:tcBorders>
              <w:top w:val="nil"/>
              <w:left w:val="nil"/>
              <w:bottom w:val="single" w:sz="4" w:space="0" w:color="auto"/>
              <w:right w:val="single" w:sz="4" w:space="0" w:color="auto"/>
            </w:tcBorders>
            <w:shd w:val="clear" w:color="auto" w:fill="auto"/>
            <w:vAlign w:val="bottom"/>
          </w:tcPr>
          <w:p w:rsidR="006716EA" w:rsidRPr="00261B49" w:rsidRDefault="004706AC"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3</w:t>
            </w:r>
          </w:p>
        </w:tc>
        <w:tc>
          <w:tcPr>
            <w:tcW w:w="963" w:type="dxa"/>
            <w:gridSpan w:val="2"/>
            <w:tcBorders>
              <w:top w:val="nil"/>
              <w:left w:val="nil"/>
              <w:bottom w:val="single" w:sz="4" w:space="0" w:color="auto"/>
              <w:right w:val="single" w:sz="4" w:space="0" w:color="auto"/>
            </w:tcBorders>
            <w:shd w:val="clear" w:color="auto" w:fill="auto"/>
            <w:vAlign w:val="bottom"/>
          </w:tcPr>
          <w:p w:rsidR="006716EA" w:rsidRPr="00261B49" w:rsidRDefault="004706AC"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8</w:t>
            </w:r>
          </w:p>
        </w:tc>
        <w:tc>
          <w:tcPr>
            <w:tcW w:w="837"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66"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r>
      <w:tr w:rsidR="006716EA" w:rsidRPr="00261B49" w:rsidTr="006716EA">
        <w:trPr>
          <w:trHeight w:val="300"/>
          <w:jc w:val="center"/>
        </w:trPr>
        <w:tc>
          <w:tcPr>
            <w:tcW w:w="988" w:type="dxa"/>
            <w:tcBorders>
              <w:top w:val="nil"/>
              <w:left w:val="single" w:sz="4" w:space="0" w:color="auto"/>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6.b</w:t>
            </w:r>
          </w:p>
        </w:tc>
        <w:tc>
          <w:tcPr>
            <w:tcW w:w="992"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26</w:t>
            </w:r>
          </w:p>
        </w:tc>
        <w:tc>
          <w:tcPr>
            <w:tcW w:w="850"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29</w:t>
            </w:r>
          </w:p>
        </w:tc>
        <w:tc>
          <w:tcPr>
            <w:tcW w:w="851" w:type="dxa"/>
            <w:tcBorders>
              <w:top w:val="single" w:sz="4" w:space="0" w:color="auto"/>
              <w:left w:val="nil"/>
              <w:bottom w:val="single" w:sz="4" w:space="0" w:color="auto"/>
              <w:right w:val="single" w:sz="4" w:space="0" w:color="auto"/>
            </w:tcBorders>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3</w:t>
            </w:r>
          </w:p>
        </w:tc>
        <w:tc>
          <w:tcPr>
            <w:tcW w:w="762" w:type="dxa"/>
            <w:tcBorders>
              <w:top w:val="single" w:sz="4" w:space="0" w:color="auto"/>
              <w:left w:val="single" w:sz="4" w:space="0" w:color="auto"/>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837"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4</w:t>
            </w:r>
          </w:p>
        </w:tc>
        <w:tc>
          <w:tcPr>
            <w:tcW w:w="938"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3</w:t>
            </w:r>
          </w:p>
        </w:tc>
        <w:tc>
          <w:tcPr>
            <w:tcW w:w="963" w:type="dxa"/>
            <w:gridSpan w:val="2"/>
            <w:tcBorders>
              <w:top w:val="nil"/>
              <w:left w:val="nil"/>
              <w:bottom w:val="single" w:sz="4" w:space="0" w:color="auto"/>
              <w:right w:val="single" w:sz="4" w:space="0" w:color="auto"/>
            </w:tcBorders>
            <w:shd w:val="clear" w:color="auto" w:fill="auto"/>
            <w:vAlign w:val="bottom"/>
          </w:tcPr>
          <w:p w:rsidR="006716EA" w:rsidRPr="00261B49" w:rsidRDefault="004706AC"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9</w:t>
            </w:r>
          </w:p>
        </w:tc>
        <w:tc>
          <w:tcPr>
            <w:tcW w:w="837"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66"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r>
      <w:tr w:rsidR="006716EA" w:rsidRPr="00261B49" w:rsidTr="006716EA">
        <w:trPr>
          <w:trHeight w:val="300"/>
          <w:jc w:val="center"/>
        </w:trPr>
        <w:tc>
          <w:tcPr>
            <w:tcW w:w="988" w:type="dxa"/>
            <w:tcBorders>
              <w:top w:val="nil"/>
              <w:left w:val="single" w:sz="4" w:space="0" w:color="auto"/>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7.a</w:t>
            </w:r>
          </w:p>
        </w:tc>
        <w:tc>
          <w:tcPr>
            <w:tcW w:w="992"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20</w:t>
            </w:r>
          </w:p>
        </w:tc>
        <w:tc>
          <w:tcPr>
            <w:tcW w:w="850"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21</w:t>
            </w:r>
          </w:p>
        </w:tc>
        <w:tc>
          <w:tcPr>
            <w:tcW w:w="851" w:type="dxa"/>
            <w:tcBorders>
              <w:top w:val="single" w:sz="4" w:space="0" w:color="auto"/>
              <w:left w:val="nil"/>
              <w:bottom w:val="single" w:sz="4" w:space="0" w:color="auto"/>
              <w:right w:val="single" w:sz="4" w:space="0" w:color="auto"/>
            </w:tcBorders>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1</w:t>
            </w:r>
          </w:p>
        </w:tc>
        <w:tc>
          <w:tcPr>
            <w:tcW w:w="762" w:type="dxa"/>
            <w:tcBorders>
              <w:top w:val="single" w:sz="4" w:space="0" w:color="auto"/>
              <w:left w:val="single" w:sz="4" w:space="0" w:color="auto"/>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837"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1</w:t>
            </w:r>
          </w:p>
        </w:tc>
        <w:tc>
          <w:tcPr>
            <w:tcW w:w="938" w:type="dxa"/>
            <w:tcBorders>
              <w:top w:val="nil"/>
              <w:left w:val="nil"/>
              <w:bottom w:val="single" w:sz="4" w:space="0" w:color="auto"/>
              <w:right w:val="single" w:sz="4" w:space="0" w:color="auto"/>
            </w:tcBorders>
            <w:shd w:val="clear" w:color="auto" w:fill="auto"/>
            <w:vAlign w:val="bottom"/>
          </w:tcPr>
          <w:p w:rsidR="006716EA" w:rsidRPr="00261B49" w:rsidRDefault="004706AC"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4</w:t>
            </w:r>
          </w:p>
        </w:tc>
        <w:tc>
          <w:tcPr>
            <w:tcW w:w="963" w:type="dxa"/>
            <w:gridSpan w:val="2"/>
            <w:tcBorders>
              <w:top w:val="nil"/>
              <w:left w:val="nil"/>
              <w:bottom w:val="single" w:sz="4" w:space="0" w:color="auto"/>
              <w:right w:val="single" w:sz="4" w:space="0" w:color="auto"/>
            </w:tcBorders>
            <w:shd w:val="clear" w:color="auto" w:fill="auto"/>
            <w:vAlign w:val="bottom"/>
          </w:tcPr>
          <w:p w:rsidR="006716EA" w:rsidRPr="00261B49" w:rsidRDefault="004706AC"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7</w:t>
            </w:r>
          </w:p>
        </w:tc>
        <w:tc>
          <w:tcPr>
            <w:tcW w:w="837"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66"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r>
      <w:tr w:rsidR="006716EA" w:rsidRPr="00261B49" w:rsidTr="006716EA">
        <w:trPr>
          <w:trHeight w:val="300"/>
          <w:jc w:val="center"/>
        </w:trPr>
        <w:tc>
          <w:tcPr>
            <w:tcW w:w="988" w:type="dxa"/>
            <w:tcBorders>
              <w:top w:val="nil"/>
              <w:left w:val="single" w:sz="4" w:space="0" w:color="auto"/>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7.b</w:t>
            </w:r>
          </w:p>
        </w:tc>
        <w:tc>
          <w:tcPr>
            <w:tcW w:w="992"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22</w:t>
            </w:r>
          </w:p>
        </w:tc>
        <w:tc>
          <w:tcPr>
            <w:tcW w:w="850"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25</w:t>
            </w:r>
          </w:p>
        </w:tc>
        <w:tc>
          <w:tcPr>
            <w:tcW w:w="851" w:type="dxa"/>
            <w:tcBorders>
              <w:top w:val="single" w:sz="4" w:space="0" w:color="auto"/>
              <w:left w:val="nil"/>
              <w:bottom w:val="single" w:sz="4" w:space="0" w:color="auto"/>
              <w:right w:val="single" w:sz="4" w:space="0" w:color="auto"/>
            </w:tcBorders>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3</w:t>
            </w:r>
          </w:p>
        </w:tc>
        <w:tc>
          <w:tcPr>
            <w:tcW w:w="762" w:type="dxa"/>
            <w:tcBorders>
              <w:top w:val="single" w:sz="4" w:space="0" w:color="auto"/>
              <w:left w:val="single" w:sz="4" w:space="0" w:color="auto"/>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837"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4</w:t>
            </w:r>
          </w:p>
        </w:tc>
        <w:tc>
          <w:tcPr>
            <w:tcW w:w="938"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5</w:t>
            </w:r>
          </w:p>
        </w:tc>
        <w:tc>
          <w:tcPr>
            <w:tcW w:w="963" w:type="dxa"/>
            <w:gridSpan w:val="2"/>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6</w:t>
            </w:r>
          </w:p>
        </w:tc>
        <w:tc>
          <w:tcPr>
            <w:tcW w:w="837"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66"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r>
      <w:tr w:rsidR="006716EA" w:rsidRPr="00261B49" w:rsidTr="006716EA">
        <w:trPr>
          <w:trHeight w:val="300"/>
          <w:jc w:val="center"/>
        </w:trPr>
        <w:tc>
          <w:tcPr>
            <w:tcW w:w="988" w:type="dxa"/>
            <w:tcBorders>
              <w:top w:val="nil"/>
              <w:left w:val="single" w:sz="4" w:space="0" w:color="auto"/>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8.a</w:t>
            </w:r>
          </w:p>
        </w:tc>
        <w:tc>
          <w:tcPr>
            <w:tcW w:w="992"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18</w:t>
            </w:r>
          </w:p>
        </w:tc>
        <w:tc>
          <w:tcPr>
            <w:tcW w:w="850"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18</w:t>
            </w:r>
          </w:p>
        </w:tc>
        <w:tc>
          <w:tcPr>
            <w:tcW w:w="851" w:type="dxa"/>
            <w:tcBorders>
              <w:top w:val="single" w:sz="4" w:space="0" w:color="auto"/>
              <w:left w:val="nil"/>
              <w:bottom w:val="single" w:sz="4" w:space="0" w:color="auto"/>
              <w:right w:val="single" w:sz="4" w:space="0" w:color="auto"/>
            </w:tcBorders>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837"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2</w:t>
            </w:r>
          </w:p>
        </w:tc>
        <w:tc>
          <w:tcPr>
            <w:tcW w:w="938" w:type="dxa"/>
            <w:tcBorders>
              <w:top w:val="nil"/>
              <w:left w:val="nil"/>
              <w:bottom w:val="single" w:sz="4" w:space="0" w:color="auto"/>
              <w:right w:val="single" w:sz="4" w:space="0" w:color="auto"/>
            </w:tcBorders>
            <w:shd w:val="clear" w:color="auto" w:fill="auto"/>
            <w:vAlign w:val="bottom"/>
          </w:tcPr>
          <w:p w:rsidR="006716EA" w:rsidRPr="00261B49" w:rsidRDefault="004706AC"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3</w:t>
            </w:r>
          </w:p>
        </w:tc>
        <w:tc>
          <w:tcPr>
            <w:tcW w:w="963" w:type="dxa"/>
            <w:gridSpan w:val="2"/>
            <w:tcBorders>
              <w:top w:val="nil"/>
              <w:left w:val="nil"/>
              <w:bottom w:val="single" w:sz="4" w:space="0" w:color="auto"/>
              <w:right w:val="single" w:sz="4" w:space="0" w:color="auto"/>
            </w:tcBorders>
            <w:shd w:val="clear" w:color="auto" w:fill="auto"/>
            <w:vAlign w:val="bottom"/>
          </w:tcPr>
          <w:p w:rsidR="006716EA" w:rsidRPr="00261B49" w:rsidRDefault="004706AC"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6</w:t>
            </w:r>
          </w:p>
        </w:tc>
        <w:tc>
          <w:tcPr>
            <w:tcW w:w="837"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66"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r>
      <w:tr w:rsidR="006716EA" w:rsidRPr="00261B49" w:rsidTr="006716EA">
        <w:trPr>
          <w:trHeight w:val="300"/>
          <w:jc w:val="center"/>
        </w:trPr>
        <w:tc>
          <w:tcPr>
            <w:tcW w:w="988" w:type="dxa"/>
            <w:tcBorders>
              <w:top w:val="nil"/>
              <w:left w:val="single" w:sz="4" w:space="0" w:color="auto"/>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8.b</w:t>
            </w:r>
          </w:p>
        </w:tc>
        <w:tc>
          <w:tcPr>
            <w:tcW w:w="992"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18</w:t>
            </w:r>
          </w:p>
        </w:tc>
        <w:tc>
          <w:tcPr>
            <w:tcW w:w="850"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18</w:t>
            </w:r>
          </w:p>
        </w:tc>
        <w:tc>
          <w:tcPr>
            <w:tcW w:w="851" w:type="dxa"/>
            <w:tcBorders>
              <w:top w:val="single" w:sz="4" w:space="0" w:color="auto"/>
              <w:left w:val="nil"/>
              <w:bottom w:val="single" w:sz="4" w:space="0" w:color="auto"/>
              <w:right w:val="single" w:sz="4" w:space="0" w:color="auto"/>
            </w:tcBorders>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837"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1</w:t>
            </w:r>
          </w:p>
        </w:tc>
        <w:tc>
          <w:tcPr>
            <w:tcW w:w="938"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1</w:t>
            </w:r>
          </w:p>
        </w:tc>
        <w:tc>
          <w:tcPr>
            <w:tcW w:w="963" w:type="dxa"/>
            <w:gridSpan w:val="2"/>
            <w:tcBorders>
              <w:top w:val="nil"/>
              <w:left w:val="nil"/>
              <w:bottom w:val="single" w:sz="4" w:space="0" w:color="auto"/>
              <w:right w:val="single" w:sz="4" w:space="0" w:color="auto"/>
            </w:tcBorders>
            <w:shd w:val="clear" w:color="auto" w:fill="auto"/>
            <w:vAlign w:val="bottom"/>
          </w:tcPr>
          <w:p w:rsidR="006716EA" w:rsidRPr="00261B49" w:rsidRDefault="004706AC"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9</w:t>
            </w:r>
          </w:p>
        </w:tc>
        <w:tc>
          <w:tcPr>
            <w:tcW w:w="837"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66"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r>
      <w:tr w:rsidR="006716EA" w:rsidRPr="00261B49" w:rsidTr="006716EA">
        <w:trPr>
          <w:trHeight w:val="300"/>
          <w:jc w:val="center"/>
        </w:trPr>
        <w:tc>
          <w:tcPr>
            <w:tcW w:w="988" w:type="dxa"/>
            <w:tcBorders>
              <w:top w:val="nil"/>
              <w:left w:val="single" w:sz="4" w:space="0" w:color="auto"/>
              <w:bottom w:val="single" w:sz="4" w:space="0" w:color="auto"/>
              <w:right w:val="single" w:sz="4" w:space="0" w:color="auto"/>
            </w:tcBorders>
            <w:shd w:val="clear" w:color="auto" w:fill="auto"/>
            <w:vAlign w:val="bottom"/>
            <w:hideMark/>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Összes:</w:t>
            </w:r>
          </w:p>
        </w:tc>
        <w:tc>
          <w:tcPr>
            <w:tcW w:w="992"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337</w:t>
            </w:r>
          </w:p>
        </w:tc>
        <w:tc>
          <w:tcPr>
            <w:tcW w:w="850"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351</w:t>
            </w:r>
          </w:p>
        </w:tc>
        <w:tc>
          <w:tcPr>
            <w:tcW w:w="851" w:type="dxa"/>
            <w:tcBorders>
              <w:top w:val="single" w:sz="4" w:space="0" w:color="auto"/>
              <w:left w:val="nil"/>
              <w:bottom w:val="single" w:sz="4" w:space="0" w:color="auto"/>
              <w:right w:val="single" w:sz="4" w:space="0" w:color="auto"/>
            </w:tcBorders>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12</w:t>
            </w:r>
          </w:p>
        </w:tc>
        <w:tc>
          <w:tcPr>
            <w:tcW w:w="762" w:type="dxa"/>
            <w:tcBorders>
              <w:top w:val="single" w:sz="4" w:space="0" w:color="auto"/>
              <w:left w:val="single" w:sz="4" w:space="0" w:color="auto"/>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1</w:t>
            </w:r>
          </w:p>
        </w:tc>
        <w:tc>
          <w:tcPr>
            <w:tcW w:w="837"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23</w:t>
            </w:r>
          </w:p>
        </w:tc>
        <w:tc>
          <w:tcPr>
            <w:tcW w:w="938" w:type="dxa"/>
            <w:tcBorders>
              <w:top w:val="nil"/>
              <w:left w:val="nil"/>
              <w:bottom w:val="single" w:sz="4" w:space="0" w:color="auto"/>
              <w:right w:val="single" w:sz="4" w:space="0" w:color="auto"/>
            </w:tcBorders>
            <w:shd w:val="clear" w:color="auto" w:fill="auto"/>
            <w:vAlign w:val="bottom"/>
          </w:tcPr>
          <w:p w:rsidR="006716EA" w:rsidRPr="00261B49" w:rsidRDefault="004706AC"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55</w:t>
            </w:r>
          </w:p>
        </w:tc>
        <w:tc>
          <w:tcPr>
            <w:tcW w:w="963" w:type="dxa"/>
            <w:gridSpan w:val="2"/>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99</w:t>
            </w:r>
          </w:p>
        </w:tc>
        <w:tc>
          <w:tcPr>
            <w:tcW w:w="837"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c>
          <w:tcPr>
            <w:tcW w:w="766" w:type="dxa"/>
            <w:tcBorders>
              <w:top w:val="nil"/>
              <w:left w:val="nil"/>
              <w:bottom w:val="single" w:sz="4" w:space="0" w:color="auto"/>
              <w:right w:val="single" w:sz="4" w:space="0" w:color="auto"/>
            </w:tcBorders>
            <w:shd w:val="clear" w:color="auto" w:fill="auto"/>
            <w:vAlign w:val="bottom"/>
          </w:tcPr>
          <w:p w:rsidR="006716EA" w:rsidRPr="00261B49" w:rsidRDefault="006716EA" w:rsidP="00261B49">
            <w:pPr>
              <w:spacing w:after="0" w:line="360" w:lineRule="auto"/>
              <w:jc w:val="left"/>
              <w:rPr>
                <w:rFonts w:ascii="Times New Roman" w:hAnsi="Times New Roman"/>
                <w:color w:val="000000" w:themeColor="text1"/>
                <w:sz w:val="24"/>
                <w:szCs w:val="24"/>
              </w:rPr>
            </w:pPr>
          </w:p>
        </w:tc>
      </w:tr>
      <w:tr w:rsidR="004706AC" w:rsidRPr="00261B49" w:rsidTr="00F404D0">
        <w:trPr>
          <w:trHeight w:val="300"/>
          <w:jc w:val="center"/>
        </w:trPr>
        <w:tc>
          <w:tcPr>
            <w:tcW w:w="988" w:type="dxa"/>
            <w:tcBorders>
              <w:top w:val="nil"/>
              <w:left w:val="single" w:sz="4" w:space="0" w:color="auto"/>
              <w:bottom w:val="single" w:sz="4" w:space="0" w:color="auto"/>
              <w:right w:val="single" w:sz="4" w:space="0" w:color="auto"/>
            </w:tcBorders>
            <w:shd w:val="clear" w:color="auto" w:fill="auto"/>
            <w:vAlign w:val="bottom"/>
          </w:tcPr>
          <w:p w:rsidR="004706AC" w:rsidRPr="00261B49" w:rsidRDefault="004706AC" w:rsidP="00261B49">
            <w:pPr>
              <w:spacing w:after="0" w:line="360" w:lineRule="auto"/>
              <w:jc w:val="left"/>
              <w:rPr>
                <w:rFonts w:ascii="Times New Roman" w:hAnsi="Times New Roman"/>
                <w:color w:val="000000" w:themeColor="text1"/>
                <w:sz w:val="24"/>
                <w:szCs w:val="24"/>
              </w:rPr>
            </w:pPr>
          </w:p>
        </w:tc>
        <w:tc>
          <w:tcPr>
            <w:tcW w:w="992" w:type="dxa"/>
            <w:tcBorders>
              <w:top w:val="nil"/>
              <w:left w:val="nil"/>
              <w:bottom w:val="single" w:sz="4" w:space="0" w:color="auto"/>
              <w:right w:val="single" w:sz="4" w:space="0" w:color="auto"/>
            </w:tcBorders>
            <w:shd w:val="clear" w:color="auto" w:fill="auto"/>
            <w:vAlign w:val="bottom"/>
          </w:tcPr>
          <w:p w:rsidR="004706AC" w:rsidRPr="00261B49" w:rsidRDefault="004706AC" w:rsidP="00261B49">
            <w:pPr>
              <w:spacing w:after="0" w:line="360" w:lineRule="auto"/>
              <w:jc w:val="left"/>
              <w:rPr>
                <w:rFonts w:ascii="Times New Roman" w:hAnsi="Times New Roman"/>
                <w:color w:val="000000" w:themeColor="text1"/>
                <w:sz w:val="24"/>
                <w:szCs w:val="24"/>
              </w:rPr>
            </w:pPr>
          </w:p>
        </w:tc>
        <w:tc>
          <w:tcPr>
            <w:tcW w:w="850" w:type="dxa"/>
            <w:tcBorders>
              <w:top w:val="nil"/>
              <w:left w:val="nil"/>
              <w:bottom w:val="single" w:sz="4" w:space="0" w:color="auto"/>
              <w:right w:val="single" w:sz="4" w:space="0" w:color="auto"/>
            </w:tcBorders>
            <w:shd w:val="clear" w:color="auto" w:fill="auto"/>
            <w:vAlign w:val="bottom"/>
          </w:tcPr>
          <w:p w:rsidR="004706AC" w:rsidRPr="00261B49" w:rsidRDefault="004706AC" w:rsidP="00261B49">
            <w:pPr>
              <w:spacing w:after="0" w:line="360" w:lineRule="auto"/>
              <w:jc w:val="left"/>
              <w:rPr>
                <w:rFonts w:ascii="Times New Roman" w:hAnsi="Times New Roman"/>
                <w:color w:val="000000" w:themeColor="text1"/>
                <w:sz w:val="24"/>
                <w:szCs w:val="24"/>
              </w:rPr>
            </w:pPr>
          </w:p>
        </w:tc>
        <w:tc>
          <w:tcPr>
            <w:tcW w:w="851" w:type="dxa"/>
            <w:tcBorders>
              <w:top w:val="single" w:sz="4" w:space="0" w:color="auto"/>
              <w:left w:val="nil"/>
              <w:bottom w:val="single" w:sz="4" w:space="0" w:color="auto"/>
              <w:right w:val="single" w:sz="4" w:space="0" w:color="auto"/>
            </w:tcBorders>
          </w:tcPr>
          <w:p w:rsidR="004706AC" w:rsidRPr="00261B49" w:rsidRDefault="004706AC" w:rsidP="00261B49">
            <w:pPr>
              <w:spacing w:after="0" w:line="360" w:lineRule="auto"/>
              <w:jc w:val="left"/>
              <w:rPr>
                <w:rFonts w:ascii="Times New Roman" w:hAnsi="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tcPr>
          <w:p w:rsidR="004706AC" w:rsidRPr="00261B49" w:rsidRDefault="004706AC" w:rsidP="00261B49">
            <w:pPr>
              <w:spacing w:after="0" w:line="360" w:lineRule="auto"/>
              <w:jc w:val="left"/>
              <w:rPr>
                <w:rFonts w:ascii="Times New Roman" w:hAnsi="Times New Roman"/>
                <w:color w:val="000000" w:themeColor="text1"/>
                <w:sz w:val="24"/>
                <w:szCs w:val="24"/>
              </w:rPr>
            </w:pPr>
          </w:p>
        </w:tc>
        <w:tc>
          <w:tcPr>
            <w:tcW w:w="147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706AC" w:rsidRPr="00261B49" w:rsidRDefault="004706AC" w:rsidP="00261B49">
            <w:pPr>
              <w:spacing w:after="0" w:line="360" w:lineRule="auto"/>
              <w:jc w:val="left"/>
              <w:rPr>
                <w:rFonts w:ascii="Times New Roman" w:hAnsi="Times New Roman"/>
                <w:color w:val="000000" w:themeColor="text1"/>
                <w:sz w:val="24"/>
                <w:szCs w:val="24"/>
              </w:rPr>
            </w:pPr>
          </w:p>
        </w:tc>
        <w:tc>
          <w:tcPr>
            <w:tcW w:w="837" w:type="dxa"/>
            <w:tcBorders>
              <w:top w:val="nil"/>
              <w:left w:val="nil"/>
              <w:bottom w:val="single" w:sz="4" w:space="0" w:color="auto"/>
              <w:right w:val="single" w:sz="4" w:space="0" w:color="auto"/>
            </w:tcBorders>
            <w:shd w:val="clear" w:color="auto" w:fill="auto"/>
            <w:vAlign w:val="bottom"/>
          </w:tcPr>
          <w:p w:rsidR="004706AC" w:rsidRPr="00261B49" w:rsidRDefault="004706AC" w:rsidP="00261B49">
            <w:pPr>
              <w:spacing w:after="0" w:line="360" w:lineRule="auto"/>
              <w:jc w:val="left"/>
              <w:rPr>
                <w:rFonts w:ascii="Times New Roman" w:hAnsi="Times New Roman"/>
                <w:color w:val="000000" w:themeColor="text1"/>
                <w:sz w:val="24"/>
                <w:szCs w:val="24"/>
              </w:rPr>
            </w:pPr>
          </w:p>
        </w:tc>
        <w:tc>
          <w:tcPr>
            <w:tcW w:w="950" w:type="dxa"/>
            <w:gridSpan w:val="2"/>
            <w:tcBorders>
              <w:top w:val="nil"/>
              <w:left w:val="nil"/>
              <w:bottom w:val="single" w:sz="4" w:space="0" w:color="auto"/>
              <w:right w:val="single" w:sz="4" w:space="0" w:color="auto"/>
            </w:tcBorders>
            <w:shd w:val="clear" w:color="auto" w:fill="auto"/>
            <w:vAlign w:val="bottom"/>
          </w:tcPr>
          <w:p w:rsidR="004706AC" w:rsidRPr="00261B49" w:rsidRDefault="004706AC"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16 % </w:t>
            </w:r>
          </w:p>
        </w:tc>
        <w:tc>
          <w:tcPr>
            <w:tcW w:w="951" w:type="dxa"/>
            <w:tcBorders>
              <w:top w:val="nil"/>
              <w:left w:val="nil"/>
              <w:bottom w:val="single" w:sz="4" w:space="0" w:color="auto"/>
              <w:right w:val="single" w:sz="4" w:space="0" w:color="auto"/>
            </w:tcBorders>
            <w:shd w:val="clear" w:color="auto" w:fill="auto"/>
            <w:vAlign w:val="bottom"/>
          </w:tcPr>
          <w:p w:rsidR="004706AC" w:rsidRPr="00261B49" w:rsidRDefault="004706AC"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29 %</w:t>
            </w:r>
          </w:p>
        </w:tc>
        <w:tc>
          <w:tcPr>
            <w:tcW w:w="837" w:type="dxa"/>
            <w:tcBorders>
              <w:top w:val="nil"/>
              <w:left w:val="nil"/>
              <w:bottom w:val="single" w:sz="4" w:space="0" w:color="auto"/>
              <w:right w:val="single" w:sz="4" w:space="0" w:color="auto"/>
            </w:tcBorders>
            <w:shd w:val="clear" w:color="auto" w:fill="auto"/>
            <w:vAlign w:val="bottom"/>
          </w:tcPr>
          <w:p w:rsidR="004706AC" w:rsidRPr="00261B49" w:rsidRDefault="004706AC" w:rsidP="00261B49">
            <w:pPr>
              <w:spacing w:after="0" w:line="360" w:lineRule="auto"/>
              <w:jc w:val="left"/>
              <w:rPr>
                <w:rFonts w:ascii="Times New Roman" w:hAnsi="Times New Roman"/>
                <w:color w:val="000000" w:themeColor="text1"/>
                <w:sz w:val="24"/>
                <w:szCs w:val="24"/>
              </w:rPr>
            </w:pPr>
          </w:p>
        </w:tc>
        <w:tc>
          <w:tcPr>
            <w:tcW w:w="766" w:type="dxa"/>
            <w:tcBorders>
              <w:top w:val="nil"/>
              <w:left w:val="nil"/>
              <w:bottom w:val="single" w:sz="4" w:space="0" w:color="auto"/>
              <w:right w:val="single" w:sz="4" w:space="0" w:color="auto"/>
            </w:tcBorders>
            <w:shd w:val="clear" w:color="auto" w:fill="auto"/>
            <w:vAlign w:val="bottom"/>
          </w:tcPr>
          <w:p w:rsidR="004706AC" w:rsidRPr="00261B49" w:rsidRDefault="004706AC" w:rsidP="00261B49">
            <w:pPr>
              <w:spacing w:after="0" w:line="360" w:lineRule="auto"/>
              <w:jc w:val="left"/>
              <w:rPr>
                <w:rFonts w:ascii="Times New Roman" w:hAnsi="Times New Roman"/>
                <w:color w:val="000000" w:themeColor="text1"/>
                <w:sz w:val="24"/>
                <w:szCs w:val="24"/>
              </w:rPr>
            </w:pPr>
          </w:p>
        </w:tc>
      </w:tr>
    </w:tbl>
    <w:p w:rsidR="00DB3819" w:rsidRPr="00261B49" w:rsidRDefault="00DB3819" w:rsidP="00261B49">
      <w:pPr>
        <w:spacing w:after="0" w:line="360" w:lineRule="auto"/>
        <w:jc w:val="left"/>
        <w:rPr>
          <w:rFonts w:ascii="Times New Roman" w:hAnsi="Times New Roman"/>
          <w:color w:val="000000" w:themeColor="text1"/>
          <w:sz w:val="24"/>
          <w:szCs w:val="24"/>
        </w:rPr>
      </w:pPr>
    </w:p>
    <w:p w:rsidR="00885177" w:rsidRPr="00261B49" w:rsidRDefault="00885177" w:rsidP="00261B49">
      <w:pPr>
        <w:spacing w:after="0" w:line="360" w:lineRule="auto"/>
        <w:jc w:val="left"/>
        <w:rPr>
          <w:rFonts w:ascii="Times New Roman" w:hAnsi="Times New Roman"/>
          <w:color w:val="000000" w:themeColor="text1"/>
          <w:sz w:val="24"/>
          <w:szCs w:val="24"/>
        </w:rPr>
      </w:pPr>
    </w:p>
    <w:p w:rsidR="002319E7" w:rsidRPr="00261B49" w:rsidRDefault="002319E7"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Művészeti tagozat:</w:t>
      </w:r>
    </w:p>
    <w:tbl>
      <w:tblPr>
        <w:tblStyle w:val="Rcsostblzat"/>
        <w:tblW w:w="9640" w:type="dxa"/>
        <w:jc w:val="center"/>
        <w:tblLook w:val="04A0" w:firstRow="1" w:lastRow="0" w:firstColumn="1" w:lastColumn="0" w:noHBand="0" w:noVBand="1"/>
      </w:tblPr>
      <w:tblGrid>
        <w:gridCol w:w="1091"/>
        <w:gridCol w:w="883"/>
        <w:gridCol w:w="963"/>
        <w:gridCol w:w="1170"/>
        <w:gridCol w:w="1030"/>
        <w:gridCol w:w="963"/>
        <w:gridCol w:w="1016"/>
        <w:gridCol w:w="1110"/>
        <w:gridCol w:w="1414"/>
      </w:tblGrid>
      <w:tr w:rsidR="002319E7" w:rsidRPr="00261B49" w:rsidTr="002319E7">
        <w:trPr>
          <w:jc w:val="center"/>
        </w:trPr>
        <w:tc>
          <w:tcPr>
            <w:tcW w:w="1091" w:type="dxa"/>
            <w:vAlign w:val="center"/>
          </w:tcPr>
          <w:p w:rsidR="002319E7" w:rsidRPr="00261B49" w:rsidRDefault="002319E7" w:rsidP="00261B49">
            <w:pPr>
              <w:spacing w:line="360" w:lineRule="auto"/>
              <w:jc w:val="center"/>
              <w:rPr>
                <w:rFonts w:ascii="Times New Roman" w:hAnsi="Times New Roman"/>
                <w:color w:val="000000" w:themeColor="text1"/>
                <w:sz w:val="24"/>
                <w:szCs w:val="24"/>
              </w:rPr>
            </w:pPr>
          </w:p>
        </w:tc>
        <w:tc>
          <w:tcPr>
            <w:tcW w:w="883" w:type="dxa"/>
            <w:vAlign w:val="center"/>
          </w:tcPr>
          <w:p w:rsidR="002319E7" w:rsidRPr="00261B49" w:rsidRDefault="002319E7" w:rsidP="00261B49">
            <w:pPr>
              <w:spacing w:line="360" w:lineRule="auto"/>
              <w:jc w:val="center"/>
              <w:rPr>
                <w:rFonts w:ascii="Times New Roman" w:hAnsi="Times New Roman"/>
                <w:color w:val="000000" w:themeColor="text1"/>
                <w:sz w:val="24"/>
                <w:szCs w:val="24"/>
              </w:rPr>
            </w:pPr>
            <w:r w:rsidRPr="00261B49">
              <w:rPr>
                <w:rFonts w:ascii="Times New Roman" w:hAnsi="Times New Roman"/>
                <w:color w:val="000000" w:themeColor="text1"/>
                <w:sz w:val="24"/>
                <w:szCs w:val="24"/>
              </w:rPr>
              <w:t>Fuvola</w:t>
            </w:r>
          </w:p>
        </w:tc>
        <w:tc>
          <w:tcPr>
            <w:tcW w:w="963" w:type="dxa"/>
            <w:vAlign w:val="center"/>
          </w:tcPr>
          <w:p w:rsidR="002319E7" w:rsidRPr="00261B49" w:rsidRDefault="002319E7" w:rsidP="00261B49">
            <w:pPr>
              <w:spacing w:line="360" w:lineRule="auto"/>
              <w:jc w:val="center"/>
              <w:rPr>
                <w:rFonts w:ascii="Times New Roman" w:hAnsi="Times New Roman"/>
                <w:color w:val="000000" w:themeColor="text1"/>
                <w:sz w:val="24"/>
                <w:szCs w:val="24"/>
              </w:rPr>
            </w:pPr>
            <w:r w:rsidRPr="00261B49">
              <w:rPr>
                <w:rFonts w:ascii="Times New Roman" w:hAnsi="Times New Roman"/>
                <w:color w:val="000000" w:themeColor="text1"/>
                <w:sz w:val="24"/>
                <w:szCs w:val="24"/>
              </w:rPr>
              <w:t>Furulya</w:t>
            </w:r>
          </w:p>
        </w:tc>
        <w:tc>
          <w:tcPr>
            <w:tcW w:w="1170" w:type="dxa"/>
            <w:vAlign w:val="center"/>
          </w:tcPr>
          <w:p w:rsidR="002319E7" w:rsidRPr="00261B49" w:rsidRDefault="002319E7" w:rsidP="00261B49">
            <w:pPr>
              <w:spacing w:line="360" w:lineRule="auto"/>
              <w:jc w:val="center"/>
              <w:rPr>
                <w:rFonts w:ascii="Times New Roman" w:hAnsi="Times New Roman"/>
                <w:color w:val="000000" w:themeColor="text1"/>
                <w:sz w:val="24"/>
                <w:szCs w:val="24"/>
              </w:rPr>
            </w:pPr>
            <w:r w:rsidRPr="00261B49">
              <w:rPr>
                <w:rFonts w:ascii="Times New Roman" w:hAnsi="Times New Roman"/>
                <w:color w:val="000000" w:themeColor="text1"/>
                <w:sz w:val="24"/>
                <w:szCs w:val="24"/>
              </w:rPr>
              <w:t>Trombita, kürt</w:t>
            </w:r>
          </w:p>
        </w:tc>
        <w:tc>
          <w:tcPr>
            <w:tcW w:w="1030" w:type="dxa"/>
            <w:vAlign w:val="center"/>
          </w:tcPr>
          <w:p w:rsidR="002319E7" w:rsidRPr="00261B49" w:rsidRDefault="002319E7" w:rsidP="00261B49">
            <w:pPr>
              <w:spacing w:line="360" w:lineRule="auto"/>
              <w:jc w:val="center"/>
              <w:rPr>
                <w:rFonts w:ascii="Times New Roman" w:hAnsi="Times New Roman"/>
                <w:color w:val="000000" w:themeColor="text1"/>
                <w:sz w:val="24"/>
                <w:szCs w:val="24"/>
              </w:rPr>
            </w:pPr>
            <w:r w:rsidRPr="00261B49">
              <w:rPr>
                <w:rFonts w:ascii="Times New Roman" w:hAnsi="Times New Roman"/>
                <w:color w:val="000000" w:themeColor="text1"/>
                <w:sz w:val="24"/>
                <w:szCs w:val="24"/>
              </w:rPr>
              <w:t>Zongora</w:t>
            </w:r>
          </w:p>
        </w:tc>
        <w:tc>
          <w:tcPr>
            <w:tcW w:w="963" w:type="dxa"/>
            <w:vAlign w:val="center"/>
          </w:tcPr>
          <w:p w:rsidR="002319E7" w:rsidRPr="00261B49" w:rsidRDefault="002319E7" w:rsidP="00261B49">
            <w:pPr>
              <w:spacing w:line="360" w:lineRule="auto"/>
              <w:jc w:val="center"/>
              <w:rPr>
                <w:rFonts w:ascii="Times New Roman" w:hAnsi="Times New Roman"/>
                <w:color w:val="000000" w:themeColor="text1"/>
                <w:sz w:val="24"/>
                <w:szCs w:val="24"/>
              </w:rPr>
            </w:pPr>
            <w:r w:rsidRPr="00261B49">
              <w:rPr>
                <w:rFonts w:ascii="Times New Roman" w:hAnsi="Times New Roman"/>
                <w:color w:val="000000" w:themeColor="text1"/>
                <w:sz w:val="24"/>
                <w:szCs w:val="24"/>
              </w:rPr>
              <w:t>Hegedű</w:t>
            </w:r>
          </w:p>
        </w:tc>
        <w:tc>
          <w:tcPr>
            <w:tcW w:w="1016" w:type="dxa"/>
            <w:vAlign w:val="center"/>
          </w:tcPr>
          <w:p w:rsidR="002319E7" w:rsidRPr="00261B49" w:rsidRDefault="002319E7" w:rsidP="00261B49">
            <w:pPr>
              <w:spacing w:line="360" w:lineRule="auto"/>
              <w:jc w:val="center"/>
              <w:rPr>
                <w:rFonts w:ascii="Times New Roman" w:hAnsi="Times New Roman"/>
                <w:color w:val="000000" w:themeColor="text1"/>
                <w:sz w:val="24"/>
                <w:szCs w:val="24"/>
              </w:rPr>
            </w:pPr>
            <w:r w:rsidRPr="00261B49">
              <w:rPr>
                <w:rFonts w:ascii="Times New Roman" w:hAnsi="Times New Roman"/>
                <w:color w:val="000000" w:themeColor="text1"/>
                <w:sz w:val="24"/>
                <w:szCs w:val="24"/>
              </w:rPr>
              <w:t>Néptánc</w:t>
            </w:r>
          </w:p>
        </w:tc>
        <w:tc>
          <w:tcPr>
            <w:tcW w:w="1110" w:type="dxa"/>
            <w:vAlign w:val="center"/>
          </w:tcPr>
          <w:p w:rsidR="002319E7" w:rsidRPr="00261B49" w:rsidRDefault="002319E7" w:rsidP="00261B49">
            <w:pPr>
              <w:spacing w:line="360" w:lineRule="auto"/>
              <w:jc w:val="center"/>
              <w:rPr>
                <w:rFonts w:ascii="Times New Roman" w:hAnsi="Times New Roman"/>
                <w:color w:val="000000" w:themeColor="text1"/>
                <w:sz w:val="24"/>
                <w:szCs w:val="24"/>
              </w:rPr>
            </w:pPr>
            <w:r w:rsidRPr="00261B49">
              <w:rPr>
                <w:rFonts w:ascii="Times New Roman" w:hAnsi="Times New Roman"/>
                <w:color w:val="000000" w:themeColor="text1"/>
                <w:sz w:val="24"/>
                <w:szCs w:val="24"/>
              </w:rPr>
              <w:t>Színjáték</w:t>
            </w:r>
          </w:p>
        </w:tc>
        <w:tc>
          <w:tcPr>
            <w:tcW w:w="1414" w:type="dxa"/>
            <w:vAlign w:val="center"/>
          </w:tcPr>
          <w:p w:rsidR="002319E7" w:rsidRPr="00261B49" w:rsidRDefault="002319E7" w:rsidP="00261B49">
            <w:pPr>
              <w:spacing w:line="360" w:lineRule="auto"/>
              <w:jc w:val="center"/>
              <w:rPr>
                <w:rFonts w:ascii="Times New Roman" w:hAnsi="Times New Roman"/>
                <w:color w:val="000000" w:themeColor="text1"/>
                <w:sz w:val="24"/>
                <w:szCs w:val="24"/>
              </w:rPr>
            </w:pPr>
            <w:r w:rsidRPr="00261B49">
              <w:rPr>
                <w:rFonts w:ascii="Times New Roman" w:hAnsi="Times New Roman"/>
                <w:color w:val="000000" w:themeColor="text1"/>
                <w:sz w:val="24"/>
                <w:szCs w:val="24"/>
              </w:rPr>
              <w:t>összesen:</w:t>
            </w:r>
          </w:p>
        </w:tc>
      </w:tr>
      <w:tr w:rsidR="00261B49" w:rsidRPr="00261B49" w:rsidTr="002319E7">
        <w:trPr>
          <w:jc w:val="center"/>
        </w:trPr>
        <w:tc>
          <w:tcPr>
            <w:tcW w:w="1091" w:type="dxa"/>
            <w:vAlign w:val="center"/>
          </w:tcPr>
          <w:p w:rsidR="002319E7" w:rsidRPr="00261B49" w:rsidRDefault="002319E7" w:rsidP="00261B49">
            <w:pPr>
              <w:spacing w:line="360" w:lineRule="auto"/>
              <w:jc w:val="center"/>
              <w:rPr>
                <w:rFonts w:ascii="Times New Roman" w:hAnsi="Times New Roman"/>
                <w:color w:val="000000" w:themeColor="text1"/>
                <w:sz w:val="24"/>
                <w:szCs w:val="24"/>
              </w:rPr>
            </w:pPr>
            <w:r w:rsidRPr="00261B49">
              <w:rPr>
                <w:rFonts w:ascii="Times New Roman" w:hAnsi="Times New Roman"/>
                <w:color w:val="000000" w:themeColor="text1"/>
                <w:sz w:val="24"/>
                <w:szCs w:val="24"/>
              </w:rPr>
              <w:t>Létszám</w:t>
            </w:r>
          </w:p>
        </w:tc>
        <w:tc>
          <w:tcPr>
            <w:tcW w:w="883" w:type="dxa"/>
            <w:vAlign w:val="center"/>
          </w:tcPr>
          <w:p w:rsidR="002319E7" w:rsidRPr="00261B49" w:rsidRDefault="002319E7" w:rsidP="00261B49">
            <w:pPr>
              <w:spacing w:line="360" w:lineRule="auto"/>
              <w:jc w:val="center"/>
              <w:rPr>
                <w:rFonts w:ascii="Times New Roman" w:hAnsi="Times New Roman"/>
                <w:color w:val="000000" w:themeColor="text1"/>
                <w:sz w:val="24"/>
                <w:szCs w:val="24"/>
              </w:rPr>
            </w:pPr>
            <w:r w:rsidRPr="00261B49">
              <w:rPr>
                <w:rFonts w:ascii="Times New Roman" w:hAnsi="Times New Roman"/>
                <w:color w:val="000000" w:themeColor="text1"/>
                <w:sz w:val="24"/>
                <w:szCs w:val="24"/>
              </w:rPr>
              <w:t>11</w:t>
            </w:r>
          </w:p>
        </w:tc>
        <w:tc>
          <w:tcPr>
            <w:tcW w:w="963" w:type="dxa"/>
            <w:vAlign w:val="center"/>
          </w:tcPr>
          <w:p w:rsidR="002319E7" w:rsidRPr="00261B49" w:rsidRDefault="002319E7" w:rsidP="00261B49">
            <w:pPr>
              <w:spacing w:line="360" w:lineRule="auto"/>
              <w:jc w:val="center"/>
              <w:rPr>
                <w:rFonts w:ascii="Times New Roman" w:hAnsi="Times New Roman"/>
                <w:color w:val="000000" w:themeColor="text1"/>
                <w:sz w:val="24"/>
                <w:szCs w:val="24"/>
              </w:rPr>
            </w:pPr>
            <w:r w:rsidRPr="00261B49">
              <w:rPr>
                <w:rFonts w:ascii="Times New Roman" w:hAnsi="Times New Roman"/>
                <w:color w:val="000000" w:themeColor="text1"/>
                <w:sz w:val="24"/>
                <w:szCs w:val="24"/>
              </w:rPr>
              <w:t>18</w:t>
            </w:r>
          </w:p>
        </w:tc>
        <w:tc>
          <w:tcPr>
            <w:tcW w:w="1170" w:type="dxa"/>
            <w:vAlign w:val="center"/>
          </w:tcPr>
          <w:p w:rsidR="002319E7" w:rsidRPr="00261B49" w:rsidRDefault="002319E7" w:rsidP="00261B49">
            <w:pPr>
              <w:spacing w:line="360" w:lineRule="auto"/>
              <w:jc w:val="center"/>
              <w:rPr>
                <w:rFonts w:ascii="Times New Roman" w:hAnsi="Times New Roman"/>
                <w:color w:val="000000" w:themeColor="text1"/>
                <w:sz w:val="24"/>
                <w:szCs w:val="24"/>
              </w:rPr>
            </w:pPr>
            <w:r w:rsidRPr="00261B49">
              <w:rPr>
                <w:rFonts w:ascii="Times New Roman" w:hAnsi="Times New Roman"/>
                <w:color w:val="000000" w:themeColor="text1"/>
                <w:sz w:val="24"/>
                <w:szCs w:val="24"/>
              </w:rPr>
              <w:t>5</w:t>
            </w:r>
          </w:p>
        </w:tc>
        <w:tc>
          <w:tcPr>
            <w:tcW w:w="1030" w:type="dxa"/>
            <w:vAlign w:val="center"/>
          </w:tcPr>
          <w:p w:rsidR="002319E7" w:rsidRPr="00261B49" w:rsidRDefault="002319E7" w:rsidP="00261B49">
            <w:pPr>
              <w:spacing w:line="360" w:lineRule="auto"/>
              <w:jc w:val="center"/>
              <w:rPr>
                <w:rFonts w:ascii="Times New Roman" w:hAnsi="Times New Roman"/>
                <w:color w:val="000000" w:themeColor="text1"/>
                <w:sz w:val="24"/>
                <w:szCs w:val="24"/>
              </w:rPr>
            </w:pPr>
            <w:r w:rsidRPr="00261B49">
              <w:rPr>
                <w:rFonts w:ascii="Times New Roman" w:hAnsi="Times New Roman"/>
                <w:color w:val="000000" w:themeColor="text1"/>
                <w:sz w:val="24"/>
                <w:szCs w:val="24"/>
              </w:rPr>
              <w:t>9</w:t>
            </w:r>
          </w:p>
        </w:tc>
        <w:tc>
          <w:tcPr>
            <w:tcW w:w="963" w:type="dxa"/>
            <w:vAlign w:val="center"/>
          </w:tcPr>
          <w:p w:rsidR="002319E7" w:rsidRPr="00261B49" w:rsidRDefault="002319E7" w:rsidP="00261B49">
            <w:pPr>
              <w:spacing w:line="360" w:lineRule="auto"/>
              <w:jc w:val="center"/>
              <w:rPr>
                <w:rFonts w:ascii="Times New Roman" w:hAnsi="Times New Roman"/>
                <w:color w:val="000000" w:themeColor="text1"/>
                <w:sz w:val="24"/>
                <w:szCs w:val="24"/>
              </w:rPr>
            </w:pPr>
            <w:r w:rsidRPr="00261B49">
              <w:rPr>
                <w:rFonts w:ascii="Times New Roman" w:hAnsi="Times New Roman"/>
                <w:color w:val="000000" w:themeColor="text1"/>
                <w:sz w:val="24"/>
                <w:szCs w:val="24"/>
              </w:rPr>
              <w:t>20</w:t>
            </w:r>
          </w:p>
        </w:tc>
        <w:tc>
          <w:tcPr>
            <w:tcW w:w="1016" w:type="dxa"/>
            <w:vAlign w:val="center"/>
          </w:tcPr>
          <w:p w:rsidR="002319E7" w:rsidRPr="00261B49" w:rsidRDefault="002319E7" w:rsidP="00261B49">
            <w:pPr>
              <w:spacing w:line="360" w:lineRule="auto"/>
              <w:jc w:val="center"/>
              <w:rPr>
                <w:rFonts w:ascii="Times New Roman" w:hAnsi="Times New Roman"/>
                <w:color w:val="000000" w:themeColor="text1"/>
                <w:sz w:val="24"/>
                <w:szCs w:val="24"/>
              </w:rPr>
            </w:pPr>
            <w:r w:rsidRPr="00261B49">
              <w:rPr>
                <w:rFonts w:ascii="Times New Roman" w:hAnsi="Times New Roman"/>
                <w:color w:val="000000" w:themeColor="text1"/>
                <w:sz w:val="24"/>
                <w:szCs w:val="24"/>
              </w:rPr>
              <w:t>42</w:t>
            </w:r>
          </w:p>
        </w:tc>
        <w:tc>
          <w:tcPr>
            <w:tcW w:w="1110" w:type="dxa"/>
            <w:vAlign w:val="center"/>
          </w:tcPr>
          <w:p w:rsidR="002319E7" w:rsidRPr="00261B49" w:rsidRDefault="002319E7" w:rsidP="00261B49">
            <w:pPr>
              <w:spacing w:line="360" w:lineRule="auto"/>
              <w:jc w:val="center"/>
              <w:rPr>
                <w:rFonts w:ascii="Times New Roman" w:hAnsi="Times New Roman"/>
                <w:color w:val="000000" w:themeColor="text1"/>
                <w:sz w:val="24"/>
                <w:szCs w:val="24"/>
              </w:rPr>
            </w:pPr>
            <w:r w:rsidRPr="00261B49">
              <w:rPr>
                <w:rFonts w:ascii="Times New Roman" w:hAnsi="Times New Roman"/>
                <w:color w:val="000000" w:themeColor="text1"/>
                <w:sz w:val="24"/>
                <w:szCs w:val="24"/>
              </w:rPr>
              <w:t>12</w:t>
            </w:r>
          </w:p>
        </w:tc>
        <w:tc>
          <w:tcPr>
            <w:tcW w:w="1414" w:type="dxa"/>
            <w:vAlign w:val="center"/>
          </w:tcPr>
          <w:p w:rsidR="002319E7" w:rsidRPr="00261B49" w:rsidRDefault="002319E7" w:rsidP="00261B49">
            <w:pPr>
              <w:spacing w:line="360" w:lineRule="auto"/>
              <w:jc w:val="center"/>
              <w:rPr>
                <w:rFonts w:ascii="Times New Roman" w:hAnsi="Times New Roman"/>
                <w:color w:val="000000" w:themeColor="text1"/>
                <w:sz w:val="24"/>
                <w:szCs w:val="24"/>
              </w:rPr>
            </w:pPr>
            <w:r w:rsidRPr="00261B49">
              <w:rPr>
                <w:rFonts w:ascii="Times New Roman" w:hAnsi="Times New Roman"/>
                <w:color w:val="000000" w:themeColor="text1"/>
                <w:sz w:val="24"/>
                <w:szCs w:val="24"/>
              </w:rPr>
              <w:t>117 – 34 %</w:t>
            </w:r>
          </w:p>
        </w:tc>
      </w:tr>
    </w:tbl>
    <w:p w:rsidR="002319E7" w:rsidRPr="00261B49" w:rsidRDefault="002319E7" w:rsidP="00261B49">
      <w:pPr>
        <w:spacing w:after="0" w:line="360" w:lineRule="auto"/>
        <w:jc w:val="left"/>
        <w:rPr>
          <w:rFonts w:ascii="Times New Roman" w:hAnsi="Times New Roman"/>
          <w:color w:val="000000" w:themeColor="text1"/>
          <w:sz w:val="24"/>
          <w:szCs w:val="24"/>
        </w:rPr>
      </w:pPr>
    </w:p>
    <w:p w:rsidR="00AC3713" w:rsidRPr="00261B49" w:rsidRDefault="00AC3713" w:rsidP="00261B49">
      <w:pPr>
        <w:pStyle w:val="beszmol2"/>
        <w:rPr>
          <w:color w:val="000000" w:themeColor="text1"/>
        </w:rPr>
      </w:pPr>
      <w:bookmarkStart w:id="41" w:name="_Toc15374385"/>
      <w:r w:rsidRPr="00261B49">
        <w:rPr>
          <w:color w:val="000000" w:themeColor="text1"/>
        </w:rPr>
        <w:t>Lemorzsolódás csökkentése érdekében tett intézkedések</w:t>
      </w:r>
      <w:bookmarkEnd w:id="41"/>
    </w:p>
    <w:p w:rsidR="002319E7" w:rsidRPr="00261B49" w:rsidRDefault="002319E7" w:rsidP="002E4565">
      <w:pPr>
        <w:pStyle w:val="Listaszerbekezds"/>
        <w:numPr>
          <w:ilvl w:val="0"/>
          <w:numId w:val="9"/>
        </w:num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akinek tanulmányi átlageredménye közepes teljesítmény alatti: 4 fő (3 fő 7.b és 1 fő 8.b osztályos tanulók)</w:t>
      </w:r>
    </w:p>
    <w:p w:rsidR="002319E7" w:rsidRPr="00261B49" w:rsidRDefault="002319E7" w:rsidP="002E4565">
      <w:pPr>
        <w:pStyle w:val="Listaszerbekezds"/>
        <w:numPr>
          <w:ilvl w:val="0"/>
          <w:numId w:val="9"/>
        </w:num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akinek a megelőző tanév átlageredményéhez képest legalább 1,1 mértékű romlást mutat: 0 fő</w:t>
      </w:r>
    </w:p>
    <w:p w:rsidR="002319E7" w:rsidRPr="00261B49" w:rsidRDefault="002319E7"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Lemorzsolódással veszélyeztetett tanulóinkra fokozott figyelmet fordítottunk. Az érintett osztályokban a tanítók/tanárok a fejlesztő, felzárkóztató foglalkozásokon segítették a hátrányok leküzdésében a tanulókat. A legrosszabb tanulmányi átlagú tanulónk (2,67)</w:t>
      </w:r>
      <w:r w:rsidR="00DF04C3" w:rsidRPr="00261B49">
        <w:rPr>
          <w:rFonts w:ascii="Times New Roman" w:hAnsi="Times New Roman"/>
          <w:color w:val="000000" w:themeColor="text1"/>
          <w:sz w:val="24"/>
          <w:szCs w:val="24"/>
        </w:rPr>
        <w:t xml:space="preserve"> is néhány tizeddel marad el a közepes szinttől.</w:t>
      </w:r>
    </w:p>
    <w:p w:rsidR="002319E7" w:rsidRPr="00261B49" w:rsidRDefault="002319E7" w:rsidP="00261B49">
      <w:pPr>
        <w:spacing w:after="0" w:line="360" w:lineRule="auto"/>
        <w:jc w:val="left"/>
        <w:rPr>
          <w:rFonts w:ascii="Times New Roman" w:hAnsi="Times New Roman"/>
          <w:color w:val="000000" w:themeColor="text1"/>
          <w:sz w:val="24"/>
          <w:szCs w:val="24"/>
        </w:rPr>
      </w:pPr>
    </w:p>
    <w:p w:rsidR="00AC3713" w:rsidRPr="00261B49" w:rsidRDefault="00AC3713" w:rsidP="00261B49">
      <w:pPr>
        <w:pStyle w:val="beszmol2"/>
        <w:rPr>
          <w:color w:val="000000" w:themeColor="text1"/>
        </w:rPr>
      </w:pPr>
      <w:bookmarkStart w:id="42" w:name="_Toc15374386"/>
      <w:r w:rsidRPr="00261B49">
        <w:rPr>
          <w:color w:val="000000" w:themeColor="text1"/>
        </w:rPr>
        <w:t>Gyermekvédelmi munka</w:t>
      </w:r>
      <w:r w:rsidR="005F607B" w:rsidRPr="00261B49">
        <w:rPr>
          <w:color w:val="000000" w:themeColor="text1"/>
        </w:rPr>
        <w:t>:</w:t>
      </w:r>
      <w:bookmarkEnd w:id="42"/>
    </w:p>
    <w:p w:rsidR="005F607B" w:rsidRDefault="005F607B" w:rsidP="00261B49">
      <w:pPr>
        <w:pStyle w:val="Listaszerbekezds"/>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Intézményünkben az ifjúságvédelmi felelős munkáját segítik a hévízi Gyermekjóléti Szolgálat szociális munkatársai, akik rendszeresen tartanak esetmegbeszéléseket a támogatásra szoruló gyermekek és családok érdekében. Hetente egyszer a fejlesztő pedagógussal is egyeztetnek, ahol a felmerülő problémákra hatékony megoldást keresnek. A tanév során az iskolából távoztak a védelembe vett gyerekek. Két esetben kellett pedagógiai jellemzést készíteni (2 család).</w:t>
      </w:r>
    </w:p>
    <w:p w:rsidR="003A4511" w:rsidRPr="00261B49" w:rsidRDefault="003A4511" w:rsidP="00261B49">
      <w:pPr>
        <w:pStyle w:val="Listaszerbekezds"/>
        <w:spacing w:after="0" w:line="360" w:lineRule="auto"/>
        <w:jc w:val="left"/>
        <w:rPr>
          <w:rFonts w:ascii="Times New Roman" w:hAnsi="Times New Roman"/>
          <w:color w:val="000000" w:themeColor="text1"/>
          <w:sz w:val="24"/>
          <w:szCs w:val="24"/>
        </w:rPr>
      </w:pPr>
    </w:p>
    <w:p w:rsidR="00AC3713" w:rsidRPr="00261B49" w:rsidRDefault="00AC3713" w:rsidP="00261B49">
      <w:pPr>
        <w:pStyle w:val="beszmol2"/>
        <w:rPr>
          <w:color w:val="000000" w:themeColor="text1"/>
        </w:rPr>
      </w:pPr>
      <w:bookmarkStart w:id="43" w:name="_Toc15374387"/>
      <w:r w:rsidRPr="00261B49">
        <w:rPr>
          <w:color w:val="000000" w:themeColor="text1"/>
        </w:rPr>
        <w:t>Könyvtári munka értékelése</w:t>
      </w:r>
      <w:bookmarkEnd w:id="43"/>
    </w:p>
    <w:p w:rsidR="00DB3819" w:rsidRPr="00261B49" w:rsidRDefault="00DB3819" w:rsidP="00AF25E8">
      <w:pPr>
        <w:spacing w:after="0" w:line="360" w:lineRule="auto"/>
        <w:ind w:left="709"/>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 beiratkozott gyerekek száma magas, a hagyományos értelemben olvasó, kölcsönző gyerekek száma alsótagozatban kimagasló. Felsőtagozatban megnő a számítógépes játékok, okostelefon iránti igény, ezzel arányban csökken az olvasási kedv, 7. és 8. osztályban teljesen háttérbe szorulnak a hagyományos dokumentumok. </w:t>
      </w:r>
    </w:p>
    <w:p w:rsidR="00DB3819" w:rsidRPr="00261B49" w:rsidRDefault="00DB3819" w:rsidP="00AF25E8">
      <w:pPr>
        <w:spacing w:after="0" w:line="360" w:lineRule="auto"/>
        <w:ind w:left="709"/>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Olvasási kedvébresztőnek bevált a hónap könyvei állványon elhelyezett könyvek váltogatása. Az 1. félévben nagyon örvendetes, hogy sikerült az ifjúság részére vásárolni könyveket, nőtt is a kölcsönzési kedv, az újdonságokat szívesen keresik az olvasók. A Wekerle Sándor könyvtári állománygyarapítási pályázaton is sikerült fejlesztést megvalósítani a kézikönyvtárban és a szaktanári munkához. </w:t>
      </w:r>
    </w:p>
    <w:p w:rsidR="00DB3819" w:rsidRDefault="00DB3819" w:rsidP="00AF25E8">
      <w:pPr>
        <w:spacing w:after="0" w:line="360" w:lineRule="auto"/>
        <w:ind w:left="709"/>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 „Hozz egy könyvet” akcióval próbáltuk felfrissíteni az állományt. Idén kicsit alább hagyott a kedv, de így is örülünk a felajánlott 31 db könyvnek. Könyvtárhasználati ismeretek, helyes viselkedés kialakításának terén folyamatos a teendő. </w:t>
      </w:r>
    </w:p>
    <w:p w:rsidR="003A4511" w:rsidRPr="00261B49" w:rsidRDefault="003A4511" w:rsidP="00261B49">
      <w:pPr>
        <w:spacing w:after="0" w:line="360" w:lineRule="auto"/>
        <w:rPr>
          <w:rFonts w:ascii="Times New Roman" w:hAnsi="Times New Roman"/>
          <w:color w:val="000000" w:themeColor="text1"/>
          <w:sz w:val="24"/>
          <w:szCs w:val="24"/>
        </w:rPr>
      </w:pPr>
    </w:p>
    <w:p w:rsidR="00AC3713" w:rsidRPr="00261B49" w:rsidRDefault="00AC3713" w:rsidP="00261B49">
      <w:pPr>
        <w:pStyle w:val="beszmol2"/>
        <w:rPr>
          <w:color w:val="000000" w:themeColor="text1"/>
        </w:rPr>
      </w:pPr>
      <w:bookmarkStart w:id="44" w:name="_Toc15374388"/>
      <w:r w:rsidRPr="00261B49">
        <w:rPr>
          <w:color w:val="000000" w:themeColor="text1"/>
        </w:rPr>
        <w:t>Rendkívüli események az intézményben</w:t>
      </w:r>
      <w:bookmarkEnd w:id="44"/>
    </w:p>
    <w:p w:rsidR="00DF04C3" w:rsidRDefault="00DF04C3" w:rsidP="00261B49">
      <w:pPr>
        <w:pStyle w:val="beszmol2"/>
        <w:numPr>
          <w:ilvl w:val="0"/>
          <w:numId w:val="0"/>
        </w:numPr>
        <w:ind w:left="426"/>
        <w:rPr>
          <w:color w:val="000000" w:themeColor="text1"/>
        </w:rPr>
      </w:pPr>
      <w:bookmarkStart w:id="45" w:name="_Toc15374389"/>
      <w:r w:rsidRPr="00261B49">
        <w:rPr>
          <w:color w:val="000000" w:themeColor="text1"/>
        </w:rPr>
        <w:t>Nem történt rendkívüli esemény az intézményben.</w:t>
      </w:r>
      <w:bookmarkEnd w:id="45"/>
    </w:p>
    <w:p w:rsidR="003A4511" w:rsidRPr="00261B49" w:rsidRDefault="003A4511" w:rsidP="00261B49">
      <w:pPr>
        <w:pStyle w:val="beszmol2"/>
        <w:numPr>
          <w:ilvl w:val="0"/>
          <w:numId w:val="0"/>
        </w:numPr>
        <w:ind w:left="426"/>
        <w:rPr>
          <w:color w:val="000000" w:themeColor="text1"/>
        </w:rPr>
      </w:pPr>
    </w:p>
    <w:p w:rsidR="00DF04C3" w:rsidRPr="00261B49" w:rsidRDefault="00AC3713" w:rsidP="00261B49">
      <w:pPr>
        <w:pStyle w:val="beszmol2"/>
        <w:rPr>
          <w:color w:val="000000" w:themeColor="text1"/>
        </w:rPr>
      </w:pPr>
      <w:bookmarkStart w:id="46" w:name="_Toc15374390"/>
      <w:r w:rsidRPr="00261B49">
        <w:rPr>
          <w:color w:val="000000" w:themeColor="text1"/>
        </w:rPr>
        <w:t>Di</w:t>
      </w:r>
      <w:r w:rsidR="00DF04C3" w:rsidRPr="00261B49">
        <w:rPr>
          <w:color w:val="000000" w:themeColor="text1"/>
        </w:rPr>
        <w:t>ákönkormányzati munka értékelése</w:t>
      </w:r>
      <w:bookmarkEnd w:id="46"/>
    </w:p>
    <w:p w:rsidR="00DF04C3" w:rsidRPr="00261B49" w:rsidRDefault="00DF04C3"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Iskolánk DÖK szervezete a tanulók és a tanulóközösségek érdekeinek képviseletére jött létre, valamint célja, hogy a tanulók tanórán kívüli, szabadidős tevékenységét az iskola hagyományrendszerének megfelelően segítse, támogassa.</w:t>
      </w:r>
    </w:p>
    <w:p w:rsidR="0054483E" w:rsidRPr="00261B49" w:rsidRDefault="0054483E"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Megvalósult programok: </w:t>
      </w:r>
    </w:p>
    <w:p w:rsidR="00DF04C3" w:rsidRPr="00261B49" w:rsidRDefault="00DF04C3"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Idén folytattuk a rendszeres tisztasági szemlét az osztályokban, értékelve a dekorációt és a házirend betartását. A gyerekek között népszerű volt a 34 hetes vetélkedő, sokat tettek a környezetük igényességéért. </w:t>
      </w:r>
    </w:p>
    <w:p w:rsidR="00DF04C3" w:rsidRPr="00261B49" w:rsidRDefault="00DF04C3"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Gondos előkészületi munkák eredményeként került megrendezésre az </w:t>
      </w:r>
      <w:r w:rsidRPr="00261B49">
        <w:rPr>
          <w:rFonts w:ascii="Times New Roman" w:hAnsi="Times New Roman"/>
          <w:bCs/>
          <w:color w:val="000000" w:themeColor="text1"/>
          <w:sz w:val="24"/>
          <w:szCs w:val="24"/>
        </w:rPr>
        <w:t>Ötödikes avató.</w:t>
      </w:r>
      <w:r w:rsidRPr="00261B49">
        <w:rPr>
          <w:rFonts w:ascii="Times New Roman" w:hAnsi="Times New Roman"/>
          <w:color w:val="000000" w:themeColor="text1"/>
          <w:sz w:val="24"/>
          <w:szCs w:val="24"/>
        </w:rPr>
        <w:t xml:space="preserve"> A vetélkedő nagy</w:t>
      </w:r>
      <w:r w:rsidR="0054483E" w:rsidRPr="00261B49">
        <w:rPr>
          <w:rFonts w:ascii="Times New Roman" w:hAnsi="Times New Roman"/>
          <w:color w:val="000000" w:themeColor="text1"/>
          <w:sz w:val="24"/>
          <w:szCs w:val="24"/>
        </w:rPr>
        <w:t>on</w:t>
      </w:r>
      <w:r w:rsidRPr="00261B49">
        <w:rPr>
          <w:rFonts w:ascii="Times New Roman" w:hAnsi="Times New Roman"/>
          <w:color w:val="000000" w:themeColor="text1"/>
          <w:sz w:val="24"/>
          <w:szCs w:val="24"/>
        </w:rPr>
        <w:t xml:space="preserve"> sikeres volt, ebben nagy szerepe volt annak a szervezési szempontnak, hogy minden kisgyerek egyformán feladatot kapjon, valamint közösségépítő szándékkal igyekeztünk minél több sorversenyt beilleszteni a programba, így az egész osztály egyszerre vehetett részt mozgásos feladatokban. </w:t>
      </w:r>
    </w:p>
    <w:p w:rsidR="00DF04C3" w:rsidRPr="00261B49" w:rsidRDefault="00DF04C3"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Osztályindulóikat hangosan kántálva remek hangulatot teremtettek a tréfás, ámde néha erőt próbáló feladatokhoz. A vetélkedő sikeréhez a 8. évfolyam nagyban hozzájárult, mind a lebonyolításban, mind a kivitelezésben és a szervezésben.</w:t>
      </w:r>
    </w:p>
    <w:p w:rsidR="00DF04C3" w:rsidRPr="00261B49" w:rsidRDefault="00DF04C3"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Ugyanezen napon már másodszorra rendeztük meg Éjszaka az iskolában című programunkat, melynek keretében az ötödikesek eltölthettek egy éjszakát az épületben, melyet nagyon élveztek. Az iskolarendőr tartott előadást és különböző </w:t>
      </w:r>
      <w:r w:rsidR="0054483E" w:rsidRPr="00261B49">
        <w:rPr>
          <w:rFonts w:ascii="Times New Roman" w:hAnsi="Times New Roman"/>
          <w:color w:val="000000" w:themeColor="text1"/>
          <w:sz w:val="24"/>
          <w:szCs w:val="24"/>
        </w:rPr>
        <w:t xml:space="preserve">érdekes feladatokat kellett megoldani . </w:t>
      </w:r>
      <w:r w:rsidRPr="00261B49">
        <w:rPr>
          <w:rFonts w:ascii="Times New Roman" w:hAnsi="Times New Roman"/>
          <w:color w:val="000000" w:themeColor="text1"/>
          <w:sz w:val="24"/>
          <w:szCs w:val="24"/>
        </w:rPr>
        <w:t xml:space="preserve">Októberben </w:t>
      </w:r>
      <w:r w:rsidRPr="00261B49">
        <w:rPr>
          <w:rFonts w:ascii="Times New Roman" w:hAnsi="Times New Roman"/>
          <w:bCs/>
          <w:color w:val="000000" w:themeColor="text1"/>
          <w:sz w:val="24"/>
          <w:szCs w:val="24"/>
        </w:rPr>
        <w:t>papírgyűjtést</w:t>
      </w:r>
      <w:r w:rsidRPr="00261B49">
        <w:rPr>
          <w:rFonts w:ascii="Times New Roman" w:hAnsi="Times New Roman"/>
          <w:color w:val="000000" w:themeColor="text1"/>
          <w:sz w:val="24"/>
          <w:szCs w:val="24"/>
        </w:rPr>
        <w:t xml:space="preserve"> szerveztünk.</w:t>
      </w:r>
    </w:p>
    <w:p w:rsidR="0054483E" w:rsidRPr="00261B49" w:rsidRDefault="00DF04C3"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December</w:t>
      </w:r>
      <w:r w:rsidR="0054483E" w:rsidRPr="00261B49">
        <w:rPr>
          <w:rFonts w:ascii="Times New Roman" w:hAnsi="Times New Roman"/>
          <w:color w:val="000000" w:themeColor="text1"/>
          <w:sz w:val="24"/>
          <w:szCs w:val="24"/>
        </w:rPr>
        <w:t xml:space="preserve">ben </w:t>
      </w:r>
      <w:r w:rsidRPr="00261B49">
        <w:rPr>
          <w:rFonts w:ascii="Times New Roman" w:hAnsi="Times New Roman"/>
          <w:color w:val="000000" w:themeColor="text1"/>
          <w:sz w:val="24"/>
          <w:szCs w:val="24"/>
        </w:rPr>
        <w:t>Luca napi</w:t>
      </w:r>
      <w:r w:rsidRPr="00261B49">
        <w:rPr>
          <w:rFonts w:ascii="Times New Roman" w:hAnsi="Times New Roman"/>
          <w:bCs/>
          <w:color w:val="000000" w:themeColor="text1"/>
          <w:sz w:val="24"/>
          <w:szCs w:val="24"/>
        </w:rPr>
        <w:t xml:space="preserve"> játszóházat</w:t>
      </w:r>
      <w:r w:rsidRPr="00261B49">
        <w:rPr>
          <w:rFonts w:ascii="Times New Roman" w:hAnsi="Times New Roman"/>
          <w:color w:val="000000" w:themeColor="text1"/>
          <w:sz w:val="24"/>
          <w:szCs w:val="24"/>
        </w:rPr>
        <w:t xml:space="preserve"> szerveztünk, az alsó tagozattal közösen. Itt jellemzően a karácsonyi témakörhöz kapcsolódó kézműves foglalkozásokat tartottunk, több helyszínen. Nagyon jól sikerült az együttműködés az alsó tagozattal, ezt az együttműködést továbbra is szeretnénk folytatni. Ez a program nagyon jó alkalom arra, hogy a két tagozatot még közelebb hozza egymáshoz, minden diákot minden munkaasztalnál szívesen látnak és a kollégák is szívesen dolgoznak együtt. </w:t>
      </w:r>
    </w:p>
    <w:p w:rsidR="00DF04C3" w:rsidRPr="00261B49" w:rsidRDefault="00DF04C3"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 második félév kezdő programjaként került megrendezésre a Farsang. Az idei téma a népszerű videójátékok bemutatása köré csoportosult. A gyerekek előzetes feladatként választhattak egy videójátékot, melynek témájához illő kosztümöket barkácsoltak és a zenéhez koreográfiát alkottak. </w:t>
      </w:r>
    </w:p>
    <w:p w:rsidR="00DF04C3" w:rsidRPr="00261B49" w:rsidRDefault="00DF04C3" w:rsidP="00261B49">
      <w:pPr>
        <w:pStyle w:val="beszmol2"/>
        <w:numPr>
          <w:ilvl w:val="0"/>
          <w:numId w:val="0"/>
        </w:numPr>
        <w:ind w:left="426" w:hanging="426"/>
        <w:rPr>
          <w:color w:val="000000" w:themeColor="text1"/>
        </w:rPr>
      </w:pPr>
    </w:p>
    <w:p w:rsidR="00AC3713" w:rsidRPr="00261B49" w:rsidRDefault="00AC3713" w:rsidP="00261B49">
      <w:pPr>
        <w:pStyle w:val="beszmol2"/>
        <w:rPr>
          <w:color w:val="000000" w:themeColor="text1"/>
        </w:rPr>
      </w:pPr>
      <w:bookmarkStart w:id="47" w:name="_Toc15374391"/>
      <w:r w:rsidRPr="00261B49">
        <w:rPr>
          <w:color w:val="000000" w:themeColor="text1"/>
        </w:rPr>
        <w:t>Tanulóbalesetek</w:t>
      </w:r>
      <w:bookmarkEnd w:id="47"/>
    </w:p>
    <w:p w:rsidR="00ED2B31" w:rsidRPr="00261B49" w:rsidRDefault="00ED2B31" w:rsidP="00261B49">
      <w:pPr>
        <w:tabs>
          <w:tab w:val="left" w:pos="-142"/>
          <w:tab w:val="left" w:pos="11482"/>
          <w:tab w:val="left" w:pos="13325"/>
        </w:tabs>
        <w:spacing w:after="0" w:line="360" w:lineRule="auto"/>
        <w:ind w:right="170"/>
        <w:rPr>
          <w:rFonts w:ascii="Times New Roman" w:hAnsi="Times New Roman"/>
          <w:color w:val="000000" w:themeColor="text1"/>
          <w:sz w:val="24"/>
          <w:szCs w:val="24"/>
        </w:rPr>
      </w:pPr>
      <w:r w:rsidRPr="00261B49">
        <w:rPr>
          <w:rFonts w:ascii="Times New Roman" w:hAnsi="Times New Roman"/>
          <w:color w:val="000000" w:themeColor="text1"/>
          <w:sz w:val="24"/>
          <w:szCs w:val="24"/>
        </w:rPr>
        <w:t>Az idei tanévet is a balesetvédelmi előírások ismertetésével kezdtük. Kiemeltük a technika, testnevelés, informatika tanórák balesetveszélyeit. Ennek is köszönhetően a tanévben komoly sérülésre nem került sor.</w:t>
      </w:r>
    </w:p>
    <w:p w:rsidR="00ED2B31" w:rsidRPr="00261B49" w:rsidRDefault="00ED2B31" w:rsidP="00261B49">
      <w:pPr>
        <w:pStyle w:val="beszmol1"/>
        <w:numPr>
          <w:ilvl w:val="0"/>
          <w:numId w:val="0"/>
        </w:numPr>
        <w:ind w:left="360"/>
        <w:rPr>
          <w:sz w:val="24"/>
        </w:rPr>
      </w:pPr>
    </w:p>
    <w:p w:rsidR="002319E7" w:rsidRPr="00261B49" w:rsidRDefault="00AC3713" w:rsidP="00261B49">
      <w:pPr>
        <w:pStyle w:val="beszmol2"/>
        <w:rPr>
          <w:color w:val="000000" w:themeColor="text1"/>
        </w:rPr>
      </w:pPr>
      <w:bookmarkStart w:id="48" w:name="_Toc15374392"/>
      <w:r w:rsidRPr="00261B49">
        <w:rPr>
          <w:color w:val="000000" w:themeColor="text1"/>
        </w:rPr>
        <w:t>Pályázatok (sikeres pályázatok témája, elnyert összeg, pályázat kiírója, sikertelen pályázatok a tanév során)</w:t>
      </w:r>
      <w:bookmarkStart w:id="49" w:name="_Toc508174617"/>
      <w:r w:rsidR="002319E7" w:rsidRPr="00261B49">
        <w:rPr>
          <w:color w:val="000000" w:themeColor="text1"/>
        </w:rPr>
        <w:t xml:space="preserve"> Megvalósult pályázatok</w:t>
      </w:r>
      <w:bookmarkEnd w:id="49"/>
      <w:bookmarkEnd w:id="48"/>
    </w:p>
    <w:p w:rsidR="002319E7" w:rsidRPr="00261B49" w:rsidRDefault="002319E7" w:rsidP="002E4565">
      <w:pPr>
        <w:numPr>
          <w:ilvl w:val="0"/>
          <w:numId w:val="7"/>
        </w:numPr>
        <w:spacing w:after="0" w:line="360" w:lineRule="auto"/>
        <w:contextualSpacing/>
        <w:rPr>
          <w:rFonts w:ascii="Times New Roman" w:hAnsi="Times New Roman"/>
          <w:b/>
          <w:i/>
          <w:color w:val="000000" w:themeColor="text1"/>
          <w:sz w:val="24"/>
          <w:szCs w:val="24"/>
        </w:rPr>
      </w:pPr>
      <w:r w:rsidRPr="00261B49">
        <w:rPr>
          <w:rFonts w:ascii="Times New Roman" w:hAnsi="Times New Roman"/>
          <w:b/>
          <w:i/>
          <w:color w:val="000000" w:themeColor="text1"/>
          <w:sz w:val="24"/>
          <w:szCs w:val="24"/>
        </w:rPr>
        <w:t>Határtalanul</w:t>
      </w:r>
    </w:p>
    <w:p w:rsidR="002319E7" w:rsidRPr="00261B49" w:rsidRDefault="002319E7" w:rsidP="00261B49">
      <w:pPr>
        <w:spacing w:after="0" w:line="360" w:lineRule="auto"/>
        <w:ind w:left="851"/>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 Határtalanul pályázat keretében a 7. évfolyamos tanulók Horvátországba tettek tanulmányi kirándulást. </w:t>
      </w:r>
    </w:p>
    <w:p w:rsidR="002319E7" w:rsidRPr="00261B49" w:rsidRDefault="002319E7" w:rsidP="00261B49">
      <w:pPr>
        <w:spacing w:after="0" w:line="360" w:lineRule="auto"/>
        <w:ind w:left="851"/>
        <w:rPr>
          <w:rFonts w:ascii="Times New Roman" w:hAnsi="Times New Roman"/>
          <w:color w:val="000000" w:themeColor="text1"/>
          <w:sz w:val="24"/>
          <w:szCs w:val="24"/>
        </w:rPr>
      </w:pPr>
      <w:r w:rsidRPr="00261B49">
        <w:rPr>
          <w:rFonts w:ascii="Times New Roman" w:hAnsi="Times New Roman"/>
          <w:color w:val="000000" w:themeColor="text1"/>
          <w:sz w:val="24"/>
          <w:szCs w:val="24"/>
        </w:rPr>
        <w:t>Pályázat címe: Magyar történelmi és kulturális kincsek nyomában Horvátországban</w:t>
      </w:r>
    </w:p>
    <w:p w:rsidR="002319E7" w:rsidRPr="00261B49" w:rsidRDefault="002319E7" w:rsidP="00261B49">
      <w:pPr>
        <w:spacing w:after="0" w:line="360" w:lineRule="auto"/>
        <w:ind w:left="851"/>
        <w:rPr>
          <w:rFonts w:ascii="Times New Roman" w:hAnsi="Times New Roman"/>
          <w:color w:val="000000" w:themeColor="text1"/>
          <w:sz w:val="24"/>
          <w:szCs w:val="24"/>
        </w:rPr>
      </w:pPr>
      <w:r w:rsidRPr="00261B49">
        <w:rPr>
          <w:rFonts w:ascii="Times New Roman" w:hAnsi="Times New Roman"/>
          <w:color w:val="000000" w:themeColor="text1"/>
          <w:sz w:val="24"/>
          <w:szCs w:val="24"/>
        </w:rPr>
        <w:t>Pályázat megvalósításának időpontja: 2019. május 27-30.</w:t>
      </w:r>
    </w:p>
    <w:p w:rsidR="002319E7" w:rsidRPr="00261B49" w:rsidRDefault="002319E7" w:rsidP="00261B49">
      <w:pPr>
        <w:spacing w:after="0" w:line="360" w:lineRule="auto"/>
        <w:ind w:left="851"/>
        <w:rPr>
          <w:rFonts w:ascii="Times New Roman" w:hAnsi="Times New Roman"/>
          <w:color w:val="000000" w:themeColor="text1"/>
          <w:sz w:val="24"/>
          <w:szCs w:val="24"/>
        </w:rPr>
      </w:pPr>
      <w:r w:rsidRPr="00261B49">
        <w:rPr>
          <w:rFonts w:ascii="Times New Roman" w:hAnsi="Times New Roman"/>
          <w:color w:val="000000" w:themeColor="text1"/>
          <w:sz w:val="24"/>
          <w:szCs w:val="24"/>
        </w:rPr>
        <w:t>Létszám: 45 tanuló és 5 pedagógus</w:t>
      </w:r>
    </w:p>
    <w:p w:rsidR="002319E7" w:rsidRPr="00261B49" w:rsidRDefault="002319E7" w:rsidP="00261B49">
      <w:pPr>
        <w:spacing w:after="0" w:line="360" w:lineRule="auto"/>
        <w:ind w:left="851"/>
        <w:rPr>
          <w:rFonts w:ascii="Times New Roman" w:hAnsi="Times New Roman"/>
          <w:color w:val="000000" w:themeColor="text1"/>
          <w:sz w:val="24"/>
          <w:szCs w:val="24"/>
        </w:rPr>
      </w:pPr>
      <w:r w:rsidRPr="00261B49">
        <w:rPr>
          <w:rFonts w:ascii="Times New Roman" w:hAnsi="Times New Roman"/>
          <w:color w:val="000000" w:themeColor="text1"/>
          <w:sz w:val="24"/>
          <w:szCs w:val="24"/>
        </w:rPr>
        <w:t>Elnyert támogatás összege: 2 693 500 Ft</w:t>
      </w:r>
    </w:p>
    <w:p w:rsidR="002319E7" w:rsidRPr="00261B49" w:rsidRDefault="002319E7" w:rsidP="002E4565">
      <w:pPr>
        <w:numPr>
          <w:ilvl w:val="0"/>
          <w:numId w:val="7"/>
        </w:numPr>
        <w:spacing w:after="0" w:line="360" w:lineRule="auto"/>
        <w:contextualSpacing/>
        <w:rPr>
          <w:rFonts w:ascii="Times New Roman" w:hAnsi="Times New Roman"/>
          <w:b/>
          <w:i/>
          <w:color w:val="000000" w:themeColor="text1"/>
          <w:sz w:val="24"/>
          <w:szCs w:val="24"/>
        </w:rPr>
      </w:pPr>
      <w:r w:rsidRPr="00261B49">
        <w:rPr>
          <w:rFonts w:ascii="Times New Roman" w:hAnsi="Times New Roman"/>
          <w:b/>
          <w:i/>
          <w:color w:val="000000" w:themeColor="text1"/>
          <w:sz w:val="24"/>
          <w:szCs w:val="24"/>
        </w:rPr>
        <w:t>NKA – kórus pályázat</w:t>
      </w:r>
    </w:p>
    <w:p w:rsidR="002319E7" w:rsidRPr="00261B49" w:rsidRDefault="002319E7" w:rsidP="00261B49">
      <w:pPr>
        <w:spacing w:after="0" w:line="360" w:lineRule="auto"/>
        <w:ind w:left="851"/>
        <w:rPr>
          <w:rFonts w:ascii="Times New Roman" w:hAnsi="Times New Roman"/>
          <w:color w:val="000000" w:themeColor="text1"/>
          <w:sz w:val="24"/>
          <w:szCs w:val="24"/>
        </w:rPr>
      </w:pPr>
      <w:r w:rsidRPr="00261B49">
        <w:rPr>
          <w:rFonts w:ascii="Times New Roman" w:hAnsi="Times New Roman"/>
          <w:color w:val="000000" w:themeColor="text1"/>
          <w:sz w:val="24"/>
          <w:szCs w:val="24"/>
        </w:rPr>
        <w:t>Pályázat megvalósításának időpontja: 2018. szeptember 1- 2019. június 30.</w:t>
      </w:r>
    </w:p>
    <w:p w:rsidR="002319E7" w:rsidRPr="00261B49" w:rsidRDefault="002319E7" w:rsidP="00261B49">
      <w:pPr>
        <w:spacing w:after="0" w:line="360" w:lineRule="auto"/>
        <w:ind w:left="851"/>
        <w:rPr>
          <w:rFonts w:ascii="Times New Roman" w:hAnsi="Times New Roman"/>
          <w:color w:val="000000" w:themeColor="text1"/>
          <w:sz w:val="24"/>
          <w:szCs w:val="24"/>
        </w:rPr>
      </w:pPr>
      <w:r w:rsidRPr="00261B49">
        <w:rPr>
          <w:rFonts w:ascii="Times New Roman" w:hAnsi="Times New Roman"/>
          <w:color w:val="000000" w:themeColor="text1"/>
          <w:sz w:val="24"/>
          <w:szCs w:val="24"/>
        </w:rPr>
        <w:t>Elnyert támogatás összege: 640 000 Ft</w:t>
      </w:r>
    </w:p>
    <w:p w:rsidR="002319E7" w:rsidRPr="00261B49" w:rsidRDefault="002319E7" w:rsidP="00261B49">
      <w:pPr>
        <w:spacing w:after="0" w:line="360" w:lineRule="auto"/>
        <w:ind w:left="709"/>
        <w:rPr>
          <w:rFonts w:ascii="Times New Roman" w:hAnsi="Times New Roman"/>
          <w:color w:val="000000" w:themeColor="text1"/>
          <w:sz w:val="24"/>
          <w:szCs w:val="24"/>
        </w:rPr>
      </w:pPr>
      <w:r w:rsidRPr="00261B49">
        <w:rPr>
          <w:rFonts w:ascii="Times New Roman" w:hAnsi="Times New Roman"/>
          <w:color w:val="000000" w:themeColor="text1"/>
          <w:sz w:val="24"/>
          <w:szCs w:val="24"/>
        </w:rPr>
        <w:t>Támogatás felhasználása: kórustábor, kottavásárlás, kirándulás Budapestre.</w:t>
      </w:r>
    </w:p>
    <w:p w:rsidR="002319E7" w:rsidRPr="00261B49" w:rsidRDefault="002319E7" w:rsidP="002E4565">
      <w:pPr>
        <w:numPr>
          <w:ilvl w:val="0"/>
          <w:numId w:val="7"/>
        </w:numPr>
        <w:spacing w:after="0" w:line="360" w:lineRule="auto"/>
        <w:contextualSpacing/>
        <w:rPr>
          <w:rFonts w:ascii="Times New Roman" w:hAnsi="Times New Roman"/>
          <w:b/>
          <w:i/>
          <w:color w:val="000000" w:themeColor="text1"/>
          <w:sz w:val="24"/>
          <w:szCs w:val="24"/>
        </w:rPr>
      </w:pPr>
      <w:r w:rsidRPr="00261B49">
        <w:rPr>
          <w:rFonts w:ascii="Times New Roman" w:hAnsi="Times New Roman"/>
          <w:b/>
          <w:i/>
          <w:color w:val="000000" w:themeColor="text1"/>
          <w:sz w:val="24"/>
          <w:szCs w:val="24"/>
        </w:rPr>
        <w:t>NTP – művészeti tagozat</w:t>
      </w:r>
    </w:p>
    <w:p w:rsidR="002319E7" w:rsidRPr="00261B49" w:rsidRDefault="002319E7" w:rsidP="00261B49">
      <w:pPr>
        <w:spacing w:after="0" w:line="360" w:lineRule="auto"/>
        <w:ind w:left="709"/>
        <w:rPr>
          <w:rFonts w:ascii="Times New Roman" w:hAnsi="Times New Roman"/>
          <w:color w:val="000000" w:themeColor="text1"/>
          <w:sz w:val="24"/>
          <w:szCs w:val="24"/>
        </w:rPr>
      </w:pPr>
      <w:r w:rsidRPr="00261B49">
        <w:rPr>
          <w:rFonts w:ascii="Times New Roman" w:hAnsi="Times New Roman"/>
          <w:color w:val="000000" w:themeColor="text1"/>
          <w:sz w:val="24"/>
          <w:szCs w:val="24"/>
        </w:rPr>
        <w:t>Pályázat címe: Újjászületés</w:t>
      </w:r>
    </w:p>
    <w:p w:rsidR="002319E7" w:rsidRPr="00261B49" w:rsidRDefault="002319E7" w:rsidP="00261B49">
      <w:pPr>
        <w:spacing w:after="0" w:line="360" w:lineRule="auto"/>
        <w:ind w:left="709"/>
        <w:rPr>
          <w:rFonts w:ascii="Times New Roman" w:hAnsi="Times New Roman"/>
          <w:color w:val="000000" w:themeColor="text1"/>
          <w:sz w:val="24"/>
          <w:szCs w:val="24"/>
        </w:rPr>
      </w:pPr>
      <w:r w:rsidRPr="00261B49">
        <w:rPr>
          <w:rFonts w:ascii="Times New Roman" w:hAnsi="Times New Roman"/>
          <w:color w:val="000000" w:themeColor="text1"/>
          <w:sz w:val="24"/>
          <w:szCs w:val="24"/>
        </w:rPr>
        <w:t>Pályázat megvalósításának időpontja: 2018. szeptember 1- 2019. május 3.</w:t>
      </w:r>
    </w:p>
    <w:p w:rsidR="002319E7" w:rsidRPr="00261B49" w:rsidRDefault="002319E7" w:rsidP="00261B49">
      <w:pPr>
        <w:spacing w:after="0" w:line="360" w:lineRule="auto"/>
        <w:ind w:left="709"/>
        <w:rPr>
          <w:rFonts w:ascii="Times New Roman" w:hAnsi="Times New Roman"/>
          <w:color w:val="000000" w:themeColor="text1"/>
          <w:sz w:val="24"/>
          <w:szCs w:val="24"/>
        </w:rPr>
      </w:pPr>
      <w:r w:rsidRPr="00261B49">
        <w:rPr>
          <w:rFonts w:ascii="Times New Roman" w:hAnsi="Times New Roman"/>
          <w:color w:val="000000" w:themeColor="text1"/>
          <w:sz w:val="24"/>
          <w:szCs w:val="24"/>
        </w:rPr>
        <w:t>Elnyert támogatás összege: 1 000 000 Ft</w:t>
      </w:r>
    </w:p>
    <w:p w:rsidR="002319E7" w:rsidRPr="00261B49" w:rsidRDefault="002319E7" w:rsidP="00261B49">
      <w:pPr>
        <w:spacing w:after="0" w:line="360" w:lineRule="auto"/>
        <w:ind w:left="709"/>
        <w:rPr>
          <w:rFonts w:ascii="Times New Roman" w:hAnsi="Times New Roman"/>
          <w:color w:val="000000" w:themeColor="text1"/>
          <w:sz w:val="24"/>
          <w:szCs w:val="24"/>
        </w:rPr>
      </w:pPr>
      <w:r w:rsidRPr="00261B49">
        <w:rPr>
          <w:rFonts w:ascii="Times New Roman" w:hAnsi="Times New Roman"/>
          <w:color w:val="000000" w:themeColor="text1"/>
          <w:sz w:val="24"/>
          <w:szCs w:val="24"/>
        </w:rPr>
        <w:t>Támogatás felhasználása: két napos tanulmányi kirándulás, eszköz vásárlás (furulyák), előadások.</w:t>
      </w:r>
    </w:p>
    <w:p w:rsidR="002319E7" w:rsidRPr="00261B49" w:rsidRDefault="002319E7" w:rsidP="00261B49">
      <w:pPr>
        <w:spacing w:after="0" w:line="360" w:lineRule="auto"/>
        <w:rPr>
          <w:rFonts w:ascii="Times New Roman" w:hAnsi="Times New Roman"/>
          <w:b/>
          <w:color w:val="000000" w:themeColor="text1"/>
          <w:sz w:val="24"/>
          <w:szCs w:val="24"/>
        </w:rPr>
      </w:pPr>
      <w:r w:rsidRPr="00261B49">
        <w:rPr>
          <w:rFonts w:ascii="Times New Roman" w:hAnsi="Times New Roman"/>
          <w:b/>
          <w:color w:val="000000" w:themeColor="text1"/>
          <w:sz w:val="24"/>
          <w:szCs w:val="24"/>
        </w:rPr>
        <w:t>Beadott pályázatok</w:t>
      </w:r>
    </w:p>
    <w:p w:rsidR="002319E7" w:rsidRPr="00261B49" w:rsidRDefault="002319E7" w:rsidP="00261B49">
      <w:pPr>
        <w:spacing w:after="0" w:line="360" w:lineRule="auto"/>
        <w:ind w:left="851"/>
        <w:rPr>
          <w:rFonts w:ascii="Times New Roman" w:hAnsi="Times New Roman"/>
          <w:color w:val="000000" w:themeColor="text1"/>
          <w:sz w:val="24"/>
          <w:szCs w:val="24"/>
        </w:rPr>
      </w:pPr>
      <w:r w:rsidRPr="00261B49">
        <w:rPr>
          <w:rFonts w:ascii="Times New Roman" w:hAnsi="Times New Roman"/>
          <w:color w:val="000000" w:themeColor="text1"/>
          <w:sz w:val="24"/>
          <w:szCs w:val="24"/>
        </w:rPr>
        <w:t>Pályázat címe: Felvidék tudományos és technikai kincsei Csallóközzel és Selmecbányával.</w:t>
      </w:r>
    </w:p>
    <w:p w:rsidR="002319E7" w:rsidRPr="00261B49" w:rsidRDefault="002319E7" w:rsidP="00261B49">
      <w:pPr>
        <w:spacing w:after="0" w:line="360" w:lineRule="auto"/>
        <w:ind w:left="851"/>
        <w:rPr>
          <w:rFonts w:ascii="Times New Roman" w:hAnsi="Times New Roman"/>
          <w:color w:val="000000" w:themeColor="text1"/>
          <w:sz w:val="24"/>
          <w:szCs w:val="24"/>
        </w:rPr>
      </w:pPr>
      <w:r w:rsidRPr="00261B49">
        <w:rPr>
          <w:rFonts w:ascii="Times New Roman" w:hAnsi="Times New Roman"/>
          <w:color w:val="000000" w:themeColor="text1"/>
          <w:sz w:val="24"/>
          <w:szCs w:val="24"/>
        </w:rPr>
        <w:t>Létszám: 52 tanuló és 5 pedagógus</w:t>
      </w:r>
    </w:p>
    <w:p w:rsidR="002319E7" w:rsidRPr="00261B49" w:rsidRDefault="002319E7" w:rsidP="00261B49">
      <w:pPr>
        <w:spacing w:after="0" w:line="360" w:lineRule="auto"/>
        <w:ind w:left="851"/>
        <w:rPr>
          <w:rFonts w:ascii="Times New Roman" w:hAnsi="Times New Roman"/>
          <w:color w:val="000000" w:themeColor="text1"/>
          <w:sz w:val="24"/>
          <w:szCs w:val="24"/>
        </w:rPr>
      </w:pPr>
      <w:r w:rsidRPr="00261B49">
        <w:rPr>
          <w:rFonts w:ascii="Times New Roman" w:hAnsi="Times New Roman"/>
          <w:color w:val="000000" w:themeColor="text1"/>
          <w:sz w:val="24"/>
          <w:szCs w:val="24"/>
        </w:rPr>
        <w:t>Igényelt támogatás összege: 2 738 740 Ft</w:t>
      </w:r>
    </w:p>
    <w:p w:rsidR="00AC3713" w:rsidRPr="00261B49" w:rsidRDefault="00AC3713" w:rsidP="00261B49">
      <w:pPr>
        <w:pStyle w:val="Listaszerbekezds"/>
        <w:spacing w:after="0" w:line="360" w:lineRule="auto"/>
        <w:jc w:val="left"/>
        <w:rPr>
          <w:rFonts w:ascii="Times New Roman" w:hAnsi="Times New Roman"/>
          <w:color w:val="000000" w:themeColor="text1"/>
          <w:sz w:val="24"/>
          <w:szCs w:val="24"/>
        </w:rPr>
      </w:pPr>
    </w:p>
    <w:p w:rsidR="00AC3713" w:rsidRPr="00261B49" w:rsidRDefault="00AC3713" w:rsidP="00261B49">
      <w:pPr>
        <w:spacing w:after="0" w:line="360" w:lineRule="auto"/>
        <w:rPr>
          <w:rFonts w:ascii="Times New Roman" w:hAnsi="Times New Roman"/>
          <w:color w:val="000000" w:themeColor="text1"/>
          <w:sz w:val="24"/>
          <w:szCs w:val="24"/>
        </w:rPr>
      </w:pPr>
    </w:p>
    <w:p w:rsidR="00AC3713" w:rsidRPr="00261B49" w:rsidRDefault="00AC3713" w:rsidP="002E4565">
      <w:pPr>
        <w:pStyle w:val="Listaszerbekezds"/>
        <w:numPr>
          <w:ilvl w:val="0"/>
          <w:numId w:val="14"/>
        </w:numPr>
        <w:spacing w:after="0" w:line="360" w:lineRule="auto"/>
        <w:jc w:val="left"/>
        <w:rPr>
          <w:rFonts w:ascii="Times New Roman" w:hAnsi="Times New Roman"/>
          <w:b/>
          <w:color w:val="000000" w:themeColor="text1"/>
          <w:sz w:val="24"/>
          <w:szCs w:val="24"/>
        </w:rPr>
      </w:pPr>
      <w:r w:rsidRPr="00261B49">
        <w:rPr>
          <w:rFonts w:ascii="Times New Roman" w:hAnsi="Times New Roman"/>
          <w:b/>
          <w:color w:val="000000" w:themeColor="text1"/>
          <w:sz w:val="24"/>
          <w:szCs w:val="24"/>
        </w:rPr>
        <w:t>Szervezeti feltételek</w:t>
      </w:r>
    </w:p>
    <w:p w:rsidR="00AC3713" w:rsidRPr="00261B49" w:rsidRDefault="00AC3713" w:rsidP="002E4565">
      <w:pPr>
        <w:pStyle w:val="Listaszerbekezds"/>
        <w:numPr>
          <w:ilvl w:val="0"/>
          <w:numId w:val="10"/>
        </w:num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Tanulásszervezési és pedagógiai gyakorlatok</w:t>
      </w:r>
      <w:r w:rsidR="009025EC" w:rsidRPr="00261B49">
        <w:rPr>
          <w:rFonts w:ascii="Times New Roman" w:hAnsi="Times New Roman"/>
          <w:color w:val="000000" w:themeColor="text1"/>
          <w:sz w:val="24"/>
          <w:szCs w:val="24"/>
        </w:rPr>
        <w:t>:</w:t>
      </w:r>
      <w:r w:rsidRPr="00261B49">
        <w:rPr>
          <w:rFonts w:ascii="Times New Roman" w:hAnsi="Times New Roman"/>
          <w:color w:val="000000" w:themeColor="text1"/>
          <w:sz w:val="24"/>
          <w:szCs w:val="24"/>
        </w:rPr>
        <w:t xml:space="preserve"> </w:t>
      </w:r>
    </w:p>
    <w:p w:rsidR="003B1BEF" w:rsidRPr="00261B49" w:rsidRDefault="003B1BEF" w:rsidP="00261B49">
      <w:pPr>
        <w:spacing w:after="0" w:line="360" w:lineRule="auto"/>
        <w:ind w:left="360"/>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Az intézményi adottságainkat figyelembe véve a délelőtti csoportbontásos oktatás megvalósítására törekszünk. A kisebb létszámú csoportokban hatékonyabb, személyre szabottabb a gyerekek fejlesztése. Emellett a tanórai differenciálásra és a változatos munkaformák alkalmazására is törekszünk. Iskolánkban több felzárkóztató és tehetséggondozó foglalkozás szolgálja a tanulók érdekeit. </w:t>
      </w:r>
      <w:r w:rsidR="00132EBF" w:rsidRPr="00261B49">
        <w:rPr>
          <w:rFonts w:ascii="Times New Roman" w:hAnsi="Times New Roman"/>
          <w:color w:val="000000" w:themeColor="text1"/>
          <w:sz w:val="24"/>
          <w:szCs w:val="24"/>
        </w:rPr>
        <w:t xml:space="preserve">A pedagógusok továbbképzésével, a nevelőtestületen belüli szakmai kapcsolatok erősítésével lehetőséget teremtünk az ismeretek, tapasztalatok és a jó pedagógiai gyakorlatok átadására. </w:t>
      </w:r>
    </w:p>
    <w:p w:rsidR="00AC3713" w:rsidRPr="00261B49" w:rsidRDefault="00AC3713" w:rsidP="002E4565">
      <w:pPr>
        <w:pStyle w:val="Listaszerbekezds"/>
        <w:numPr>
          <w:ilvl w:val="0"/>
          <w:numId w:val="10"/>
        </w:num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Munkaközösségek</w:t>
      </w:r>
      <w:r w:rsidR="009025EC" w:rsidRPr="00261B49">
        <w:rPr>
          <w:rFonts w:ascii="Times New Roman" w:hAnsi="Times New Roman"/>
          <w:color w:val="000000" w:themeColor="text1"/>
          <w:sz w:val="24"/>
          <w:szCs w:val="24"/>
        </w:rPr>
        <w:t xml:space="preserve"> beszámolói: mellékletben.</w:t>
      </w:r>
    </w:p>
    <w:p w:rsidR="00AC3713" w:rsidRPr="00261B49" w:rsidRDefault="00AC3713" w:rsidP="00261B49">
      <w:pPr>
        <w:spacing w:after="0" w:line="360" w:lineRule="auto"/>
        <w:rPr>
          <w:rFonts w:ascii="Times New Roman" w:hAnsi="Times New Roman"/>
          <w:b/>
          <w:color w:val="000000" w:themeColor="text1"/>
          <w:sz w:val="24"/>
          <w:szCs w:val="24"/>
        </w:rPr>
      </w:pPr>
    </w:p>
    <w:p w:rsidR="00AC3713" w:rsidRPr="00261B49" w:rsidRDefault="00AC3713" w:rsidP="00261B49">
      <w:pPr>
        <w:pStyle w:val="beszmol1"/>
        <w:rPr>
          <w:sz w:val="24"/>
        </w:rPr>
      </w:pPr>
      <w:bookmarkStart w:id="50" w:name="_Toc15374393"/>
      <w:r w:rsidRPr="00261B49">
        <w:rPr>
          <w:sz w:val="24"/>
        </w:rPr>
        <w:t>Az intézmény kapcsolatrendszere</w:t>
      </w:r>
      <w:bookmarkEnd w:id="50"/>
    </w:p>
    <w:p w:rsidR="005F607B" w:rsidRPr="00261B49" w:rsidRDefault="005F607B" w:rsidP="002E4565">
      <w:pPr>
        <w:pStyle w:val="Listaszerbekezds"/>
        <w:numPr>
          <w:ilvl w:val="0"/>
          <w:numId w:val="11"/>
        </w:num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Az intézmény alkalmazotti közössége egymást tisztelő, segítő összetartó emberekből áll, akik közösen meghatározott értékrendszer mentén, hatékonyan végzik a feladataikat.</w:t>
      </w:r>
    </w:p>
    <w:p w:rsidR="005F607B" w:rsidRPr="00261B49" w:rsidRDefault="005F607B" w:rsidP="002E4565">
      <w:pPr>
        <w:pStyle w:val="Listaszerbekezds"/>
        <w:numPr>
          <w:ilvl w:val="0"/>
          <w:numId w:val="11"/>
        </w:num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Az intézmény nevelőtestülete három szorosabban együttműködő közösségből áll. Az alsó tagozaton tanítók, a felső tagozat tanárai és a művészeti intézményegység pedagógusai. A nevelőtestület tagjai a feladatokat egymás közt arányosan elosztva valósítják meg. </w:t>
      </w:r>
    </w:p>
    <w:p w:rsidR="005F607B" w:rsidRPr="00261B49" w:rsidRDefault="005F607B" w:rsidP="002E4565">
      <w:pPr>
        <w:pStyle w:val="Listaszerbekezds"/>
        <w:numPr>
          <w:ilvl w:val="0"/>
          <w:numId w:val="11"/>
        </w:num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Intézményünkben 8 szakmai munkaközösség működik, minden kolléga tagja legalább egy szakmai közösségnek. Az alsó tagozaton: matematika és magyar, a felső tagozaton: természettudományi, társadalomtudományi, készségtárgyak, idegen nyelvi, matematika-informatika, továbbá a teljes nevelőtestületet összefogó osztályfőnöki munkaközösség. A munkaközösségek éves munkaterv alapján végzik a munkájukat, amelyet a munkaközösségvezető irányít. Évente két beszámolót készítenek, szervezik a versenyeztetést, az iskolai programjaikat. A munkaközösségek között jó munkamegosztás, kollegális viszony alakult ki.</w:t>
      </w:r>
    </w:p>
    <w:p w:rsidR="005F607B" w:rsidRPr="00261B49" w:rsidRDefault="005F607B" w:rsidP="002E4565">
      <w:pPr>
        <w:pStyle w:val="Listaszerbekezds"/>
        <w:numPr>
          <w:ilvl w:val="0"/>
          <w:numId w:val="11"/>
        </w:num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Számunkra fontos a családokkal kialakított jó kapcsolat. Nevelési munkánk csak akkor lehet eredményes, ha az iskola és a család közel azonos értékrendet képvisel. Fontos szerepet szánunk a szülői értekezleteknek, fogadóóráknak, nyílt napoknak. Ezekből egyet-egyet tartottunk az első félévben. Kötetlen beszélgetéseknek, közös osztály programoknak is biztosítottunk lehetőséget. Intézményünkben eredményesen működik szülői szervezet. A SZM elnökének aktív hozzáállásának köszönhető, hogy a szülők örömmel kapcsolódtak be az intézményben folyó nevelő munkába.  </w:t>
      </w:r>
    </w:p>
    <w:p w:rsidR="005F607B" w:rsidRPr="00261B49" w:rsidRDefault="005F607B" w:rsidP="002E4565">
      <w:pPr>
        <w:pStyle w:val="Listaszerbekezds"/>
        <w:numPr>
          <w:ilvl w:val="0"/>
          <w:numId w:val="11"/>
        </w:num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Iskolánkban nem működik Intézményi Tanács.</w:t>
      </w:r>
    </w:p>
    <w:p w:rsidR="005F607B" w:rsidRPr="00261B49" w:rsidRDefault="005F607B" w:rsidP="002E4565">
      <w:pPr>
        <w:pStyle w:val="Listaszerbekezds"/>
        <w:numPr>
          <w:ilvl w:val="0"/>
          <w:numId w:val="11"/>
        </w:num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 környék általános iskoláival ápoljuk a szakmai kapcsolatokat, a tanulmányi versenyeikre megfelelő motiváltsággal jelentkezünk. A középiskolák számára lehetőséget biztosítunk a pályaválasztással kapcsolatos bemutatóik megtartására.</w:t>
      </w:r>
    </w:p>
    <w:p w:rsidR="005F607B" w:rsidRPr="00261B49" w:rsidRDefault="005F607B" w:rsidP="002E4565">
      <w:pPr>
        <w:pStyle w:val="Listaszerbekezds"/>
        <w:numPr>
          <w:ilvl w:val="0"/>
          <w:numId w:val="11"/>
        </w:num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 hit- és erkölcs oktatást intézményünkben a Magyar Katolikus Egyház, a Református Egyház és a Hit Gyülekezete végzi a hit- és erkölcs tanórákon. Biztosítjuk az oktatáshoz a tantermi feltételeket. A kért adminisztrációs és szervezési feladatokat maradéktalanul elvégeztük. Jó partneri kapcsolatot alakítottunk ki.</w:t>
      </w:r>
    </w:p>
    <w:p w:rsidR="005F607B" w:rsidRPr="00261B49" w:rsidRDefault="005F607B" w:rsidP="002E4565">
      <w:pPr>
        <w:pStyle w:val="Listaszerbekezds"/>
        <w:numPr>
          <w:ilvl w:val="0"/>
          <w:numId w:val="11"/>
        </w:num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Családsegítő Szolgálat szakemberei több ízben keresték fel iskolánkat. Segítő, támogató beszélgetéseket, esetjelzéseket kezdeményeztek az osztályfőnökökkel, gyermekvédelmi felelőssel.</w:t>
      </w:r>
    </w:p>
    <w:p w:rsidR="005F607B" w:rsidRPr="00261B49" w:rsidRDefault="005F607B" w:rsidP="002E4565">
      <w:pPr>
        <w:pStyle w:val="Listaszerbekezds"/>
        <w:numPr>
          <w:ilvl w:val="0"/>
          <w:numId w:val="11"/>
        </w:num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Iskolaorvosunkkal Dr. Varga Katalin doktornővel megfelelő a munkakapcsolatunk. A tanév során hosszabb ideig nem volt iskolai védőnő, ezért a tanulók szükséges orvosi vizsgálatait, védőoltásokat, egészségügyi szűréseit, a gyógytestneveléssel kapcsolatos szűréseket és prevenciós feladatokat nehezen tudtuk megoldani.</w:t>
      </w:r>
    </w:p>
    <w:p w:rsidR="005F607B" w:rsidRPr="00261B49" w:rsidRDefault="005F607B" w:rsidP="002E4565">
      <w:pPr>
        <w:pStyle w:val="Listaszerbekezds"/>
        <w:numPr>
          <w:ilvl w:val="0"/>
          <w:numId w:val="11"/>
        </w:num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 fogorvosi vizsgálatokra előírásszerűen sor került.</w:t>
      </w:r>
    </w:p>
    <w:p w:rsidR="005F607B" w:rsidRPr="00261B49" w:rsidRDefault="005F607B" w:rsidP="002E4565">
      <w:pPr>
        <w:pStyle w:val="Listaszerbekezds"/>
        <w:numPr>
          <w:ilvl w:val="0"/>
          <w:numId w:val="11"/>
        </w:num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 rendőrkapitányság munkatársaival szoros kapcsolatot alakítottunk ki. </w:t>
      </w:r>
    </w:p>
    <w:p w:rsidR="005F607B" w:rsidRPr="00261B49" w:rsidRDefault="005F607B" w:rsidP="002E4565">
      <w:pPr>
        <w:pStyle w:val="Listaszerbekezds"/>
        <w:numPr>
          <w:ilvl w:val="0"/>
          <w:numId w:val="11"/>
        </w:num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 Zala Megyei Szakszolgálat Keszthelyi Tagintézménye utazó logopédusai és gyógytestnevelője segítenek gyermekeink beszédhibáinak, mozgás problémáinak javításában. A tanévben fontos munkát végzett iskolánkban az iskolapszichológus. Segítségére továbbra is nagy szükségünk van.</w:t>
      </w:r>
    </w:p>
    <w:p w:rsidR="005F607B" w:rsidRPr="00261B49" w:rsidRDefault="005F607B" w:rsidP="002E4565">
      <w:pPr>
        <w:pStyle w:val="Listaszerbekezds"/>
        <w:numPr>
          <w:ilvl w:val="0"/>
          <w:numId w:val="11"/>
        </w:num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Nevelési Tanácsadó, Szakértői és Rehabilitációs Bizottság – kontrollvizsgálatok, új szűrések jelzése, folyamatos kapcsolat a szülő és szakember között.</w:t>
      </w:r>
    </w:p>
    <w:p w:rsidR="005F607B" w:rsidRPr="00261B49" w:rsidRDefault="005F607B" w:rsidP="002E4565">
      <w:pPr>
        <w:pStyle w:val="Listaszerbekezds"/>
        <w:numPr>
          <w:ilvl w:val="0"/>
          <w:numId w:val="11"/>
        </w:numPr>
        <w:spacing w:after="0" w:line="360" w:lineRule="auto"/>
        <w:jc w:val="left"/>
        <w:rPr>
          <w:rFonts w:ascii="Times New Roman" w:hAnsi="Times New Roman"/>
          <w:color w:val="000000" w:themeColor="text1"/>
          <w:sz w:val="24"/>
          <w:szCs w:val="24"/>
        </w:rPr>
      </w:pPr>
      <w:bookmarkStart w:id="51" w:name="_Toc423423893"/>
      <w:bookmarkStart w:id="52" w:name="_Toc423422337"/>
      <w:bookmarkStart w:id="53" w:name="_Toc423420012"/>
      <w:bookmarkStart w:id="54" w:name="_Toc410577229"/>
      <w:bookmarkStart w:id="55" w:name="_Toc455418877"/>
      <w:bookmarkStart w:id="56" w:name="_Toc455422669"/>
      <w:r w:rsidRPr="00261B49">
        <w:rPr>
          <w:rFonts w:ascii="Times New Roman" w:hAnsi="Times New Roman"/>
          <w:color w:val="000000" w:themeColor="text1"/>
          <w:sz w:val="24"/>
          <w:szCs w:val="24"/>
        </w:rPr>
        <w:t xml:space="preserve">Teréz Anya Szociális Központ öregek otthonában az iskola tanulói két alkalommal ünnepi műsorral léptek fel.  </w:t>
      </w:r>
      <w:bookmarkEnd w:id="51"/>
      <w:bookmarkEnd w:id="52"/>
      <w:bookmarkEnd w:id="53"/>
      <w:bookmarkEnd w:id="54"/>
      <w:bookmarkEnd w:id="55"/>
      <w:bookmarkEnd w:id="56"/>
    </w:p>
    <w:p w:rsidR="005F607B" w:rsidRPr="00261B49" w:rsidRDefault="005F607B" w:rsidP="002E4565">
      <w:pPr>
        <w:pStyle w:val="Listaszerbekezds"/>
        <w:numPr>
          <w:ilvl w:val="0"/>
          <w:numId w:val="11"/>
        </w:num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Jó partneri kapcsolatban állunk a város nevelési és oktatási, kulturális intézményeivel a Brunszvik Teréz Óvoda, a Bibó István Gimnázium, a GAMESZ, a Gróf I. Festetics György  Művelődési Központ, Városi Könyvtár és Muzeális Gyűjtemény vezetőivel és a munkatársaikkal. A város szociális és egészségügyi intézményeivel, a Családsegítő Szolgálattal, az egyházakkal és a környék nevelési-oktatási intézményeivel.</w:t>
      </w:r>
    </w:p>
    <w:p w:rsidR="00AC3713" w:rsidRPr="00261B49" w:rsidRDefault="00AC3713" w:rsidP="00261B49">
      <w:pPr>
        <w:spacing w:after="0" w:line="360" w:lineRule="auto"/>
        <w:rPr>
          <w:rFonts w:ascii="Times New Roman" w:hAnsi="Times New Roman"/>
          <w:color w:val="000000" w:themeColor="text1"/>
          <w:sz w:val="24"/>
          <w:szCs w:val="24"/>
        </w:rPr>
      </w:pPr>
    </w:p>
    <w:p w:rsidR="00AC3713" w:rsidRPr="00261B49" w:rsidRDefault="00AC3713" w:rsidP="00261B49">
      <w:pPr>
        <w:pStyle w:val="beszmol1"/>
        <w:rPr>
          <w:sz w:val="24"/>
        </w:rPr>
      </w:pPr>
      <w:bookmarkStart w:id="57" w:name="_Toc15374394"/>
      <w:r w:rsidRPr="00261B49">
        <w:rPr>
          <w:sz w:val="24"/>
        </w:rPr>
        <w:t>Ellenőrzési tevékenység és azok eredményei</w:t>
      </w:r>
      <w:bookmarkEnd w:id="57"/>
    </w:p>
    <w:p w:rsidR="00AC3713" w:rsidRPr="00261B49" w:rsidRDefault="00AC3713" w:rsidP="002E4565">
      <w:pPr>
        <w:pStyle w:val="Listaszerbekezds"/>
        <w:numPr>
          <w:ilvl w:val="0"/>
          <w:numId w:val="12"/>
        </w:num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Külső szervek által történt ellenőrzés</w:t>
      </w:r>
    </w:p>
    <w:p w:rsidR="00DB0150" w:rsidRPr="00261B49" w:rsidRDefault="00DB0150" w:rsidP="00261B49">
      <w:pPr>
        <w:spacing w:after="0" w:line="360" w:lineRule="auto"/>
        <w:ind w:left="709"/>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Nem történt ellenőrzés.</w:t>
      </w:r>
    </w:p>
    <w:p w:rsidR="00AC3713" w:rsidRPr="00261B49" w:rsidRDefault="00AC3713" w:rsidP="002E4565">
      <w:pPr>
        <w:pStyle w:val="Listaszerbekezds"/>
        <w:numPr>
          <w:ilvl w:val="0"/>
          <w:numId w:val="12"/>
        </w:num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Belső ellenőrzések</w:t>
      </w:r>
    </w:p>
    <w:p w:rsidR="00DB0150" w:rsidRPr="00261B49" w:rsidRDefault="00DB0150"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Az ellenőrzés során a tanmenteket a tanórán kívüli foglalkozások foglalkozási terveit a naplóvezetést vizsgáltuk. A Kréta rendszer bevezetése szinte napi szinten igényelte a segítségnyújtást és az ellenőrző tevékenységet. Az óralátogatásokat igyekeztünk a nyíltnapra összpontosítani. Az egyes tanügyi igazgatási dokumentumokat előírás szerint vezettük. </w:t>
      </w:r>
    </w:p>
    <w:p w:rsidR="00DB0150" w:rsidRPr="00261B49" w:rsidRDefault="00DB0150" w:rsidP="00261B4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Rendkívüli eseményre nem került sor.</w:t>
      </w:r>
    </w:p>
    <w:p w:rsidR="00AC3713" w:rsidRPr="00261B49" w:rsidRDefault="00AC3713" w:rsidP="002E4565">
      <w:pPr>
        <w:pStyle w:val="Listaszerbekezds"/>
        <w:numPr>
          <w:ilvl w:val="0"/>
          <w:numId w:val="12"/>
        </w:num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Óralátogatások</w:t>
      </w:r>
      <w:r w:rsidR="009025EC" w:rsidRPr="00261B49">
        <w:rPr>
          <w:rFonts w:ascii="Times New Roman" w:hAnsi="Times New Roman"/>
          <w:color w:val="000000" w:themeColor="text1"/>
          <w:sz w:val="24"/>
          <w:szCs w:val="24"/>
        </w:rPr>
        <w:t>:</w:t>
      </w:r>
    </w:p>
    <w:tbl>
      <w:tblPr>
        <w:tblStyle w:val="Rcsostblzat"/>
        <w:tblW w:w="0" w:type="auto"/>
        <w:tblInd w:w="720" w:type="dxa"/>
        <w:tblLook w:val="04A0" w:firstRow="1" w:lastRow="0" w:firstColumn="1" w:lastColumn="0" w:noHBand="0" w:noVBand="1"/>
      </w:tblPr>
      <w:tblGrid>
        <w:gridCol w:w="4237"/>
        <w:gridCol w:w="3260"/>
      </w:tblGrid>
      <w:tr w:rsidR="00E614C3" w:rsidRPr="00261B49" w:rsidTr="00E614C3">
        <w:tc>
          <w:tcPr>
            <w:tcW w:w="4237" w:type="dxa"/>
          </w:tcPr>
          <w:p w:rsidR="00E614C3" w:rsidRPr="00261B49" w:rsidRDefault="00E614C3" w:rsidP="00261B49">
            <w:pPr>
              <w:pStyle w:val="Listaszerbekezds"/>
              <w:spacing w:line="360" w:lineRule="auto"/>
              <w:ind w:left="0"/>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 látogató:</w:t>
            </w:r>
          </w:p>
        </w:tc>
        <w:tc>
          <w:tcPr>
            <w:tcW w:w="3260" w:type="dxa"/>
          </w:tcPr>
          <w:p w:rsidR="00E614C3" w:rsidRPr="00261B49" w:rsidRDefault="00E614C3" w:rsidP="00261B49">
            <w:pPr>
              <w:pStyle w:val="Listaszerbekezds"/>
              <w:spacing w:line="360" w:lineRule="auto"/>
              <w:ind w:left="0"/>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 látogatások száma:</w:t>
            </w:r>
          </w:p>
        </w:tc>
      </w:tr>
      <w:tr w:rsidR="00261B49" w:rsidRPr="00261B49" w:rsidTr="00E614C3">
        <w:tc>
          <w:tcPr>
            <w:tcW w:w="4237" w:type="dxa"/>
          </w:tcPr>
          <w:p w:rsidR="00E614C3" w:rsidRPr="00261B49" w:rsidRDefault="00E614C3" w:rsidP="00261B49">
            <w:pPr>
              <w:pStyle w:val="Listaszerbekezds"/>
              <w:spacing w:line="360" w:lineRule="auto"/>
              <w:ind w:left="0"/>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Jancsekityné Iváncsics Márta</w:t>
            </w:r>
          </w:p>
        </w:tc>
        <w:tc>
          <w:tcPr>
            <w:tcW w:w="3260" w:type="dxa"/>
          </w:tcPr>
          <w:p w:rsidR="00E614C3" w:rsidRPr="00261B49" w:rsidRDefault="009025EC" w:rsidP="00261B49">
            <w:pPr>
              <w:pStyle w:val="Listaszerbekezds"/>
              <w:spacing w:line="360" w:lineRule="auto"/>
              <w:ind w:left="0"/>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7</w:t>
            </w:r>
          </w:p>
        </w:tc>
      </w:tr>
      <w:tr w:rsidR="00261B49" w:rsidRPr="00261B49" w:rsidTr="00E614C3">
        <w:tc>
          <w:tcPr>
            <w:tcW w:w="4237" w:type="dxa"/>
          </w:tcPr>
          <w:p w:rsidR="00E614C3" w:rsidRPr="00261B49" w:rsidRDefault="00E614C3" w:rsidP="00261B49">
            <w:pPr>
              <w:pStyle w:val="Listaszerbekezds"/>
              <w:spacing w:line="360" w:lineRule="auto"/>
              <w:ind w:left="0"/>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Tóth Zoltánné Dörnyei Éva</w:t>
            </w:r>
          </w:p>
        </w:tc>
        <w:tc>
          <w:tcPr>
            <w:tcW w:w="3260" w:type="dxa"/>
          </w:tcPr>
          <w:p w:rsidR="00E614C3" w:rsidRPr="00261B49" w:rsidRDefault="009025EC" w:rsidP="00261B49">
            <w:pPr>
              <w:pStyle w:val="Listaszerbekezds"/>
              <w:spacing w:line="360" w:lineRule="auto"/>
              <w:ind w:left="0"/>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6</w:t>
            </w:r>
          </w:p>
        </w:tc>
      </w:tr>
      <w:tr w:rsidR="00261B49" w:rsidRPr="00261B49" w:rsidTr="00E614C3">
        <w:tc>
          <w:tcPr>
            <w:tcW w:w="4237" w:type="dxa"/>
          </w:tcPr>
          <w:p w:rsidR="00E614C3" w:rsidRPr="00261B49" w:rsidRDefault="00E614C3" w:rsidP="00261B49">
            <w:pPr>
              <w:pStyle w:val="Listaszerbekezds"/>
              <w:spacing w:line="360" w:lineRule="auto"/>
              <w:ind w:left="0"/>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Ferge Zsuzsa Réka</w:t>
            </w:r>
          </w:p>
        </w:tc>
        <w:tc>
          <w:tcPr>
            <w:tcW w:w="3260" w:type="dxa"/>
          </w:tcPr>
          <w:p w:rsidR="00E614C3" w:rsidRPr="00261B49" w:rsidRDefault="009025EC" w:rsidP="00261B49">
            <w:pPr>
              <w:pStyle w:val="Listaszerbekezds"/>
              <w:spacing w:line="360" w:lineRule="auto"/>
              <w:ind w:left="0"/>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6</w:t>
            </w:r>
          </w:p>
        </w:tc>
      </w:tr>
    </w:tbl>
    <w:p w:rsidR="009025EC" w:rsidRPr="00261B49" w:rsidRDefault="009025EC" w:rsidP="00261B49">
      <w:pPr>
        <w:pStyle w:val="Listaszerbekezds"/>
        <w:spacing w:after="0" w:line="360" w:lineRule="auto"/>
        <w:jc w:val="left"/>
        <w:rPr>
          <w:rFonts w:ascii="Times New Roman" w:hAnsi="Times New Roman"/>
          <w:color w:val="000000" w:themeColor="text1"/>
          <w:sz w:val="24"/>
          <w:szCs w:val="24"/>
        </w:rPr>
      </w:pPr>
    </w:p>
    <w:p w:rsidR="00E614C3" w:rsidRPr="00261B49" w:rsidRDefault="00E614C3" w:rsidP="00261B49">
      <w:pPr>
        <w:pStyle w:val="Listaszerbekezds"/>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Az óralátogatások rendjét az iskola dokumentumaiban rögzített szabályok alapján végeztük, továbbá a minősítési eljárásban részt vevő pedagógusok mellett az új kollégák munkáját is segítettük, ellenőriztük. Két fő</w:t>
      </w:r>
      <w:r w:rsidR="00D377EC" w:rsidRPr="00261B49">
        <w:rPr>
          <w:rFonts w:ascii="Times New Roman" w:hAnsi="Times New Roman"/>
          <w:color w:val="000000" w:themeColor="text1"/>
          <w:sz w:val="24"/>
          <w:szCs w:val="24"/>
        </w:rPr>
        <w:t>iskolai hallgató végezte szakmai</w:t>
      </w:r>
      <w:r w:rsidRPr="00261B49">
        <w:rPr>
          <w:rFonts w:ascii="Times New Roman" w:hAnsi="Times New Roman"/>
          <w:color w:val="000000" w:themeColor="text1"/>
          <w:sz w:val="24"/>
          <w:szCs w:val="24"/>
        </w:rPr>
        <w:t xml:space="preserve"> gyakorlatát az intézményünkben, akik mentor</w:t>
      </w:r>
      <w:r w:rsidR="00D377EC" w:rsidRPr="00261B49">
        <w:rPr>
          <w:rFonts w:ascii="Times New Roman" w:hAnsi="Times New Roman"/>
          <w:color w:val="000000" w:themeColor="text1"/>
          <w:sz w:val="24"/>
          <w:szCs w:val="24"/>
        </w:rPr>
        <w:t>álását, felkészítését óralátogatásokkal is támogattuk. Minden alkalommal jól felépített a szakmai követelményeknek megfelelő tanórákat valósítottak meg az iskola pedagógusai.</w:t>
      </w:r>
    </w:p>
    <w:p w:rsidR="00AC3713" w:rsidRPr="00261B49" w:rsidRDefault="00AC3713" w:rsidP="00261B49">
      <w:pPr>
        <w:spacing w:after="0" w:line="360" w:lineRule="auto"/>
        <w:rPr>
          <w:rFonts w:ascii="Times New Roman" w:hAnsi="Times New Roman"/>
          <w:color w:val="000000" w:themeColor="text1"/>
          <w:sz w:val="24"/>
          <w:szCs w:val="24"/>
        </w:rPr>
      </w:pPr>
    </w:p>
    <w:p w:rsidR="00AC3713" w:rsidRPr="00261B49" w:rsidRDefault="00AC3713" w:rsidP="00261B49">
      <w:pPr>
        <w:pStyle w:val="beszmol1"/>
        <w:rPr>
          <w:sz w:val="24"/>
        </w:rPr>
      </w:pPr>
      <w:bookmarkStart w:id="58" w:name="_Toc15374395"/>
      <w:r w:rsidRPr="00261B49">
        <w:rPr>
          <w:sz w:val="24"/>
        </w:rPr>
        <w:t>Összegzés</w:t>
      </w:r>
      <w:bookmarkEnd w:id="58"/>
    </w:p>
    <w:p w:rsidR="00245835" w:rsidRPr="00261B49" w:rsidRDefault="00245835" w:rsidP="00261B49">
      <w:pPr>
        <w:spacing w:after="0" w:line="360" w:lineRule="auto"/>
        <w:ind w:left="360"/>
        <w:rPr>
          <w:rFonts w:ascii="Times New Roman" w:hAnsi="Times New Roman"/>
          <w:color w:val="000000" w:themeColor="text1"/>
          <w:sz w:val="24"/>
          <w:szCs w:val="24"/>
        </w:rPr>
      </w:pPr>
      <w:r w:rsidRPr="00261B49">
        <w:rPr>
          <w:rFonts w:ascii="Times New Roman" w:hAnsi="Times New Roman"/>
          <w:color w:val="000000" w:themeColor="text1"/>
          <w:sz w:val="24"/>
          <w:szCs w:val="24"/>
        </w:rPr>
        <w:t>Úgy gondolom, ebben a tanévben sikerült az iskolával szembeni elvárásoknak megfelelni, sikerült az alaptevékenységeinkből fakadó legfontosabb feladatokat elvégezni.</w:t>
      </w:r>
    </w:p>
    <w:p w:rsidR="00245835" w:rsidRPr="00261B49" w:rsidRDefault="00245835" w:rsidP="00261B49">
      <w:pPr>
        <w:spacing w:after="0" w:line="360" w:lineRule="auto"/>
        <w:ind w:left="360"/>
        <w:rPr>
          <w:rFonts w:ascii="Times New Roman" w:hAnsi="Times New Roman"/>
          <w:color w:val="000000" w:themeColor="text1"/>
          <w:sz w:val="24"/>
          <w:szCs w:val="24"/>
        </w:rPr>
      </w:pPr>
      <w:r w:rsidRPr="00261B49">
        <w:rPr>
          <w:rFonts w:ascii="Times New Roman" w:hAnsi="Times New Roman"/>
          <w:color w:val="000000" w:themeColor="text1"/>
          <w:sz w:val="24"/>
          <w:szCs w:val="24"/>
        </w:rPr>
        <w:t>A tanulmányi eredményességre való törekvés mellett igyekeztünk munkánkat úgy szervezni, hogy diákjaink ne csak a tárgyak és jegyek szorításában éljenek. A közös rendezvényekkel, iskolai ünnepségekkel is próbáltunk hozzájárulni a jellemformálás és összetartozás erősítéséhez.</w:t>
      </w:r>
    </w:p>
    <w:p w:rsidR="00245835" w:rsidRPr="00261B49" w:rsidRDefault="00245835" w:rsidP="00261B49">
      <w:pPr>
        <w:spacing w:after="0" w:line="360" w:lineRule="auto"/>
        <w:ind w:left="360"/>
        <w:rPr>
          <w:rFonts w:ascii="Times New Roman" w:hAnsi="Times New Roman"/>
          <w:color w:val="000000" w:themeColor="text1"/>
          <w:sz w:val="24"/>
          <w:szCs w:val="24"/>
        </w:rPr>
      </w:pPr>
      <w:r w:rsidRPr="00261B49">
        <w:rPr>
          <w:rFonts w:ascii="Times New Roman" w:hAnsi="Times New Roman"/>
          <w:color w:val="000000" w:themeColor="text1"/>
          <w:sz w:val="24"/>
          <w:szCs w:val="24"/>
        </w:rPr>
        <w:t>Feladataink többségének megvalósítását sikeresnek ítélem.</w:t>
      </w:r>
    </w:p>
    <w:p w:rsidR="00245835" w:rsidRPr="00261B49" w:rsidRDefault="00245835" w:rsidP="00261B49">
      <w:pPr>
        <w:spacing w:after="0" w:line="360" w:lineRule="auto"/>
        <w:ind w:left="360"/>
        <w:rPr>
          <w:rFonts w:ascii="Times New Roman" w:hAnsi="Times New Roman"/>
          <w:color w:val="000000" w:themeColor="text1"/>
          <w:sz w:val="24"/>
          <w:szCs w:val="24"/>
        </w:rPr>
      </w:pPr>
      <w:r w:rsidRPr="00261B49">
        <w:rPr>
          <w:rFonts w:ascii="Times New Roman" w:hAnsi="Times New Roman"/>
          <w:color w:val="000000" w:themeColor="text1"/>
          <w:sz w:val="24"/>
          <w:szCs w:val="24"/>
        </w:rPr>
        <w:t>Vannak hiányosságaink, elmaradásaink, vannak javítandó területek is.</w:t>
      </w:r>
    </w:p>
    <w:p w:rsidR="00245835" w:rsidRPr="00261B49" w:rsidRDefault="00245835" w:rsidP="00261B49">
      <w:pPr>
        <w:spacing w:after="0" w:line="360" w:lineRule="auto"/>
        <w:jc w:val="left"/>
        <w:rPr>
          <w:rFonts w:ascii="Times New Roman" w:hAnsi="Times New Roman"/>
          <w:color w:val="000000" w:themeColor="text1"/>
          <w:sz w:val="24"/>
          <w:szCs w:val="24"/>
        </w:rPr>
      </w:pPr>
    </w:p>
    <w:p w:rsidR="003A4511" w:rsidRDefault="003A4511">
      <w:pPr>
        <w:rPr>
          <w:rFonts w:ascii="Times New Roman" w:hAnsi="Times New Roman"/>
          <w:color w:val="000000" w:themeColor="text1"/>
          <w:sz w:val="24"/>
          <w:szCs w:val="24"/>
        </w:rPr>
      </w:pPr>
      <w:r>
        <w:rPr>
          <w:rFonts w:ascii="Times New Roman" w:hAnsi="Times New Roman"/>
          <w:color w:val="000000" w:themeColor="text1"/>
          <w:sz w:val="24"/>
          <w:szCs w:val="24"/>
        </w:rPr>
        <w:br w:type="page"/>
      </w:r>
    </w:p>
    <w:p w:rsidR="00AC3713" w:rsidRPr="00261B49" w:rsidRDefault="00AC3713" w:rsidP="002E4565">
      <w:pPr>
        <w:pStyle w:val="Listaszerbekezds"/>
        <w:numPr>
          <w:ilvl w:val="0"/>
          <w:numId w:val="13"/>
        </w:num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Feladatok, célok a 2019/2020-as tanévre</w:t>
      </w:r>
    </w:p>
    <w:p w:rsidR="00DB0150" w:rsidRPr="00261B49" w:rsidRDefault="00DB0150" w:rsidP="003A4511">
      <w:pPr>
        <w:spacing w:after="0" w:line="360" w:lineRule="auto"/>
        <w:ind w:left="1276"/>
        <w:rPr>
          <w:rFonts w:ascii="Times New Roman" w:hAnsi="Times New Roman"/>
          <w:color w:val="000000" w:themeColor="text1"/>
          <w:sz w:val="24"/>
          <w:szCs w:val="24"/>
        </w:rPr>
      </w:pPr>
      <w:r w:rsidRPr="00261B49">
        <w:rPr>
          <w:rFonts w:ascii="Times New Roman" w:hAnsi="Times New Roman"/>
          <w:color w:val="000000" w:themeColor="text1"/>
          <w:sz w:val="24"/>
          <w:szCs w:val="24"/>
        </w:rPr>
        <w:t>A következőkben kiemelten kell figyelnünk</w:t>
      </w:r>
    </w:p>
    <w:p w:rsidR="00DB0150" w:rsidRPr="00261B49" w:rsidRDefault="00DB0150" w:rsidP="003A4511">
      <w:pPr>
        <w:pStyle w:val="Listaszerbekezds"/>
        <w:numPr>
          <w:ilvl w:val="0"/>
          <w:numId w:val="22"/>
        </w:numPr>
        <w:spacing w:after="0" w:line="360" w:lineRule="auto"/>
        <w:ind w:left="1276"/>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Az értékelés hatékonyságának javítására</w:t>
      </w:r>
    </w:p>
    <w:p w:rsidR="00DB0150" w:rsidRPr="00261B49" w:rsidRDefault="00DB0150" w:rsidP="003A4511">
      <w:pPr>
        <w:pStyle w:val="Listaszerbekezds"/>
        <w:numPr>
          <w:ilvl w:val="0"/>
          <w:numId w:val="22"/>
        </w:numPr>
        <w:spacing w:after="0" w:line="360" w:lineRule="auto"/>
        <w:ind w:left="1276"/>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 tanulói neveltségi szintének javítására</w:t>
      </w:r>
    </w:p>
    <w:p w:rsidR="00DB0150" w:rsidRPr="00261B49" w:rsidRDefault="00DB0150" w:rsidP="003A4511">
      <w:pPr>
        <w:pStyle w:val="Listaszerbekezds"/>
        <w:numPr>
          <w:ilvl w:val="0"/>
          <w:numId w:val="22"/>
        </w:numPr>
        <w:spacing w:after="0" w:line="360" w:lineRule="auto"/>
        <w:ind w:left="1276"/>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Tanulóink felelősségtudatának erősítésére</w:t>
      </w:r>
    </w:p>
    <w:p w:rsidR="00DB0150" w:rsidRPr="00261B49" w:rsidRDefault="00DB0150" w:rsidP="003A4511">
      <w:pPr>
        <w:pStyle w:val="Listaszerbekezds"/>
        <w:numPr>
          <w:ilvl w:val="0"/>
          <w:numId w:val="22"/>
        </w:numPr>
        <w:spacing w:after="0" w:line="360" w:lineRule="auto"/>
        <w:ind w:left="1276"/>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Az egységességre, következetességre</w:t>
      </w:r>
    </w:p>
    <w:p w:rsidR="00DB0150" w:rsidRPr="00261B49" w:rsidRDefault="00DB0150" w:rsidP="003A4511">
      <w:pPr>
        <w:pStyle w:val="Listaszerbekezds"/>
        <w:numPr>
          <w:ilvl w:val="0"/>
          <w:numId w:val="22"/>
        </w:numPr>
        <w:spacing w:after="0" w:line="360" w:lineRule="auto"/>
        <w:ind w:left="1276"/>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 felzárkóztatásra, tehetséggondozásra</w:t>
      </w:r>
    </w:p>
    <w:p w:rsidR="00DB0150" w:rsidRPr="00261B49" w:rsidRDefault="00DB0150" w:rsidP="003A4511">
      <w:pPr>
        <w:pStyle w:val="Listaszerbekezds"/>
        <w:numPr>
          <w:ilvl w:val="0"/>
          <w:numId w:val="22"/>
        </w:numPr>
        <w:spacing w:after="0" w:line="360" w:lineRule="auto"/>
        <w:ind w:left="1276"/>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 tanulói szorgalom, motiváltság javítására</w:t>
      </w:r>
    </w:p>
    <w:p w:rsidR="00DB0150" w:rsidRPr="00261B49" w:rsidRDefault="00DB0150" w:rsidP="003A4511">
      <w:pPr>
        <w:pStyle w:val="Listaszerbekezds"/>
        <w:numPr>
          <w:ilvl w:val="0"/>
          <w:numId w:val="22"/>
        </w:numPr>
        <w:spacing w:after="0" w:line="360" w:lineRule="auto"/>
        <w:ind w:left="1276"/>
        <w:rPr>
          <w:rFonts w:ascii="Times New Roman" w:hAnsi="Times New Roman"/>
          <w:color w:val="000000" w:themeColor="text1"/>
          <w:sz w:val="24"/>
          <w:szCs w:val="24"/>
        </w:rPr>
      </w:pPr>
      <w:r w:rsidRPr="00261B49">
        <w:rPr>
          <w:rFonts w:ascii="Times New Roman" w:hAnsi="Times New Roman"/>
          <w:color w:val="000000" w:themeColor="text1"/>
          <w:sz w:val="24"/>
          <w:szCs w:val="24"/>
        </w:rPr>
        <w:t>az iskolai éves munkatervben megfogalmazott célok, feladatok és programok megvalósítása,</w:t>
      </w:r>
    </w:p>
    <w:p w:rsidR="00DB0150" w:rsidRPr="00261B49" w:rsidRDefault="00DB0150" w:rsidP="003A4511">
      <w:pPr>
        <w:pStyle w:val="Listaszerbekezds"/>
        <w:numPr>
          <w:ilvl w:val="0"/>
          <w:numId w:val="22"/>
        </w:numPr>
        <w:spacing w:after="0" w:line="360" w:lineRule="auto"/>
        <w:ind w:left="1276"/>
        <w:rPr>
          <w:rFonts w:ascii="Times New Roman" w:hAnsi="Times New Roman"/>
          <w:color w:val="000000" w:themeColor="text1"/>
          <w:sz w:val="24"/>
          <w:szCs w:val="24"/>
        </w:rPr>
      </w:pPr>
      <w:r w:rsidRPr="00261B49">
        <w:rPr>
          <w:rFonts w:ascii="Times New Roman" w:hAnsi="Times New Roman"/>
          <w:color w:val="000000" w:themeColor="text1"/>
          <w:sz w:val="24"/>
          <w:szCs w:val="24"/>
        </w:rPr>
        <w:t>szakmai ellenőrzés erősítése: tanórák látogatása, közös megbeszélése, értékelése,</w:t>
      </w:r>
    </w:p>
    <w:p w:rsidR="00DB0150" w:rsidRPr="00261B49" w:rsidRDefault="00DB0150" w:rsidP="003A4511">
      <w:pPr>
        <w:pStyle w:val="Listaszerbekezds"/>
        <w:numPr>
          <w:ilvl w:val="0"/>
          <w:numId w:val="22"/>
        </w:numPr>
        <w:spacing w:after="0" w:line="360" w:lineRule="auto"/>
        <w:ind w:left="1276"/>
        <w:rPr>
          <w:rFonts w:ascii="Times New Roman" w:hAnsi="Times New Roman"/>
          <w:color w:val="000000" w:themeColor="text1"/>
          <w:sz w:val="24"/>
          <w:szCs w:val="24"/>
        </w:rPr>
      </w:pPr>
      <w:r w:rsidRPr="00261B49">
        <w:rPr>
          <w:rFonts w:ascii="Times New Roman" w:hAnsi="Times New Roman"/>
          <w:color w:val="000000" w:themeColor="text1"/>
          <w:sz w:val="24"/>
          <w:szCs w:val="24"/>
        </w:rPr>
        <w:t>munkaközösségi szinten fokozni kellene az együttműködést, az egységes értékelés alkalmazását, a stratégiai célok meghatározását, a folyamat kidolgozását,</w:t>
      </w:r>
    </w:p>
    <w:p w:rsidR="00DB0150" w:rsidRPr="00261B49" w:rsidRDefault="00DB0150" w:rsidP="003A4511">
      <w:pPr>
        <w:pStyle w:val="Listaszerbekezds"/>
        <w:numPr>
          <w:ilvl w:val="0"/>
          <w:numId w:val="22"/>
        </w:numPr>
        <w:spacing w:after="0" w:line="360" w:lineRule="auto"/>
        <w:ind w:left="1276"/>
        <w:rPr>
          <w:rFonts w:ascii="Times New Roman" w:hAnsi="Times New Roman"/>
          <w:color w:val="000000" w:themeColor="text1"/>
          <w:sz w:val="24"/>
          <w:szCs w:val="24"/>
        </w:rPr>
      </w:pPr>
      <w:r w:rsidRPr="00261B49">
        <w:rPr>
          <w:rFonts w:ascii="Times New Roman" w:hAnsi="Times New Roman"/>
          <w:color w:val="000000" w:themeColor="text1"/>
          <w:sz w:val="24"/>
          <w:szCs w:val="24"/>
        </w:rPr>
        <w:t>ügyeletesi munka pontos ellátásának ellenőrzése,</w:t>
      </w:r>
    </w:p>
    <w:p w:rsidR="00DB0150" w:rsidRPr="00261B49" w:rsidRDefault="00DB0150" w:rsidP="003A4511">
      <w:pPr>
        <w:pStyle w:val="Listaszerbekezds"/>
        <w:numPr>
          <w:ilvl w:val="0"/>
          <w:numId w:val="22"/>
        </w:numPr>
        <w:spacing w:after="0" w:line="360" w:lineRule="auto"/>
        <w:ind w:left="1276"/>
        <w:rPr>
          <w:rFonts w:ascii="Times New Roman" w:hAnsi="Times New Roman"/>
          <w:color w:val="000000" w:themeColor="text1"/>
          <w:sz w:val="24"/>
          <w:szCs w:val="24"/>
        </w:rPr>
      </w:pPr>
      <w:r w:rsidRPr="00261B49">
        <w:rPr>
          <w:rFonts w:ascii="Times New Roman" w:hAnsi="Times New Roman"/>
          <w:color w:val="000000" w:themeColor="text1"/>
          <w:sz w:val="24"/>
          <w:szCs w:val="24"/>
        </w:rPr>
        <w:t>intézménybe történő szabad bejárás korlátozása a gyermekek védelme érdekében.</w:t>
      </w:r>
    </w:p>
    <w:p w:rsidR="00BD0BF9" w:rsidRPr="00261B49" w:rsidRDefault="00BD0BF9" w:rsidP="00261B49">
      <w:pPr>
        <w:pStyle w:val="Cmsor1"/>
        <w:spacing w:before="0" w:line="360" w:lineRule="auto"/>
        <w:ind w:left="720"/>
        <w:rPr>
          <w:rFonts w:ascii="Times New Roman" w:hAnsi="Times New Roman" w:cs="Times New Roman"/>
          <w:color w:val="000000" w:themeColor="text1"/>
          <w:sz w:val="24"/>
          <w:szCs w:val="24"/>
        </w:rPr>
      </w:pPr>
    </w:p>
    <w:bookmarkEnd w:id="2"/>
    <w:p w:rsidR="00D87B3D" w:rsidRPr="00261B49" w:rsidRDefault="00D87B3D" w:rsidP="00261B49">
      <w:pPr>
        <w:spacing w:after="0" w:line="360" w:lineRule="auto"/>
        <w:rPr>
          <w:rFonts w:ascii="Times New Roman" w:hAnsi="Times New Roman"/>
          <w:color w:val="000000" w:themeColor="text1"/>
          <w:sz w:val="24"/>
          <w:szCs w:val="24"/>
        </w:rPr>
      </w:pPr>
    </w:p>
    <w:p w:rsidR="00215B17" w:rsidRPr="00261B49" w:rsidRDefault="00215B17" w:rsidP="00261B49">
      <w:pPr>
        <w:spacing w:after="0" w:line="360" w:lineRule="auto"/>
        <w:rPr>
          <w:rFonts w:ascii="Times New Roman" w:hAnsi="Times New Roman"/>
          <w:color w:val="000000" w:themeColor="text1"/>
          <w:sz w:val="24"/>
          <w:szCs w:val="24"/>
          <w:lang w:eastAsia="hu-HU"/>
        </w:rPr>
      </w:pPr>
    </w:p>
    <w:p w:rsidR="00293FFE" w:rsidRPr="00261B49" w:rsidRDefault="00293FFE" w:rsidP="00261B49">
      <w:pPr>
        <w:spacing w:after="0" w:line="360" w:lineRule="auto"/>
        <w:rPr>
          <w:rFonts w:ascii="Times New Roman" w:hAnsi="Times New Roman"/>
          <w:color w:val="000000" w:themeColor="text1"/>
          <w:sz w:val="24"/>
          <w:szCs w:val="24"/>
        </w:rPr>
      </w:pPr>
    </w:p>
    <w:p w:rsidR="003A4511" w:rsidRDefault="003A4511">
      <w:pPr>
        <w:rPr>
          <w:rFonts w:ascii="Times New Roman" w:eastAsiaTheme="majorEastAsia" w:hAnsi="Times New Roman"/>
          <w:b/>
          <w:i/>
          <w:color w:val="000000" w:themeColor="text1"/>
          <w:sz w:val="24"/>
          <w:szCs w:val="24"/>
        </w:rPr>
      </w:pPr>
      <w:r>
        <w:rPr>
          <w:sz w:val="24"/>
        </w:rPr>
        <w:br w:type="page"/>
      </w:r>
    </w:p>
    <w:p w:rsidR="001B3241" w:rsidRPr="00261B49" w:rsidRDefault="00621F25" w:rsidP="00261B49">
      <w:pPr>
        <w:pStyle w:val="beszmol1"/>
        <w:rPr>
          <w:sz w:val="24"/>
        </w:rPr>
      </w:pPr>
      <w:bookmarkStart w:id="59" w:name="_Toc15374396"/>
      <w:r w:rsidRPr="00261B49">
        <w:rPr>
          <w:sz w:val="24"/>
        </w:rPr>
        <w:t>Mellékletek</w:t>
      </w:r>
      <w:bookmarkEnd w:id="59"/>
    </w:p>
    <w:p w:rsidR="00AC312D" w:rsidRPr="00261B49" w:rsidRDefault="00621F25" w:rsidP="00261B49">
      <w:pPr>
        <w:pStyle w:val="beszmol2"/>
        <w:rPr>
          <w:color w:val="000000" w:themeColor="text1"/>
        </w:rPr>
      </w:pPr>
      <w:r w:rsidRPr="00261B49">
        <w:rPr>
          <w:color w:val="000000" w:themeColor="text1"/>
        </w:rPr>
        <w:t xml:space="preserve"> </w:t>
      </w:r>
      <w:bookmarkStart w:id="60" w:name="_Toc15374397"/>
      <w:r w:rsidR="00AC312D" w:rsidRPr="00261B49">
        <w:rPr>
          <w:color w:val="000000" w:themeColor="text1"/>
        </w:rPr>
        <w:t>Alsó tagozat matematika munkaközösség (készítette: Sillinger Ferenc)</w:t>
      </w:r>
      <w:bookmarkEnd w:id="60"/>
      <w:r w:rsidR="00AC312D" w:rsidRPr="00261B49">
        <w:rPr>
          <w:color w:val="000000" w:themeColor="text1"/>
        </w:rPr>
        <w:tab/>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A beszámolók a következő pozitívumokról és negatívumokról szólnak.</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A kollégák által említett pozitívumok:</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w:t>
      </w:r>
      <w:r w:rsidRPr="00261B49">
        <w:rPr>
          <w:rFonts w:ascii="Times New Roman" w:hAnsi="Times New Roman"/>
          <w:color w:val="000000" w:themeColor="text1"/>
          <w:sz w:val="24"/>
          <w:szCs w:val="24"/>
        </w:rPr>
        <w:tab/>
        <w:t>valamennyien sikeresnek ítélik osztályuk tudásának gyarapodását, a tanulók magatartásának alakulását, az osztályközösség fejlődését</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w:t>
      </w:r>
      <w:r w:rsidRPr="00261B49">
        <w:rPr>
          <w:rFonts w:ascii="Times New Roman" w:hAnsi="Times New Roman"/>
          <w:color w:val="000000" w:themeColor="text1"/>
          <w:sz w:val="24"/>
          <w:szCs w:val="24"/>
        </w:rPr>
        <w:tab/>
        <w:t>sikerként könyvelik el a versenyeken (tanulmányi, diákolimpia) elért eredményeket, melyhez a pedagógus – tanuló együttműködése elengedhetetlen</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w:t>
      </w:r>
      <w:r w:rsidRPr="00261B49">
        <w:rPr>
          <w:rFonts w:ascii="Times New Roman" w:hAnsi="Times New Roman"/>
          <w:color w:val="000000" w:themeColor="text1"/>
          <w:sz w:val="24"/>
          <w:szCs w:val="24"/>
        </w:rPr>
        <w:tab/>
        <w:t>egyikük pozitívumként említi a kemény, következetes munkát, mely év végére meghozta a kívánt eredményt, jelen esetben a tanulók jutalmazhatóságát</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w:t>
      </w:r>
      <w:r w:rsidRPr="00261B49">
        <w:rPr>
          <w:rFonts w:ascii="Times New Roman" w:hAnsi="Times New Roman"/>
          <w:color w:val="000000" w:themeColor="text1"/>
          <w:sz w:val="24"/>
          <w:szCs w:val="24"/>
        </w:rPr>
        <w:tab/>
        <w:t xml:space="preserve">pozitívum az Ovi – suli bevezetése, </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w:t>
      </w:r>
      <w:r w:rsidRPr="00261B49">
        <w:rPr>
          <w:rFonts w:ascii="Times New Roman" w:hAnsi="Times New Roman"/>
          <w:color w:val="000000" w:themeColor="text1"/>
          <w:sz w:val="24"/>
          <w:szCs w:val="24"/>
        </w:rPr>
        <w:tab/>
        <w:t>pozitívum a papírgyűjtés megszervezése.</w:t>
      </w:r>
    </w:p>
    <w:p w:rsidR="00AC312D" w:rsidRPr="00261B49" w:rsidRDefault="00AC312D" w:rsidP="00261B49">
      <w:pPr>
        <w:spacing w:after="0" w:line="360" w:lineRule="auto"/>
        <w:rPr>
          <w:rFonts w:ascii="Times New Roman" w:hAnsi="Times New Roman"/>
          <w:color w:val="000000" w:themeColor="text1"/>
          <w:sz w:val="24"/>
          <w:szCs w:val="24"/>
        </w:rPr>
      </w:pP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A kollégák által említett negatívumok:</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w:t>
      </w:r>
      <w:r w:rsidRPr="00261B49">
        <w:rPr>
          <w:rFonts w:ascii="Times New Roman" w:hAnsi="Times New Roman"/>
          <w:color w:val="000000" w:themeColor="text1"/>
          <w:sz w:val="24"/>
          <w:szCs w:val="24"/>
        </w:rPr>
        <w:tab/>
        <w:t>egyik osztály összetétele szélsőségesen heterogén</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w:t>
      </w:r>
      <w:r w:rsidRPr="00261B49">
        <w:rPr>
          <w:rFonts w:ascii="Times New Roman" w:hAnsi="Times New Roman"/>
          <w:color w:val="000000" w:themeColor="text1"/>
          <w:sz w:val="24"/>
          <w:szCs w:val="24"/>
        </w:rPr>
        <w:tab/>
        <w:t>az egész tanév nem volt elegendő a beilleszkedési szabályok elfogadására, alkalmazására</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w:t>
      </w:r>
      <w:r w:rsidRPr="00261B49">
        <w:rPr>
          <w:rFonts w:ascii="Times New Roman" w:hAnsi="Times New Roman"/>
          <w:color w:val="000000" w:themeColor="text1"/>
          <w:sz w:val="24"/>
          <w:szCs w:val="24"/>
        </w:rPr>
        <w:tab/>
        <w:t>figyelmük, kitartásuk gyenge, meglátszik a teljesítményükön</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w:t>
      </w:r>
      <w:r w:rsidRPr="00261B49">
        <w:rPr>
          <w:rFonts w:ascii="Times New Roman" w:hAnsi="Times New Roman"/>
          <w:color w:val="000000" w:themeColor="text1"/>
          <w:sz w:val="24"/>
          <w:szCs w:val="24"/>
        </w:rPr>
        <w:tab/>
        <w:t>több osztályban problémát jelent a verbális és tettleges agresszió</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w:t>
      </w:r>
      <w:r w:rsidRPr="00261B49">
        <w:rPr>
          <w:rFonts w:ascii="Times New Roman" w:hAnsi="Times New Roman"/>
          <w:color w:val="000000" w:themeColor="text1"/>
          <w:sz w:val="24"/>
          <w:szCs w:val="24"/>
        </w:rPr>
        <w:tab/>
        <w:t xml:space="preserve">egyikük jelzése szerint elég egy túlkoros, magyarul nem tudó tanuló egy osztályban, hogy a tananyag feldolgozását nagyon megnehezítse </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w:t>
      </w:r>
      <w:r w:rsidRPr="00261B49">
        <w:rPr>
          <w:rFonts w:ascii="Times New Roman" w:hAnsi="Times New Roman"/>
          <w:color w:val="000000" w:themeColor="text1"/>
          <w:sz w:val="24"/>
          <w:szCs w:val="24"/>
        </w:rPr>
        <w:tab/>
        <w:t>a papírgyűjtéssel kapcsolatos észrevétel, hogy sok az évi két alkalom, és a lemérés sem mindig pontos</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w:t>
      </w:r>
      <w:r w:rsidRPr="00261B49">
        <w:rPr>
          <w:rFonts w:ascii="Times New Roman" w:hAnsi="Times New Roman"/>
          <w:color w:val="000000" w:themeColor="text1"/>
          <w:sz w:val="24"/>
          <w:szCs w:val="24"/>
        </w:rPr>
        <w:tab/>
        <w:t>a mellékhelységeken az ajtók nem záródnak</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w:t>
      </w:r>
      <w:r w:rsidRPr="00261B49">
        <w:rPr>
          <w:rFonts w:ascii="Times New Roman" w:hAnsi="Times New Roman"/>
          <w:color w:val="000000" w:themeColor="text1"/>
          <w:sz w:val="24"/>
          <w:szCs w:val="24"/>
        </w:rPr>
        <w:tab/>
        <w:t>az udvari játékok biztonságossá tétele</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w:t>
      </w:r>
      <w:r w:rsidRPr="00261B49">
        <w:rPr>
          <w:rFonts w:ascii="Times New Roman" w:hAnsi="Times New Roman"/>
          <w:color w:val="000000" w:themeColor="text1"/>
          <w:sz w:val="24"/>
          <w:szCs w:val="24"/>
        </w:rPr>
        <w:tab/>
        <w:t xml:space="preserve"> az Ovi – suli programnál a siker záloga a „kevesebb több” elv alkalmazása lenne  </w:t>
      </w:r>
    </w:p>
    <w:p w:rsidR="00AC312D" w:rsidRPr="00261B49" w:rsidRDefault="00AC312D" w:rsidP="00261B49">
      <w:pPr>
        <w:spacing w:after="0" w:line="360" w:lineRule="auto"/>
        <w:rPr>
          <w:rFonts w:ascii="Times New Roman" w:hAnsi="Times New Roman"/>
          <w:color w:val="000000" w:themeColor="text1"/>
          <w:sz w:val="24"/>
          <w:szCs w:val="24"/>
        </w:rPr>
      </w:pP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 beszámolókat olvasva nyilvánvalóvá vált, hogy az iskolába érkező tanulók mindannyian hozzák magukkal az addigi életük tapasztalásait, hiányosságait. Az iskolába érkező tanulók más és más közegben, családban szocializálódtak, és a különbözőségek az osztályokban csapódnak le. Beilleszkedési-, magatartási-, közösségformáló – zavarok formájában, mely a mindennapi munkát nehezíti meg, és melynek kezelése csak következetes munkával orvosolható. Abban is egyet kell, hogy értsünk, hogy a jelentkező problémák nem csökkennek, hanem sokasodnak. Mindannyian dolgozunk a helyzet megoldásán, néha több, néha kevesebb sikerrel. Ezért javasoltam már két éve, akkor még Imrének, az iskola-előkészítő és az integráló osztályok bevezetését. Egyik az óvodás korosztályt segíti, melynek bevezetése ettől a tanévtől sikerült, a másik, az idegen-nyelvűeket segítené, még várat magára. Mindkét munkát végezzük már évek óta osztálykeretben, de még nem sikerült megnyugtatóan rendezni. </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Mivel két egyforma osztály nincs, ezért a programokat sem lehet „kőbe vésni”. Az adott időszakban érkező gyermekekre kell „szabni”, hisz a cél, az Ovi – suli esetében az óvodai – iskolai átmenetet, az idegen-nyelvűek esetében pedig a nyelv tanulását, a szokások és szabályok átvételét kell, hogy segítse. </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Természetesen minden kezdeményezés annyit ér, amennyi megvalósul belőle. Az Ovi – suli is azért lehetett sikeres, mert valamennyi résztvevő hozzátett a kezdeményezéshez. Köszönet érte mindenkinek.</w:t>
      </w:r>
    </w:p>
    <w:p w:rsidR="00F83BAB" w:rsidRDefault="00F83BAB">
      <w:pPr>
        <w:rPr>
          <w:rFonts w:ascii="Times New Roman" w:hAnsi="Times New Roman"/>
          <w:i/>
          <w:color w:val="000000" w:themeColor="text1"/>
          <w:sz w:val="24"/>
          <w:szCs w:val="24"/>
        </w:rPr>
      </w:pPr>
      <w:r>
        <w:rPr>
          <w:color w:val="000000" w:themeColor="text1"/>
        </w:rPr>
        <w:br w:type="page"/>
      </w:r>
    </w:p>
    <w:p w:rsidR="00AC312D" w:rsidRPr="00261B49" w:rsidRDefault="00AC312D" w:rsidP="00261B49">
      <w:pPr>
        <w:pStyle w:val="beszmol2"/>
        <w:rPr>
          <w:color w:val="000000" w:themeColor="text1"/>
        </w:rPr>
      </w:pPr>
      <w:bookmarkStart w:id="61" w:name="_Toc15374398"/>
      <w:r w:rsidRPr="00261B49">
        <w:rPr>
          <w:color w:val="000000" w:themeColor="text1"/>
        </w:rPr>
        <w:t>Alsó tagozat – magyar munkaközösség</w:t>
      </w:r>
      <w:r w:rsidRPr="00261B49">
        <w:rPr>
          <w:color w:val="000000" w:themeColor="text1"/>
        </w:rPr>
        <w:tab/>
        <w:t>(készítette: Csombó Lászlóné)</w:t>
      </w:r>
      <w:bookmarkEnd w:id="61"/>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 2018/2019-es  tanévet –az előző évekhez hasonlóan –abban a reményben kezdtük, hogy nyugalom, kiszámíthatóság fogja jellemezni mindennapjainkat. Az élet azonban nagy rendező, bizony gyakran teremtett olyan helyzeteket, melyekre nem mindig voltunk kellően felkészülve. </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A változás napjaink állandó részévé vált, fénysebességgel alakítva mindennapi életünket.</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 változás, mint olyan, nem feltétlenül negatív tartalmú lehet csupán, hiszen egyaránt magában hordozza a jó vagy a rossz irány megválasztásának  lehetőségét. Hogy melyik útra lépünk , csak rajtunk áll! </w:t>
      </w:r>
    </w:p>
    <w:p w:rsidR="00AC312D" w:rsidRPr="00261B49" w:rsidRDefault="00AC312D" w:rsidP="00EC2BB5">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Az alkalmazkodás nem könnyű, a jó út kijelölése nagy körültekintést, türelmet igényel, és még ezek birtokában is fennáll a tévesztés lehetősége. Ahhoz, hogy minél nagyobb eséllyel tudjunk a jó úton haladni , fontos , hogy őrizzük hagyományainkat , részesítsük előnyben a jól bevált, hatékony módszereket, ugyanakkor álljunk készen a változások  befogadására, a megújulásra. Mindezek mellett ügyelnünk kell – a lehetőségekhez képest- arra is, hogy a döntési mechanizmusok tempója minél jobban megközelítse a változások tempóját.</w:t>
      </w:r>
    </w:p>
    <w:p w:rsidR="00AC312D" w:rsidRPr="00261B49" w:rsidRDefault="00AC312D" w:rsidP="00EC2BB5">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Az alsós magyar munkaközösség egész éves tevékenységét ezen elvek mentén végeztük, véleményem szerint sikeresen. </w:t>
      </w:r>
    </w:p>
    <w:p w:rsidR="00AC312D" w:rsidRPr="00261B49" w:rsidRDefault="00AC312D" w:rsidP="00EC2BB5">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 Programtervben kijelölt feladatokat időarányosan, sok kollégával együttműködve, sikerült jó színvonalon megvalósítani. Meg tudtuk őrizni a felsős magyar munkaközösséggel, illetve a művészeti tagozattal évek óta fennálló, hatékony együttműködést, ezzel is növelve az  egyes programok színvonalát. </w:t>
      </w:r>
    </w:p>
    <w:p w:rsidR="00AC312D" w:rsidRPr="00261B49" w:rsidRDefault="00AC312D" w:rsidP="00EC2BB5">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Örömömre szolgált, hogy a kollégák nagyon sok esetben önzetlenül vállaltak feladatokat az egyes programok sikeres megvalósításában. Köszönet érte!</w:t>
      </w:r>
    </w:p>
    <w:p w:rsidR="00AC312D" w:rsidRPr="00261B49" w:rsidRDefault="00AC312D" w:rsidP="00EC2BB5">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Mérföldkőnek számított a tanévben az OVISULI program elindítása, amely sok kolléga sok- sok munkájával volt megvalósítható. Igen csak járatlan utakon kellett haladni! </w:t>
      </w:r>
    </w:p>
    <w:p w:rsidR="00AC312D" w:rsidRPr="00261B49" w:rsidRDefault="00AC312D" w:rsidP="00EC2BB5">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Számottevő létszámbeli áttörést még nem hozott a program a leendő 1. osztályosok létszámát tekintve, de mindenképpen hozzájárult iskolánk hírnevének öregbítéséhez. Bepillantást engedett abba a sokszínű munkába, mely az intézményben folyik hosszú évek óta.</w:t>
      </w:r>
    </w:p>
    <w:p w:rsidR="00AC312D" w:rsidRPr="00261B49" w:rsidRDefault="00AC312D" w:rsidP="00EC2BB5">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Természetesen érdemes a programmal kapcsolatos tapasztalatokat átbeszélni, és a folytatás irányát ezek tükrében meghatározni. </w:t>
      </w:r>
    </w:p>
    <w:p w:rsidR="00AC312D" w:rsidRPr="00261B49" w:rsidRDefault="00AC312D" w:rsidP="00EC2BB5">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Az alsós magyar munkaközösség közreműködésével szervezett programok a következők voltak:</w:t>
      </w:r>
    </w:p>
    <w:p w:rsidR="00AC312D" w:rsidRPr="00261B49" w:rsidRDefault="00AC312D" w:rsidP="00EC2BB5">
      <w:pPr>
        <w:numPr>
          <w:ilvl w:val="0"/>
          <w:numId w:val="25"/>
        </w:numPr>
        <w:spacing w:after="0" w:line="360" w:lineRule="auto"/>
        <w:ind w:left="709"/>
        <w:contextualSpacing/>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Népmese napja- OVISULI bevonása</w:t>
      </w:r>
    </w:p>
    <w:p w:rsidR="00AC312D" w:rsidRPr="00261B49" w:rsidRDefault="00AC312D" w:rsidP="00EC2BB5">
      <w:pPr>
        <w:numPr>
          <w:ilvl w:val="0"/>
          <w:numId w:val="25"/>
        </w:numPr>
        <w:spacing w:after="0" w:line="360" w:lineRule="auto"/>
        <w:ind w:left="709"/>
        <w:contextualSpacing/>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Illyés napok rendezvénysorozatának szervezése---a jövőt tekintve jó lenne e téren a változtatás, szívesen vennénk a kollégák építő jellegű javaslatait</w:t>
      </w:r>
    </w:p>
    <w:p w:rsidR="00AC312D" w:rsidRPr="00261B49" w:rsidRDefault="00AC312D" w:rsidP="00EC2BB5">
      <w:pPr>
        <w:numPr>
          <w:ilvl w:val="0"/>
          <w:numId w:val="25"/>
        </w:numPr>
        <w:spacing w:after="0" w:line="360" w:lineRule="auto"/>
        <w:ind w:left="709"/>
        <w:contextualSpacing/>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Adventi ünnepkör alkalomhoz illő megszervezése---minden alsós kisgyerek részvételével, négy héten át.</w:t>
      </w:r>
    </w:p>
    <w:p w:rsidR="00AC312D" w:rsidRPr="00261B49" w:rsidRDefault="00AC312D" w:rsidP="00EC2BB5">
      <w:pPr>
        <w:numPr>
          <w:ilvl w:val="0"/>
          <w:numId w:val="25"/>
        </w:numPr>
        <w:spacing w:after="0" w:line="360" w:lineRule="auto"/>
        <w:ind w:left="709"/>
        <w:contextualSpacing/>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Magyar kultúra napjának megünneplése (Himnusz szavalása, vizuális megjelenítése)</w:t>
      </w:r>
    </w:p>
    <w:p w:rsidR="00AC312D" w:rsidRPr="00261B49" w:rsidRDefault="00AC312D" w:rsidP="00EC2BB5">
      <w:pPr>
        <w:numPr>
          <w:ilvl w:val="0"/>
          <w:numId w:val="25"/>
        </w:numPr>
        <w:spacing w:after="0" w:line="360" w:lineRule="auto"/>
        <w:ind w:left="709"/>
        <w:contextualSpacing/>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Megemlékezés a Költészet napjáról (verstanulás, közös versmondás, játékos feladatok szintén minden alsó tagozatos bevonásával)</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A tanév során számtalan versenyen vettünk részt. Minden osztályból indultak tanulók a különféle megmérettetéseken. Nagyon sok szép eredmény született. Gratulálok a gyerekeknek és a kollégáknak egyaránt! Fontos, hogy a tanulók megélhessék a versenyhelyzeteket, hiszen ez hozzájárul képességeik fejlődéséhez, még akkor is, ha nem sikerül mindig a legjobbak közé kerülni.</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Az első és a negyedik évfolyamon megtörtént a hangos olvasás felmérése. Örömmel tapasztaltuk, hogy a gyerekek életkoruknak megfelelően birtokában vannak azoknak a képességeknek, melyek biztosítják számukra az eredményes tanulást, a sikeres továbbhaladást.</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Az alsó tagozaton minden kisgyerek megfelelt a minimumkövetelményeknek, így évismétlésre senkinél nem kerül sor. (Az osztályok létszáma nagyban segíti az eredményes munkát!) </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Sok a kitűnő tanuló, ami azt bizonyítja, hogy a tudásvágy még elemi szinten él a legtöbb kisgyerekben.</w:t>
      </w:r>
      <w:r w:rsidR="00EC2BB5">
        <w:rPr>
          <w:rFonts w:ascii="Times New Roman" w:hAnsi="Times New Roman"/>
          <w:color w:val="000000" w:themeColor="text1"/>
          <w:sz w:val="24"/>
          <w:szCs w:val="24"/>
        </w:rPr>
        <w:t xml:space="preserve"> </w:t>
      </w:r>
      <w:r w:rsidRPr="00261B49">
        <w:rPr>
          <w:rFonts w:ascii="Times New Roman" w:hAnsi="Times New Roman"/>
          <w:color w:val="000000" w:themeColor="text1"/>
          <w:sz w:val="24"/>
          <w:szCs w:val="24"/>
        </w:rPr>
        <w:t xml:space="preserve">Akinek mégis segítségre van szüksége, (BTM, SNI) megkapja a lehetőséget, hiszen a fejlesztő órákon szinte mindenkinek „saját könyve” van a fejlődéshez. Ezúton is köszönjük a fejlesztő pedagógusok munkáját. </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 kollégák átgondolást érdemlő észrevételei a következők: </w:t>
      </w:r>
    </w:p>
    <w:p w:rsidR="00AC312D" w:rsidRPr="00261B49" w:rsidRDefault="00AC312D" w:rsidP="00EC2BB5">
      <w:pPr>
        <w:numPr>
          <w:ilvl w:val="0"/>
          <w:numId w:val="26"/>
        </w:numPr>
        <w:spacing w:after="0" w:line="360" w:lineRule="auto"/>
        <w:ind w:left="709"/>
        <w:contextualSpacing/>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az udvar és az ott található játékok egy része balesetveszélyes</w:t>
      </w:r>
    </w:p>
    <w:p w:rsidR="00AC312D" w:rsidRPr="00261B49" w:rsidRDefault="00AC312D" w:rsidP="00EC2BB5">
      <w:pPr>
        <w:numPr>
          <w:ilvl w:val="0"/>
          <w:numId w:val="26"/>
        </w:numPr>
        <w:spacing w:after="0" w:line="360" w:lineRule="auto"/>
        <w:ind w:left="709"/>
        <w:contextualSpacing/>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 papírgyűjtés időpontjain illetve a mérés pontosságán jó lenne változtatni</w:t>
      </w:r>
    </w:p>
    <w:p w:rsidR="00AC312D" w:rsidRPr="00261B49" w:rsidRDefault="00AC312D" w:rsidP="00EC2BB5">
      <w:pPr>
        <w:numPr>
          <w:ilvl w:val="0"/>
          <w:numId w:val="26"/>
        </w:numPr>
        <w:spacing w:after="0" w:line="360" w:lineRule="auto"/>
        <w:ind w:left="709"/>
        <w:contextualSpacing/>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 mosdók nyugodt használatát jó lenne biztosítani.</w:t>
      </w:r>
    </w:p>
    <w:p w:rsidR="00AC312D" w:rsidRPr="00261B49" w:rsidRDefault="00AC312D" w:rsidP="00EC2BB5">
      <w:pPr>
        <w:numPr>
          <w:ilvl w:val="0"/>
          <w:numId w:val="26"/>
        </w:numPr>
        <w:spacing w:after="0" w:line="360" w:lineRule="auto"/>
        <w:ind w:left="709"/>
        <w:contextualSpacing/>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egyre inkább szükséges lenne minden osztályban külön projektort használni.</w:t>
      </w:r>
    </w:p>
    <w:p w:rsidR="00AC312D" w:rsidRPr="00261B49" w:rsidRDefault="00AC312D" w:rsidP="00EC2BB5">
      <w:pPr>
        <w:numPr>
          <w:ilvl w:val="0"/>
          <w:numId w:val="26"/>
        </w:numPr>
        <w:spacing w:after="0" w:line="360" w:lineRule="auto"/>
        <w:ind w:left="709"/>
        <w:contextualSpacing/>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 ballagás időpontjának körültekintő meghatározása több szempontból is fontos lenne</w:t>
      </w:r>
    </w:p>
    <w:p w:rsidR="00AC312D" w:rsidRPr="00261B49" w:rsidRDefault="00AC312D" w:rsidP="00EC2BB5">
      <w:pPr>
        <w:numPr>
          <w:ilvl w:val="0"/>
          <w:numId w:val="26"/>
        </w:numPr>
        <w:spacing w:after="0" w:line="360" w:lineRule="auto"/>
        <w:ind w:left="709"/>
        <w:contextualSpacing/>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az idegen anyanyelvű tanulók integrálása nem könnyű feladat, teljesítményük értékelésére egységes szempontrendszer kialakítása indokolt lenne</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Véleményem szerint ez a tanév is – az előzőekhez hasonlóan –bővelkedett munkában, küzdelemben, de szerencsére szép sikerekben is.</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Sarah Bann Breathnach gondolatával szeretném megköszönni mindazon kollégák munkáját, akik bármilyen formában hozzájárultak a 2018/2019-es tanév feladatainak sikeres megvalósításához:</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„Mindig emlékezz arra, hogy az igyekezet és a küzdelem megelőzi a sikert, még a szótárban is.”</w:t>
      </w:r>
    </w:p>
    <w:p w:rsidR="00AC312D" w:rsidRPr="00261B49" w:rsidRDefault="00AC312D" w:rsidP="00261B49">
      <w:pPr>
        <w:pStyle w:val="beszmol2"/>
        <w:rPr>
          <w:color w:val="000000" w:themeColor="text1"/>
        </w:rPr>
      </w:pPr>
      <w:bookmarkStart w:id="62" w:name="_Toc15374399"/>
      <w:r w:rsidRPr="00261B49">
        <w:rPr>
          <w:color w:val="000000" w:themeColor="text1"/>
        </w:rPr>
        <w:t>Társadalomtudományi munkaközösség</w:t>
      </w:r>
      <w:r w:rsidRPr="00261B49">
        <w:rPr>
          <w:color w:val="000000" w:themeColor="text1"/>
        </w:rPr>
        <w:tab/>
        <w:t>(készítette: Kepli-Meliorisz Andrea)</w:t>
      </w:r>
      <w:bookmarkEnd w:id="62"/>
    </w:p>
    <w:p w:rsidR="00AC312D" w:rsidRPr="00261B49" w:rsidRDefault="00AC312D" w:rsidP="00437657">
      <w:pPr>
        <w:spacing w:after="0" w:line="360" w:lineRule="auto"/>
        <w:contextualSpacing/>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Új kollégaként érkezett Bóka Nóra. Gyakorlott pedagógus, azonnal beilleszkedett és nélkülözhetetlen része lett a tantestületnek. Érkezésével mind a napközis munka, mind a csoportbontásos oktatásunk jól szervezetté, kiegyensúlyozottá vált. Jövő tanévben első osztályban kezd, így kiemelkedő lehetőséghez jut, hogy első osztálytól nyolcadikig át tudja tekinteni az anyanyelvi nevelést és az irodalomoktatást. </w:t>
      </w:r>
    </w:p>
    <w:p w:rsidR="00AC312D" w:rsidRPr="00261B49" w:rsidRDefault="00AC312D" w:rsidP="00437657">
      <w:pPr>
        <w:spacing w:after="0" w:line="360" w:lineRule="auto"/>
        <w:contextualSpacing/>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Idén először a történelmet csoportbontásban tanította Góth Imre. Tapasztalatai: „A csoportbontásban való tanulás nagyon előnyös. A hatékonyságot az elért tanulmányi átlagok is bizonyítják. Több idő jut egy tanulóra, feladatokkal egy órán többször is megszólításra kerül egy tanuló. Szóbeli feleletekkel, projektfeladatokkal élvezetes óravezetésre nyílik lehetőség. A tanulók megszerették és várják a történelem órákat. Ha lehetőség kínálkozik rá hosszabb távon is lehetne élni a csoportbontás alkalmazásával.”</w:t>
      </w:r>
    </w:p>
    <w:p w:rsidR="00AC312D" w:rsidRPr="00261B49" w:rsidRDefault="00AC312D" w:rsidP="00261B49">
      <w:pPr>
        <w:spacing w:after="0" w:line="360" w:lineRule="auto"/>
        <w:contextualSpacing/>
        <w:jc w:val="left"/>
        <w:rPr>
          <w:rFonts w:ascii="Times New Roman" w:hAnsi="Times New Roman"/>
          <w:color w:val="000000" w:themeColor="text1"/>
          <w:sz w:val="24"/>
          <w:szCs w:val="24"/>
        </w:rPr>
      </w:pPr>
    </w:p>
    <w:p w:rsidR="00AC312D" w:rsidRPr="00261B49" w:rsidRDefault="00AC312D" w:rsidP="00261B49">
      <w:pPr>
        <w:spacing w:after="0" w:line="360" w:lineRule="auto"/>
        <w:contextualSpacing/>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Továbbképzések</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 lapbookokhoz kötődő 30 órás krétás továbbképzést minden kolléga elvégzi június 30-ig. Ezen felül idén sajnos nem sikerült közösen részt vennünk továbbképzésen, de még a következő tanév előtt ezt pótoljuk, és két továbbképzésre is jelentkeztünk, mindkettő itt, az iskolában kerül megrendezésre, és minden kolléga jelentkezett rá. </w:t>
      </w:r>
    </w:p>
    <w:p w:rsidR="00AC312D" w:rsidRPr="00261B49" w:rsidRDefault="00EC2BB5" w:rsidP="00261B49">
      <w:pPr>
        <w:spacing w:after="0" w:line="360" w:lineRule="auto"/>
        <w:rPr>
          <w:rFonts w:ascii="Times New Roman" w:hAnsi="Times New Roman"/>
          <w:color w:val="000000" w:themeColor="text1"/>
          <w:sz w:val="24"/>
          <w:szCs w:val="24"/>
        </w:rPr>
      </w:pPr>
      <w:r>
        <w:rPr>
          <w:rFonts w:ascii="Times New Roman" w:hAnsi="Times New Roman"/>
          <w:color w:val="000000" w:themeColor="text1"/>
          <w:sz w:val="24"/>
          <w:szCs w:val="24"/>
        </w:rPr>
        <w:t>Ezen felül Kissné Varga Ildikó a</w:t>
      </w:r>
      <w:r w:rsidR="00AC312D" w:rsidRPr="00261B49">
        <w:rPr>
          <w:rFonts w:ascii="Times New Roman" w:hAnsi="Times New Roman"/>
          <w:color w:val="000000" w:themeColor="text1"/>
          <w:sz w:val="24"/>
          <w:szCs w:val="24"/>
        </w:rPr>
        <w:t xml:space="preserve"> POK által szervezett szakmai munkaközösségi délutánon részt vett az őszi és tavaszi napon is. Valamint 30 órás tanfolyamon is ( Az új világ születik, az első világháborút lezáró békeszerződések) részt vett a 120 órás továbbképzési ciklus részeként.</w:t>
      </w:r>
    </w:p>
    <w:p w:rsidR="00AC312D" w:rsidRPr="00261B49" w:rsidRDefault="00AC312D" w:rsidP="00261B49">
      <w:pPr>
        <w:spacing w:after="0" w:line="360" w:lineRule="auto"/>
        <w:contextualSpacing/>
        <w:jc w:val="left"/>
        <w:rPr>
          <w:rFonts w:ascii="Times New Roman" w:hAnsi="Times New Roman"/>
          <w:color w:val="000000" w:themeColor="text1"/>
          <w:sz w:val="24"/>
          <w:szCs w:val="24"/>
        </w:rPr>
      </w:pPr>
    </w:p>
    <w:p w:rsidR="00AC312D" w:rsidRPr="00261B49" w:rsidRDefault="00AC312D" w:rsidP="00261B49">
      <w:pPr>
        <w:spacing w:after="0" w:line="360" w:lineRule="auto"/>
        <w:contextualSpacing/>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Tárgyi feltételek</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Munkaközösségünk minden tagja szívesen használja, színesíti módszertani kultúráját a digitális tananyagokkal, eszközökkel. Mindenki rendelkezik saját vagy fenntartói laptoppal és azon korszerű programokkal. Digitális táblához azonban nem mindegyikünk és nem minden órán jut hozzá, csak ha abban az osztályban pont van digitális tábla (7.a, 6.b). Ezért nem tartjuk egyelőre racionálisnak a digitális képzésekbe vagy tananyagokba való befektetést, pedig szívesen vennénk részt továbbképzéseken.</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Az órarend számunkra kedvezően alakult: a tavaly év végi kérésünk, miszerint a nyolcadikos, végzős osztályok órái optimális (tehát ne az utolsó) időpontban legyenek, maradéktalanul teljesültek. Köszönjük és jövőre is szeretnénk kérni a sikeres felkészítés érdekében ezt az előrelátó tervezést.</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Az óráinkat egész osztály esetén az adott osztály termében tartjuk, csoportbontás esetén az 1-4. órákat a hegedű</w:t>
      </w:r>
      <w:r w:rsidR="00EC2BB5">
        <w:rPr>
          <w:rFonts w:ascii="Times New Roman" w:hAnsi="Times New Roman"/>
          <w:color w:val="000000" w:themeColor="text1"/>
          <w:sz w:val="24"/>
          <w:szCs w:val="24"/>
        </w:rPr>
        <w:t xml:space="preserve"> tanteremben</w:t>
      </w:r>
      <w:r w:rsidRPr="00261B49">
        <w:rPr>
          <w:rFonts w:ascii="Times New Roman" w:hAnsi="Times New Roman"/>
          <w:color w:val="000000" w:themeColor="text1"/>
          <w:sz w:val="24"/>
          <w:szCs w:val="24"/>
        </w:rPr>
        <w:t xml:space="preserve"> (magyarosok) és a könyvtárban (történelem). A történelem órák esetében az állandó helyszín digitális táblával együtt nagy segítség, a többi óra esetében viszont külön szervezést és nagyfokú előrelátó tervezést igényel az órák állandó helyszínű megtartása.</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Hatékonyabbá válhatnának az óráink, ha minél több osztály kapna fix projektort és/vagy interaktív táblát.</w:t>
      </w:r>
    </w:p>
    <w:p w:rsidR="00AC312D" w:rsidRPr="00261B49" w:rsidRDefault="00AC312D" w:rsidP="00261B49">
      <w:pPr>
        <w:spacing w:after="0" w:line="360" w:lineRule="auto"/>
        <w:rPr>
          <w:rFonts w:ascii="Times New Roman" w:hAnsi="Times New Roman"/>
          <w:color w:val="000000" w:themeColor="text1"/>
          <w:sz w:val="24"/>
          <w:szCs w:val="24"/>
        </w:rPr>
      </w:pPr>
    </w:p>
    <w:p w:rsidR="00AC312D" w:rsidRPr="00261B49" w:rsidRDefault="00AC312D" w:rsidP="00261B49">
      <w:pPr>
        <w:spacing w:after="0" w:line="360" w:lineRule="auto"/>
        <w:contextualSpacing/>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Bukások száma:</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Év végén nincs bukás egyikünknél sem.</w:t>
      </w:r>
    </w:p>
    <w:p w:rsidR="00AC312D" w:rsidRPr="00261B49" w:rsidRDefault="00AC312D" w:rsidP="00261B49">
      <w:pPr>
        <w:spacing w:after="0" w:line="360" w:lineRule="auto"/>
        <w:contextualSpacing/>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Átlagok alakulása:</w:t>
      </w:r>
    </w:p>
    <w:tbl>
      <w:tblPr>
        <w:tblStyle w:val="Rcsostblzat1"/>
        <w:tblW w:w="0" w:type="auto"/>
        <w:tblInd w:w="360" w:type="dxa"/>
        <w:tblLook w:val="04A0" w:firstRow="1" w:lastRow="0" w:firstColumn="1" w:lastColumn="0" w:noHBand="0" w:noVBand="1"/>
      </w:tblPr>
      <w:tblGrid>
        <w:gridCol w:w="1052"/>
        <w:gridCol w:w="1139"/>
        <w:gridCol w:w="10"/>
        <w:gridCol w:w="1260"/>
        <w:gridCol w:w="1240"/>
        <w:gridCol w:w="1311"/>
        <w:gridCol w:w="1310"/>
        <w:gridCol w:w="1378"/>
      </w:tblGrid>
      <w:tr w:rsidR="00AC312D" w:rsidRPr="00261B49" w:rsidTr="00AC312D">
        <w:tc>
          <w:tcPr>
            <w:tcW w:w="1053"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Osztály</w:t>
            </w:r>
          </w:p>
        </w:tc>
        <w:tc>
          <w:tcPr>
            <w:tcW w:w="2410" w:type="dxa"/>
            <w:gridSpan w:val="3"/>
          </w:tcPr>
          <w:p w:rsidR="00AC312D" w:rsidRPr="00261B49" w:rsidRDefault="00AC312D" w:rsidP="00261B49">
            <w:pPr>
              <w:spacing w:line="360" w:lineRule="auto"/>
              <w:jc w:val="center"/>
              <w:rPr>
                <w:rFonts w:ascii="Times New Roman" w:hAnsi="Times New Roman"/>
                <w:color w:val="000000" w:themeColor="text1"/>
                <w:sz w:val="24"/>
                <w:szCs w:val="24"/>
              </w:rPr>
            </w:pPr>
            <w:r w:rsidRPr="00261B49">
              <w:rPr>
                <w:rFonts w:ascii="Times New Roman" w:hAnsi="Times New Roman"/>
                <w:color w:val="000000" w:themeColor="text1"/>
                <w:sz w:val="24"/>
                <w:szCs w:val="24"/>
              </w:rPr>
              <w:t>Magyar nyelvtan</w:t>
            </w:r>
          </w:p>
        </w:tc>
        <w:tc>
          <w:tcPr>
            <w:tcW w:w="2551" w:type="dxa"/>
            <w:gridSpan w:val="2"/>
          </w:tcPr>
          <w:p w:rsidR="00AC312D" w:rsidRPr="00261B49" w:rsidRDefault="00AC312D" w:rsidP="00261B49">
            <w:pPr>
              <w:spacing w:line="360" w:lineRule="auto"/>
              <w:jc w:val="center"/>
              <w:rPr>
                <w:rFonts w:ascii="Times New Roman" w:hAnsi="Times New Roman"/>
                <w:color w:val="000000" w:themeColor="text1"/>
                <w:sz w:val="24"/>
                <w:szCs w:val="24"/>
              </w:rPr>
            </w:pPr>
            <w:r w:rsidRPr="00261B49">
              <w:rPr>
                <w:rFonts w:ascii="Times New Roman" w:hAnsi="Times New Roman"/>
                <w:color w:val="000000" w:themeColor="text1"/>
                <w:sz w:val="24"/>
                <w:szCs w:val="24"/>
              </w:rPr>
              <w:t>Magyar irodalom</w:t>
            </w:r>
          </w:p>
        </w:tc>
        <w:tc>
          <w:tcPr>
            <w:tcW w:w="2688" w:type="dxa"/>
            <w:gridSpan w:val="2"/>
          </w:tcPr>
          <w:p w:rsidR="00AC312D" w:rsidRPr="00261B49" w:rsidRDefault="00AC312D" w:rsidP="00261B49">
            <w:pPr>
              <w:spacing w:line="360" w:lineRule="auto"/>
              <w:jc w:val="center"/>
              <w:rPr>
                <w:rFonts w:ascii="Times New Roman" w:hAnsi="Times New Roman"/>
                <w:color w:val="000000" w:themeColor="text1"/>
                <w:sz w:val="24"/>
                <w:szCs w:val="24"/>
              </w:rPr>
            </w:pPr>
            <w:r w:rsidRPr="00261B49">
              <w:rPr>
                <w:rFonts w:ascii="Times New Roman" w:hAnsi="Times New Roman"/>
                <w:color w:val="000000" w:themeColor="text1"/>
                <w:sz w:val="24"/>
                <w:szCs w:val="24"/>
              </w:rPr>
              <w:t>Történelem</w:t>
            </w:r>
          </w:p>
        </w:tc>
      </w:tr>
      <w:tr w:rsidR="00261B49" w:rsidRPr="00261B49" w:rsidTr="00AC312D">
        <w:tc>
          <w:tcPr>
            <w:tcW w:w="1053" w:type="dxa"/>
          </w:tcPr>
          <w:p w:rsidR="00AC312D" w:rsidRPr="00261B49" w:rsidRDefault="00AC312D" w:rsidP="00261B49">
            <w:pPr>
              <w:spacing w:line="360" w:lineRule="auto"/>
              <w:rPr>
                <w:rFonts w:ascii="Times New Roman" w:hAnsi="Times New Roman"/>
                <w:color w:val="000000" w:themeColor="text1"/>
                <w:sz w:val="24"/>
                <w:szCs w:val="24"/>
              </w:rPr>
            </w:pPr>
          </w:p>
        </w:tc>
        <w:tc>
          <w:tcPr>
            <w:tcW w:w="1140"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I.félév</w:t>
            </w:r>
          </w:p>
        </w:tc>
        <w:tc>
          <w:tcPr>
            <w:tcW w:w="1270" w:type="dxa"/>
            <w:gridSpan w:val="2"/>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II.félév</w:t>
            </w:r>
          </w:p>
        </w:tc>
        <w:tc>
          <w:tcPr>
            <w:tcW w:w="1240"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I.félév</w:t>
            </w:r>
          </w:p>
        </w:tc>
        <w:tc>
          <w:tcPr>
            <w:tcW w:w="1311"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II.félév</w:t>
            </w:r>
          </w:p>
        </w:tc>
        <w:tc>
          <w:tcPr>
            <w:tcW w:w="1310"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I.félév</w:t>
            </w:r>
          </w:p>
        </w:tc>
        <w:tc>
          <w:tcPr>
            <w:tcW w:w="1378"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II.félév</w:t>
            </w:r>
          </w:p>
        </w:tc>
      </w:tr>
      <w:tr w:rsidR="00261B49" w:rsidRPr="00261B49" w:rsidTr="00AC312D">
        <w:tc>
          <w:tcPr>
            <w:tcW w:w="1053"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5.a I.</w:t>
            </w:r>
          </w:p>
        </w:tc>
        <w:tc>
          <w:tcPr>
            <w:tcW w:w="1150" w:type="dxa"/>
            <w:gridSpan w:val="2"/>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4,66</w:t>
            </w:r>
          </w:p>
        </w:tc>
        <w:tc>
          <w:tcPr>
            <w:tcW w:w="1260"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4,59</w:t>
            </w:r>
          </w:p>
        </w:tc>
        <w:tc>
          <w:tcPr>
            <w:tcW w:w="1240"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4,46</w:t>
            </w:r>
          </w:p>
        </w:tc>
        <w:tc>
          <w:tcPr>
            <w:tcW w:w="1311"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4,61</w:t>
            </w:r>
          </w:p>
        </w:tc>
        <w:tc>
          <w:tcPr>
            <w:tcW w:w="1310"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4.4</w:t>
            </w:r>
          </w:p>
        </w:tc>
        <w:tc>
          <w:tcPr>
            <w:tcW w:w="1378"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3,78</w:t>
            </w:r>
          </w:p>
        </w:tc>
      </w:tr>
      <w:tr w:rsidR="00261B49" w:rsidRPr="00261B49" w:rsidTr="00AC312D">
        <w:tc>
          <w:tcPr>
            <w:tcW w:w="1053"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5.a II.</w:t>
            </w:r>
          </w:p>
        </w:tc>
        <w:tc>
          <w:tcPr>
            <w:tcW w:w="1150" w:type="dxa"/>
            <w:gridSpan w:val="2"/>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4,0</w:t>
            </w:r>
          </w:p>
        </w:tc>
        <w:tc>
          <w:tcPr>
            <w:tcW w:w="1260"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3,7</w:t>
            </w:r>
          </w:p>
        </w:tc>
        <w:tc>
          <w:tcPr>
            <w:tcW w:w="1240"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3,8</w:t>
            </w:r>
          </w:p>
        </w:tc>
        <w:tc>
          <w:tcPr>
            <w:tcW w:w="1311"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3,9</w:t>
            </w:r>
          </w:p>
        </w:tc>
        <w:tc>
          <w:tcPr>
            <w:tcW w:w="1310"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4,1</w:t>
            </w:r>
          </w:p>
        </w:tc>
        <w:tc>
          <w:tcPr>
            <w:tcW w:w="1378"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3,9</w:t>
            </w:r>
          </w:p>
        </w:tc>
      </w:tr>
      <w:tr w:rsidR="00261B49" w:rsidRPr="00261B49" w:rsidTr="00AC312D">
        <w:tc>
          <w:tcPr>
            <w:tcW w:w="1053"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5.b I.</w:t>
            </w:r>
          </w:p>
        </w:tc>
        <w:tc>
          <w:tcPr>
            <w:tcW w:w="1150" w:type="dxa"/>
            <w:gridSpan w:val="2"/>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4.4</w:t>
            </w:r>
          </w:p>
        </w:tc>
        <w:tc>
          <w:tcPr>
            <w:tcW w:w="1260"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4,2</w:t>
            </w:r>
          </w:p>
        </w:tc>
        <w:tc>
          <w:tcPr>
            <w:tcW w:w="1240"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4.4</w:t>
            </w:r>
          </w:p>
        </w:tc>
        <w:tc>
          <w:tcPr>
            <w:tcW w:w="1311"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4,37</w:t>
            </w:r>
          </w:p>
        </w:tc>
        <w:tc>
          <w:tcPr>
            <w:tcW w:w="1310"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4,1</w:t>
            </w:r>
          </w:p>
        </w:tc>
        <w:tc>
          <w:tcPr>
            <w:tcW w:w="1378"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3,88</w:t>
            </w:r>
          </w:p>
        </w:tc>
      </w:tr>
      <w:tr w:rsidR="00261B49" w:rsidRPr="00261B49" w:rsidTr="00AC312D">
        <w:tc>
          <w:tcPr>
            <w:tcW w:w="1053"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5.b II.</w:t>
            </w:r>
          </w:p>
        </w:tc>
        <w:tc>
          <w:tcPr>
            <w:tcW w:w="1150" w:type="dxa"/>
            <w:gridSpan w:val="2"/>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3,71</w:t>
            </w:r>
          </w:p>
        </w:tc>
        <w:tc>
          <w:tcPr>
            <w:tcW w:w="1260"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3,71</w:t>
            </w:r>
          </w:p>
        </w:tc>
        <w:tc>
          <w:tcPr>
            <w:tcW w:w="1240"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3,71</w:t>
            </w:r>
          </w:p>
        </w:tc>
        <w:tc>
          <w:tcPr>
            <w:tcW w:w="1311"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3,85</w:t>
            </w:r>
          </w:p>
        </w:tc>
        <w:tc>
          <w:tcPr>
            <w:tcW w:w="1310"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4,4</w:t>
            </w:r>
          </w:p>
        </w:tc>
        <w:tc>
          <w:tcPr>
            <w:tcW w:w="1378"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4,13</w:t>
            </w:r>
          </w:p>
        </w:tc>
      </w:tr>
      <w:tr w:rsidR="00261B49" w:rsidRPr="00261B49" w:rsidTr="00AC312D">
        <w:tc>
          <w:tcPr>
            <w:tcW w:w="1053"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6.a I.</w:t>
            </w:r>
          </w:p>
        </w:tc>
        <w:tc>
          <w:tcPr>
            <w:tcW w:w="1150" w:type="dxa"/>
            <w:gridSpan w:val="2"/>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4,81</w:t>
            </w:r>
          </w:p>
        </w:tc>
        <w:tc>
          <w:tcPr>
            <w:tcW w:w="1260"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4,81</w:t>
            </w:r>
          </w:p>
        </w:tc>
        <w:tc>
          <w:tcPr>
            <w:tcW w:w="1240"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4,87</w:t>
            </w:r>
          </w:p>
        </w:tc>
        <w:tc>
          <w:tcPr>
            <w:tcW w:w="1311"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4,87</w:t>
            </w:r>
          </w:p>
        </w:tc>
        <w:tc>
          <w:tcPr>
            <w:tcW w:w="1310"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4,3</w:t>
            </w:r>
          </w:p>
        </w:tc>
        <w:tc>
          <w:tcPr>
            <w:tcW w:w="1378"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4,1</w:t>
            </w:r>
          </w:p>
        </w:tc>
      </w:tr>
      <w:tr w:rsidR="00261B49" w:rsidRPr="00261B49" w:rsidTr="00AC312D">
        <w:tc>
          <w:tcPr>
            <w:tcW w:w="1053"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6.a II.</w:t>
            </w:r>
          </w:p>
        </w:tc>
        <w:tc>
          <w:tcPr>
            <w:tcW w:w="1150" w:type="dxa"/>
            <w:gridSpan w:val="2"/>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3,54</w:t>
            </w:r>
          </w:p>
        </w:tc>
        <w:tc>
          <w:tcPr>
            <w:tcW w:w="1260"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3,87</w:t>
            </w:r>
          </w:p>
        </w:tc>
        <w:tc>
          <w:tcPr>
            <w:tcW w:w="1240"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3,90</w:t>
            </w:r>
          </w:p>
        </w:tc>
        <w:tc>
          <w:tcPr>
            <w:tcW w:w="1311"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4,1</w:t>
            </w:r>
          </w:p>
        </w:tc>
        <w:tc>
          <w:tcPr>
            <w:tcW w:w="1310"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4,3</w:t>
            </w:r>
          </w:p>
        </w:tc>
        <w:tc>
          <w:tcPr>
            <w:tcW w:w="1378"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4,2</w:t>
            </w:r>
          </w:p>
        </w:tc>
      </w:tr>
      <w:tr w:rsidR="00261B49" w:rsidRPr="00261B49" w:rsidTr="00AC312D">
        <w:tc>
          <w:tcPr>
            <w:tcW w:w="1053"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6.b I.</w:t>
            </w:r>
          </w:p>
        </w:tc>
        <w:tc>
          <w:tcPr>
            <w:tcW w:w="1150" w:type="dxa"/>
            <w:gridSpan w:val="2"/>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4,4</w:t>
            </w:r>
          </w:p>
        </w:tc>
        <w:tc>
          <w:tcPr>
            <w:tcW w:w="1260"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4,01</w:t>
            </w:r>
          </w:p>
        </w:tc>
        <w:tc>
          <w:tcPr>
            <w:tcW w:w="1240"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4,2</w:t>
            </w:r>
          </w:p>
        </w:tc>
        <w:tc>
          <w:tcPr>
            <w:tcW w:w="1311"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4,49</w:t>
            </w:r>
          </w:p>
        </w:tc>
        <w:tc>
          <w:tcPr>
            <w:tcW w:w="1310"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4,2</w:t>
            </w:r>
          </w:p>
        </w:tc>
        <w:tc>
          <w:tcPr>
            <w:tcW w:w="1378"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3,74</w:t>
            </w:r>
          </w:p>
        </w:tc>
      </w:tr>
      <w:tr w:rsidR="00261B49" w:rsidRPr="00261B49" w:rsidTr="00AC312D">
        <w:tc>
          <w:tcPr>
            <w:tcW w:w="1053"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6.b II</w:t>
            </w:r>
          </w:p>
        </w:tc>
        <w:tc>
          <w:tcPr>
            <w:tcW w:w="1150" w:type="dxa"/>
            <w:gridSpan w:val="2"/>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3.6</w:t>
            </w:r>
          </w:p>
        </w:tc>
        <w:tc>
          <w:tcPr>
            <w:tcW w:w="1260"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3,77</w:t>
            </w:r>
          </w:p>
        </w:tc>
        <w:tc>
          <w:tcPr>
            <w:tcW w:w="1240"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3.2</w:t>
            </w:r>
          </w:p>
        </w:tc>
        <w:tc>
          <w:tcPr>
            <w:tcW w:w="1311"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3,47</w:t>
            </w:r>
          </w:p>
        </w:tc>
        <w:tc>
          <w:tcPr>
            <w:tcW w:w="1310"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4,2</w:t>
            </w:r>
          </w:p>
        </w:tc>
        <w:tc>
          <w:tcPr>
            <w:tcW w:w="1378"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4,27</w:t>
            </w:r>
          </w:p>
        </w:tc>
      </w:tr>
      <w:tr w:rsidR="00261B49" w:rsidRPr="00261B49" w:rsidTr="00AC312D">
        <w:tc>
          <w:tcPr>
            <w:tcW w:w="1053"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7.a </w:t>
            </w:r>
          </w:p>
        </w:tc>
        <w:tc>
          <w:tcPr>
            <w:tcW w:w="1150" w:type="dxa"/>
            <w:gridSpan w:val="2"/>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3,7</w:t>
            </w:r>
          </w:p>
        </w:tc>
        <w:tc>
          <w:tcPr>
            <w:tcW w:w="1260"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3,87</w:t>
            </w:r>
          </w:p>
        </w:tc>
        <w:tc>
          <w:tcPr>
            <w:tcW w:w="1240"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3.8</w:t>
            </w:r>
          </w:p>
        </w:tc>
        <w:tc>
          <w:tcPr>
            <w:tcW w:w="1311"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4,1</w:t>
            </w:r>
          </w:p>
        </w:tc>
        <w:tc>
          <w:tcPr>
            <w:tcW w:w="1310"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3,8</w:t>
            </w:r>
          </w:p>
        </w:tc>
        <w:tc>
          <w:tcPr>
            <w:tcW w:w="1378"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4,27</w:t>
            </w:r>
          </w:p>
        </w:tc>
      </w:tr>
      <w:tr w:rsidR="00261B49" w:rsidRPr="00261B49" w:rsidTr="00AC312D">
        <w:tc>
          <w:tcPr>
            <w:tcW w:w="1053"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7.b I.</w:t>
            </w:r>
          </w:p>
        </w:tc>
        <w:tc>
          <w:tcPr>
            <w:tcW w:w="1150" w:type="dxa"/>
            <w:gridSpan w:val="2"/>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3,1</w:t>
            </w:r>
          </w:p>
        </w:tc>
        <w:tc>
          <w:tcPr>
            <w:tcW w:w="1260"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3,19</w:t>
            </w:r>
          </w:p>
        </w:tc>
        <w:tc>
          <w:tcPr>
            <w:tcW w:w="1240"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3,8</w:t>
            </w:r>
          </w:p>
        </w:tc>
        <w:tc>
          <w:tcPr>
            <w:tcW w:w="1311"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4,06</w:t>
            </w:r>
          </w:p>
        </w:tc>
        <w:tc>
          <w:tcPr>
            <w:tcW w:w="1310" w:type="dxa"/>
            <w:vMerge w:val="restart"/>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3,4</w:t>
            </w:r>
          </w:p>
        </w:tc>
        <w:tc>
          <w:tcPr>
            <w:tcW w:w="1378" w:type="dxa"/>
            <w:vMerge w:val="restart"/>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3,11</w:t>
            </w:r>
          </w:p>
        </w:tc>
      </w:tr>
      <w:tr w:rsidR="00AC312D" w:rsidRPr="00261B49" w:rsidTr="00AC312D">
        <w:tc>
          <w:tcPr>
            <w:tcW w:w="1053"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7.b II.</w:t>
            </w:r>
          </w:p>
        </w:tc>
        <w:tc>
          <w:tcPr>
            <w:tcW w:w="1150" w:type="dxa"/>
            <w:gridSpan w:val="2"/>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2.6</w:t>
            </w:r>
          </w:p>
        </w:tc>
        <w:tc>
          <w:tcPr>
            <w:tcW w:w="1260"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2,74</w:t>
            </w:r>
          </w:p>
        </w:tc>
        <w:tc>
          <w:tcPr>
            <w:tcW w:w="1240"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2.1</w:t>
            </w:r>
          </w:p>
        </w:tc>
        <w:tc>
          <w:tcPr>
            <w:tcW w:w="1311"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2,34</w:t>
            </w:r>
          </w:p>
        </w:tc>
        <w:tc>
          <w:tcPr>
            <w:tcW w:w="1310" w:type="dxa"/>
            <w:vMerge/>
          </w:tcPr>
          <w:p w:rsidR="00AC312D" w:rsidRPr="00261B49" w:rsidRDefault="00AC312D" w:rsidP="00261B49">
            <w:pPr>
              <w:spacing w:line="360" w:lineRule="auto"/>
              <w:rPr>
                <w:rFonts w:ascii="Times New Roman" w:hAnsi="Times New Roman"/>
                <w:color w:val="000000" w:themeColor="text1"/>
                <w:sz w:val="24"/>
                <w:szCs w:val="24"/>
              </w:rPr>
            </w:pPr>
          </w:p>
        </w:tc>
        <w:tc>
          <w:tcPr>
            <w:tcW w:w="1378" w:type="dxa"/>
            <w:vMerge/>
          </w:tcPr>
          <w:p w:rsidR="00AC312D" w:rsidRPr="00261B49" w:rsidRDefault="00AC312D" w:rsidP="00261B49">
            <w:pPr>
              <w:spacing w:line="360" w:lineRule="auto"/>
              <w:rPr>
                <w:rFonts w:ascii="Times New Roman" w:hAnsi="Times New Roman"/>
                <w:color w:val="000000" w:themeColor="text1"/>
                <w:sz w:val="24"/>
                <w:szCs w:val="24"/>
              </w:rPr>
            </w:pPr>
          </w:p>
        </w:tc>
      </w:tr>
      <w:tr w:rsidR="00261B49" w:rsidRPr="00261B49" w:rsidTr="00AC312D">
        <w:tc>
          <w:tcPr>
            <w:tcW w:w="1053"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8.a</w:t>
            </w:r>
          </w:p>
        </w:tc>
        <w:tc>
          <w:tcPr>
            <w:tcW w:w="1150" w:type="dxa"/>
            <w:gridSpan w:val="2"/>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4.1</w:t>
            </w:r>
          </w:p>
        </w:tc>
        <w:tc>
          <w:tcPr>
            <w:tcW w:w="1260"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4,17</w:t>
            </w:r>
          </w:p>
        </w:tc>
        <w:tc>
          <w:tcPr>
            <w:tcW w:w="1240"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4.6</w:t>
            </w:r>
          </w:p>
        </w:tc>
        <w:tc>
          <w:tcPr>
            <w:tcW w:w="1311"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4,44</w:t>
            </w:r>
          </w:p>
        </w:tc>
        <w:tc>
          <w:tcPr>
            <w:tcW w:w="1310"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4,5</w:t>
            </w:r>
          </w:p>
        </w:tc>
        <w:tc>
          <w:tcPr>
            <w:tcW w:w="1378"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4,36</w:t>
            </w:r>
          </w:p>
        </w:tc>
      </w:tr>
      <w:tr w:rsidR="00261B49" w:rsidRPr="00261B49" w:rsidTr="00AC312D">
        <w:tc>
          <w:tcPr>
            <w:tcW w:w="1053"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8.b</w:t>
            </w:r>
          </w:p>
        </w:tc>
        <w:tc>
          <w:tcPr>
            <w:tcW w:w="1150" w:type="dxa"/>
            <w:gridSpan w:val="2"/>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3,8</w:t>
            </w:r>
          </w:p>
        </w:tc>
        <w:tc>
          <w:tcPr>
            <w:tcW w:w="1260"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3,6</w:t>
            </w:r>
          </w:p>
        </w:tc>
        <w:tc>
          <w:tcPr>
            <w:tcW w:w="1240"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4,5</w:t>
            </w:r>
          </w:p>
        </w:tc>
        <w:tc>
          <w:tcPr>
            <w:tcW w:w="1311"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3,86</w:t>
            </w:r>
          </w:p>
        </w:tc>
        <w:tc>
          <w:tcPr>
            <w:tcW w:w="1310"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4,0</w:t>
            </w:r>
          </w:p>
        </w:tc>
        <w:tc>
          <w:tcPr>
            <w:tcW w:w="1378" w:type="dxa"/>
          </w:tcPr>
          <w:p w:rsidR="00AC312D" w:rsidRPr="00261B49" w:rsidRDefault="00AC312D" w:rsidP="00261B49">
            <w:pPr>
              <w:spacing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3,84</w:t>
            </w:r>
          </w:p>
        </w:tc>
      </w:tr>
    </w:tbl>
    <w:p w:rsidR="00AC312D" w:rsidRPr="00261B49" w:rsidRDefault="00AC312D" w:rsidP="00261B49">
      <w:pPr>
        <w:spacing w:after="0" w:line="360" w:lineRule="auto"/>
        <w:rPr>
          <w:rFonts w:ascii="Times New Roman" w:hAnsi="Times New Roman"/>
          <w:color w:val="000000" w:themeColor="text1"/>
          <w:sz w:val="24"/>
          <w:szCs w:val="24"/>
        </w:rPr>
      </w:pP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Etika és tánc és dráma tantárgyak esetén minden tanuló jelest kapott. Ennek oka, hogy a tantárgyak jellegéből adódóan nem is lehetséges más jegyet adni, hiszen a gyerekek etikai és művészeti megnyilvánulásának értékelésében benne van, hogy önmagukból, lelkesedésből, szívből dolgoznak. </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Idén koncentráltabb figyelmet kapott a magyar és történelem órák év eleji és félévi felméréseinek diagnosztikája. Egységes felmérőket írattunk irodalomból (szövegértés) és nyelvtanból (tollbamondás). Az eredményeket idéntől digitalizáljuk és összesítjük, így év végén már tudunk tendenciákat elemezni. </w:t>
      </w:r>
    </w:p>
    <w:p w:rsidR="00AC312D" w:rsidRPr="00261B49" w:rsidRDefault="00AC312D" w:rsidP="00261B49">
      <w:pPr>
        <w:spacing w:after="0" w:line="360" w:lineRule="auto"/>
        <w:contextualSpacing/>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 kitűzött feladatok</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Sikeresnek érezzük a versmondó versenyre való felkészítő munkánkat, hiszen rengeteg szép eredménnyel büszkélkedhetünk, a színházbérletet vásárló diákjaink nagy számát, és a kiegyensúlyozott tanulmányi munkát, mely nemcsak a tehetséges, kiemelkedő tanulóinkat jellemzi, hanem a több figyelmet igénylőket is.</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Legkevesebb sikert az idegen ajkú, ezen belül orosz diákjaink esetében tudunk felmutatni. Iskolánkban nincs senki, aki tolmácsolni tudna sem gyereknek, sem a szülőnek. Ezek a gyerekek évek óta minden szaktanárnak és osztályfőnöknek kihívást jelentenek, és a gyerekek és családjaik hozzáállásától függően változik a mi sikerességünk is. Az ő integrálásukhoz központ útmutatásra (adminisztráció) és segítségre (felzárkóztató órák) lenne szükség. </w:t>
      </w:r>
    </w:p>
    <w:p w:rsidR="00AC312D" w:rsidRPr="00261B49" w:rsidRDefault="00AC312D" w:rsidP="00261B49">
      <w:pPr>
        <w:spacing w:after="0" w:line="360" w:lineRule="auto"/>
        <w:contextualSpacing/>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 magyar nyelv és irodalom írásbeli felvételi vizsga</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 felvételi vizsga idén február 19-én zajlott. Végzőseink többsége megmérettette magát: 35 végzős tanulóból írt felvételi vizsgát. A legjobb dolgozott 44 pont lett, a leggyengébb 10 pontos. A mi tanulóink által írt dolgozatok Idén először megpróbálta a felvételit két olyan tanulónk is, akik itt, felső tagozaton sajátították el a magyar nyelvet, mindketten szakgimnáziumban folytatják tanulmányaikat. </w:t>
      </w:r>
    </w:p>
    <w:p w:rsidR="00AC312D" w:rsidRPr="00261B49" w:rsidRDefault="00AC312D" w:rsidP="00261B49">
      <w:pPr>
        <w:spacing w:after="0" w:line="360" w:lineRule="auto"/>
        <w:rPr>
          <w:rFonts w:ascii="Times New Roman" w:hAnsi="Times New Roman"/>
          <w:color w:val="000000" w:themeColor="text1"/>
          <w:sz w:val="24"/>
          <w:szCs w:val="24"/>
        </w:rPr>
      </w:pPr>
    </w:p>
    <w:p w:rsidR="00AC312D" w:rsidRPr="00261B49" w:rsidRDefault="00AC312D" w:rsidP="00261B49">
      <w:pPr>
        <w:spacing w:after="0" w:line="360" w:lineRule="auto"/>
        <w:contextualSpacing/>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Az iskolai munkatervben vállalt feladatok teljesítésére</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Munkaközösségünk minden tagja aktívan részt vett az első félévben is az iskolai szintű programokon, a rendezvények szervezésében a művészeti iskolával együtt sokat tettünk, és mindig igényes, színvonalas műsorokat adtak diákjaink. Ehhez köszönjük minden kolléga segítségét. </w:t>
      </w:r>
    </w:p>
    <w:p w:rsidR="00AC312D" w:rsidRPr="00261B49" w:rsidRDefault="00AC312D" w:rsidP="00261B49">
      <w:pPr>
        <w:spacing w:after="0" w:line="360" w:lineRule="auto"/>
        <w:rPr>
          <w:rFonts w:ascii="Times New Roman" w:hAnsi="Times New Roman"/>
          <w:color w:val="000000" w:themeColor="text1"/>
          <w:sz w:val="24"/>
          <w:szCs w:val="24"/>
        </w:rPr>
      </w:pPr>
    </w:p>
    <w:p w:rsidR="00AC312D" w:rsidRPr="00261B49" w:rsidRDefault="00AC312D" w:rsidP="00261B49">
      <w:pPr>
        <w:spacing w:after="0" w:line="360" w:lineRule="auto"/>
        <w:contextualSpacing/>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Együttműködés és munkamegosztás a munkaközösségen belül</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Munkaközösségünk példamutatóan összetartó, jól együttműködő, egymást tisztelő kollégák közössége. Ez a pozitív légkör hozzájárul ahhoz a magas szintű pedagógiai és szakmai munkához, ami jellemez mindannyiunkat. </w:t>
      </w:r>
    </w:p>
    <w:p w:rsidR="00EC2BB5" w:rsidRDefault="00EC2BB5" w:rsidP="00261B49">
      <w:pPr>
        <w:spacing w:after="0" w:line="360" w:lineRule="auto"/>
        <w:contextualSpacing/>
        <w:jc w:val="left"/>
        <w:rPr>
          <w:rFonts w:ascii="Times New Roman" w:hAnsi="Times New Roman"/>
          <w:color w:val="000000" w:themeColor="text1"/>
          <w:sz w:val="24"/>
          <w:szCs w:val="24"/>
        </w:rPr>
      </w:pPr>
    </w:p>
    <w:p w:rsidR="00AC312D" w:rsidRPr="00261B49" w:rsidRDefault="00AC312D" w:rsidP="00261B49">
      <w:pPr>
        <w:spacing w:after="0" w:line="360" w:lineRule="auto"/>
        <w:contextualSpacing/>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Tanári összefoglalók, új tervek, elképzelések, célkitűzések</w:t>
      </w:r>
    </w:p>
    <w:p w:rsidR="00AC312D" w:rsidRPr="00261B49" w:rsidRDefault="00AC312D" w:rsidP="00261B49">
      <w:pPr>
        <w:spacing w:after="0" w:line="360" w:lineRule="auto"/>
        <w:contextualSpacing/>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Magyar nyelv és irodalom tantárgyakból:</w:t>
      </w:r>
    </w:p>
    <w:p w:rsidR="00AC312D" w:rsidRPr="00261B49" w:rsidRDefault="00AC312D" w:rsidP="002E4565">
      <w:pPr>
        <w:numPr>
          <w:ilvl w:val="0"/>
          <w:numId w:val="27"/>
        </w:numPr>
        <w:spacing w:after="0" w:line="360" w:lineRule="auto"/>
        <w:contextualSpacing/>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 következő évben folytatjuk magyaros versenyekre való felkészítést, valamint a rendkívüli és bérletes színházlátogatásokat, rendkívüli órák látogatását a városi könyvtárban. </w:t>
      </w:r>
    </w:p>
    <w:p w:rsidR="00AC312D" w:rsidRPr="00261B49" w:rsidRDefault="00AC312D" w:rsidP="002E4565">
      <w:pPr>
        <w:numPr>
          <w:ilvl w:val="0"/>
          <w:numId w:val="27"/>
        </w:numPr>
        <w:spacing w:after="0" w:line="360" w:lineRule="auto"/>
        <w:contextualSpacing/>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Szeretnénk az Illyés – napok ránk eső részét megújítani az SNI-sek és az idegen ajkú tanulók számára rendezett versmondó verseny kategóriákkal.</w:t>
      </w:r>
    </w:p>
    <w:p w:rsidR="00AC312D" w:rsidRPr="00261B49" w:rsidRDefault="00AC312D" w:rsidP="002E4565">
      <w:pPr>
        <w:numPr>
          <w:ilvl w:val="0"/>
          <w:numId w:val="27"/>
        </w:numPr>
        <w:spacing w:after="0" w:line="360" w:lineRule="auto"/>
        <w:contextualSpacing/>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Segítjük tanulóinkat a szóbeli és írásbeli felvételire való felkészítésben. </w:t>
      </w:r>
    </w:p>
    <w:p w:rsidR="00AC312D" w:rsidRPr="00261B49" w:rsidRDefault="00AC312D" w:rsidP="002E4565">
      <w:pPr>
        <w:numPr>
          <w:ilvl w:val="0"/>
          <w:numId w:val="27"/>
        </w:numPr>
        <w:spacing w:after="0" w:line="360" w:lineRule="auto"/>
        <w:contextualSpacing/>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Keressük a lehetőséget az alsós kollégákkal való szorosabb együttműködésre az ötödikes felmérők és értékelésük ékidolgozásában.</w:t>
      </w:r>
    </w:p>
    <w:p w:rsidR="00AC312D" w:rsidRPr="00261B49" w:rsidRDefault="00AC312D" w:rsidP="002E4565">
      <w:pPr>
        <w:numPr>
          <w:ilvl w:val="0"/>
          <w:numId w:val="27"/>
        </w:numPr>
        <w:spacing w:after="0" w:line="360" w:lineRule="auto"/>
        <w:contextualSpacing/>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Keressük a lehetőséget a környékbeli iskolákkal való együttműködésre, úgy az általános iskolákkal, mint a középiskolákkal is.</w:t>
      </w:r>
    </w:p>
    <w:p w:rsidR="00AC312D" w:rsidRPr="00261B49" w:rsidRDefault="00AC312D" w:rsidP="00261B49">
      <w:pPr>
        <w:spacing w:after="0" w:line="360" w:lineRule="auto"/>
        <w:rPr>
          <w:rFonts w:ascii="Times New Roman" w:hAnsi="Times New Roman"/>
          <w:color w:val="000000" w:themeColor="text1"/>
          <w:sz w:val="24"/>
          <w:szCs w:val="24"/>
        </w:rPr>
      </w:pPr>
    </w:p>
    <w:p w:rsidR="00AC312D" w:rsidRPr="00261B49" w:rsidRDefault="00AC312D" w:rsidP="00261B49">
      <w:pPr>
        <w:spacing w:after="0" w:line="360" w:lineRule="auto"/>
        <w:contextualSpacing/>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Kissné Varga Ildikó (könyvtár) észrevételei, javaslatai:</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 beiratkozott gyerekek száma magas, a hagyományos értelemben olvasó, kölcsönző gyerekek száma alsótagozatban kimagasló. Felsőtagozatban megnő a számítógépes játékok, okostelefon iránti igény, ezzel arányban csökken az olvasási kedv, 7. és 8. osztályban teljesen háttérbe szorulnak a hagyományos dokumentumok, előtérbe kerül a számítógép és a telefon. Ez utóbbi használata nem megengedett. 7. és 8. osztályban gyakori házi feladat a ppt írása, vagy kiselőadás készítése számítógépen. Jó lenne a helyes egyensúly megtartása a hagyományos és nem hagyományos dokumentumok használatánál, ez az egész tantestület ügye, tantárgyközi feladat. </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Olvasási kedvébresztőnek bevált a hónap könyvei állványon elhelyezett könyvek váltogatása. Az 1. félévben nagyon örvendetes, hogy sikerült az ifjúság részére vásárolni könyveket, nőtt is a kölcsönzési kedv, az újdonságokat szívesen keresik az olvasók. A Wekerle Sándor könyvtári állománygyarapítási pályázaton is sikerült fejlesztést megvalósítani a kézikönyvtárban és a szaktanári munkához. 2. félévben nem támogatta a szakkönyvfejlesztési pályázatunkat a fenntartó, egyéb könyvekre sincs keret, ezért újfent a „Hozz egy könyvet” akcióval próbáltuk felfrissíteni az állományt. Idén kicsit alább hagyott a kedv, de így is örülünk a felajánlott 31 db könyvnek. Könyvtárhasználati ismeretek, helyes viselkedés kialakításának terén folyamatos a teendő. Nagy eredmény, a heti két órakeret biztosítása az 5. és 6. osztály részére, szépen haladunk a könyvtárhasználati foglalkozásokkal alsó- és felsőtagozaton is a gyakorlatot helyezve előtérbe.  „Kis könyvtárosok” bevonása pl. jegyzetelés, leltár, rendrakás folyamatába, „játszva tanulunk”!</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 tanulószobán a leckeírásra helyezzük a hangsúlyt, a tanulási kedv elég alacsony. Ugyanez elmondható az 5. a-ban is, a lecke megírásáért is könyörögni kell, de nem szeretnek a gyerekek a levegőn sem tartózkodni, amikor erre lehetőség van. </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A tartós tankönyvek visszavétele folyamatban, sajnos előfordul, hogy elvesztik már a tanév folyamán a könyvet, e téren van még teendőnk. Hiány lesz valamennyi, leltár folyamatban van,  és rongálás is előfordul. Mivel nem szedhetünk pénzt a rongált vagy elvesztett könyvekért, ezért semmi esély a pótlásukra.  A tavalyi elvesztett és megrongált tankönyveket leselejteztem, ill. már használaton kívüli tankönyvek egy részét is, és a papírgyűjtésbe kerültek. A könyvtári tankönyvkészlet összesítése megtörtént a következő évi tankönyvrendeléshez.</w:t>
      </w:r>
    </w:p>
    <w:p w:rsidR="00AC312D" w:rsidRPr="00261B49" w:rsidRDefault="00AC312D" w:rsidP="00261B49">
      <w:pPr>
        <w:spacing w:after="0" w:line="360" w:lineRule="auto"/>
        <w:rPr>
          <w:rFonts w:ascii="Times New Roman" w:hAnsi="Times New Roman"/>
          <w:color w:val="000000" w:themeColor="text1"/>
          <w:sz w:val="24"/>
          <w:szCs w:val="24"/>
        </w:rPr>
      </w:pPr>
    </w:p>
    <w:p w:rsidR="00AC312D" w:rsidRPr="00261B49" w:rsidRDefault="00AC312D" w:rsidP="00261B49">
      <w:pPr>
        <w:spacing w:after="0" w:line="360" w:lineRule="auto"/>
        <w:contextualSpacing/>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Góth Imre (történelem) tervei:</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„Következő tanévben új tankönyveket és munkafüzetet fogunk használni az 5-6. évfolyamokon. Szeretném, ha a tanulók gondolataikat, tudásukat még szebben, színesebben, bővebb szókinccsel mesélnék el és nem elégednének meg egy-két szóval. Idén nagyot léptünk előre ebbe az irányba. Tervezem a múzeumok nyújtotta lehetőségek jobb kihasználását.”</w:t>
      </w:r>
    </w:p>
    <w:p w:rsidR="00AC312D" w:rsidRPr="00261B49" w:rsidRDefault="00AC312D" w:rsidP="00261B49">
      <w:pPr>
        <w:spacing w:after="0" w:line="360" w:lineRule="auto"/>
        <w:rPr>
          <w:rFonts w:ascii="Times New Roman" w:hAnsi="Times New Roman"/>
          <w:color w:val="000000" w:themeColor="text1"/>
          <w:sz w:val="24"/>
          <w:szCs w:val="24"/>
        </w:rPr>
      </w:pPr>
    </w:p>
    <w:p w:rsidR="00AC312D" w:rsidRPr="00261B49" w:rsidRDefault="00AC312D" w:rsidP="00261B49">
      <w:pPr>
        <w:spacing w:after="0" w:line="360" w:lineRule="auto"/>
        <w:contextualSpacing/>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Naszádosné Bálint Zsuzsanna észrevételei, javaslatai:</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„Heti egy órában foglalkozom az 5.a és az 5. b-s gyerekekkel. Beszédgyakorlatok, csapatépítő játékok, ügyességi játékok, improvizációs gyakorlatok. Legszívesebben jeleneteket adnak elő, önállóan. Saját gondolataikat, érzéseiket fejezik ki, megtörtént, elképzelt jelenteket adnak elő. A helyszínt maguk építik fel, a díszleteket maguk saját elgondolásuknak megfelelően készítik. A szereposztást ők döntik el. Egymás elfogadása, a közö</w:t>
      </w:r>
      <w:r w:rsidR="00EC2BB5">
        <w:rPr>
          <w:rFonts w:ascii="Times New Roman" w:hAnsi="Times New Roman"/>
          <w:color w:val="000000" w:themeColor="text1"/>
          <w:sz w:val="24"/>
          <w:szCs w:val="24"/>
        </w:rPr>
        <w:t>s</w:t>
      </w:r>
      <w:r w:rsidRPr="00261B49">
        <w:rPr>
          <w:rFonts w:ascii="Times New Roman" w:hAnsi="Times New Roman"/>
          <w:color w:val="000000" w:themeColor="text1"/>
          <w:sz w:val="24"/>
          <w:szCs w:val="24"/>
        </w:rPr>
        <w:t xml:space="preserve"> munka, az együtt gondolkodás összehozza az osztályt. A tolerancia a mai világban még inkább előtérbe került. Szeretnek játszani. mindig csalódnak, ha kiderül, hogy jövőre, 6. osztályban nem folytatódik. Az ügyességi játékok, a bizalom játékok, az izgalmak megélése fejlődésüket jelentik.”</w:t>
      </w:r>
    </w:p>
    <w:p w:rsidR="00AC312D" w:rsidRPr="00261B49" w:rsidRDefault="00AC312D" w:rsidP="00261B49">
      <w:pPr>
        <w:spacing w:after="0" w:line="360" w:lineRule="auto"/>
        <w:rPr>
          <w:rFonts w:ascii="Times New Roman" w:hAnsi="Times New Roman"/>
          <w:color w:val="000000" w:themeColor="text1"/>
          <w:sz w:val="24"/>
          <w:szCs w:val="24"/>
        </w:rPr>
      </w:pPr>
    </w:p>
    <w:p w:rsidR="00AC312D" w:rsidRPr="00261B49" w:rsidRDefault="00AC312D" w:rsidP="00261B49">
      <w:pPr>
        <w:spacing w:after="0" w:line="360" w:lineRule="auto"/>
        <w:contextualSpacing/>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Kepli-Meliorisz Andrea:</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5.b II. csoport – 11 fővel dolgoztam ebben a csoportban, közülük 4 valamilyen felmentéssel rendelkezik. Szívesen foglalkozom az ilyen csoportokkal, szorosan együttműködve a fejlesztésüket végző kolléganőkkel és a szülőkkel. Nagyon nehezen haladtunk, az órai rutin megszervezése is alig sikerült év végére. A korábban alkalmazott munkaformáim és módszereim elegendőnek bizonyultak, csak a türelmi szintemet kellett emelni.</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6.b. I. csoport  - 17 fős, kiemelkedő csoport. Lelkesek, dinamikusak, érdeklődőek, nagyon szeretek velük dolgozni. jó a kapcsolat a szülőkkel és az osztályfőnök is mindenben a segítségemre van. </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7.a – 20 fő – teljes osztály. A korábbi évekhez képest ingadozó a teljesítményük, egyre többen elégszenek meg kevesebbel (életkori sajátosság?). Az ő motiválásuk jelenti a legnagyobb kihívást. </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7.b I. csoport – 13 fő. Habár gyenge tanulmányi átlaggal rendelkezik a csoport, mégis nagyon szeretek velük dolgozni. Jó hangulatúak az órák, jól lehet dolgozni a gyerekekkel órán (sok az órai munka ötös!), de az otthoni tanulás a többségüknél hiányzik. Nem is készülnek közülük felvételit írni sokan. </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8.b – 17 fő – teljes osztály, erre a végzős évükre vettem őket át a nyugdíjba vonuló kolléganőtől. Jó alapokkal rendelkező, többségében tanulós, érdeklődő gyerekekkel dolgozhattam együtt. A második félévre, sikeres felvételijük után lelkesedésük gyengült, a legtöbb magatartási probléma itt merült fel. </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Általánosságban a legnagyobb probléma azzal volt, hogy év végén egymásra torlódtak a különböző kirándulások, és ez nehezítette a gyerekek lezárását, az év végi felmérők megíratását, a ballagási próbákat. Kérjük, hogy a következő tanévben az utolsó héten már ne legyen kirándulás, főleg ne 2 napos. </w:t>
      </w:r>
    </w:p>
    <w:p w:rsidR="00AC312D" w:rsidRPr="00261B49" w:rsidRDefault="00AC312D" w:rsidP="00261B49">
      <w:pPr>
        <w:spacing w:after="0" w:line="360" w:lineRule="auto"/>
        <w:rPr>
          <w:rFonts w:ascii="Times New Roman" w:hAnsi="Times New Roman"/>
          <w:color w:val="000000" w:themeColor="text1"/>
          <w:sz w:val="24"/>
          <w:szCs w:val="24"/>
        </w:rPr>
      </w:pPr>
    </w:p>
    <w:p w:rsidR="00AC312D" w:rsidRPr="00261B49" w:rsidRDefault="00AC312D" w:rsidP="00261B49">
      <w:pPr>
        <w:spacing w:after="0" w:line="360" w:lineRule="auto"/>
        <w:contextualSpacing/>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Bóka Nóra</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5.a I. csoport – Érdeklődő, motivált, lelkes csapat, öröm volt velük dolgozni, a házi feladatok elkészítése okozott egyedül problémát. </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5.b II. csoport – Ebben a csoportban a gyenge képességű gyerekek a kis létszám garantálta előny segítségével jól haladtak, lassabb tempóval, de alaposabb gyakorlással sikerült felzárkózniuk. </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6.a II. csoport – Felzárkóztató csoport, ahol magatartási és tanulási problémák is nehezítik a haladást, de sikerült év végére összecsiszolódni és gördülékenyen ment a munka. </w:t>
      </w:r>
    </w:p>
    <w:p w:rsidR="00AC312D" w:rsidRPr="00261B49" w:rsidRDefault="00AC312D" w:rsidP="00261B49">
      <w:pPr>
        <w:spacing w:after="0" w:line="360" w:lineRule="auto"/>
        <w:rPr>
          <w:rFonts w:ascii="Times New Roman" w:hAnsi="Times New Roman"/>
          <w:color w:val="000000" w:themeColor="text1"/>
          <w:sz w:val="24"/>
          <w:szCs w:val="24"/>
        </w:rPr>
      </w:pPr>
    </w:p>
    <w:p w:rsidR="00AC312D" w:rsidRPr="00261B49" w:rsidRDefault="00AC312D" w:rsidP="00261B49">
      <w:pPr>
        <w:spacing w:after="0" w:line="360" w:lineRule="auto"/>
        <w:contextualSpacing/>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Szekeres Barbara</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5. b /1</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 csoport tanulói aktívak, felkészülten érkeztek a tanórákra. Lelkesen vetik bele magukat a feladatok megoldásába, minősítésemkor segítőkészek, együttműködőek voltak. Nagy segítséget jelentene számomra az interaktív tábla használata. Tervezem a tanulói tabletek sokrétűbb felhasználását a tanórákon. Kiemelt feladatként kezelem ebben a csoportban a szövegértés és a hangos olvasás fejlesztését, ugyanis ezeken a területeken hiányosságokat tapasztaltam. Néhány tanuló délutáni szakkörön vett részt, itt a tanórákon szerzett ismeretek bővítését tűztem ki célul. </w:t>
      </w:r>
    </w:p>
    <w:p w:rsidR="00AC312D" w:rsidRPr="00261B49" w:rsidRDefault="00AC312D" w:rsidP="00261B49">
      <w:pPr>
        <w:tabs>
          <w:tab w:val="left" w:pos="1426"/>
        </w:tabs>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6. b /2</w:t>
      </w:r>
      <w:r w:rsidRPr="00261B49">
        <w:rPr>
          <w:rFonts w:ascii="Times New Roman" w:hAnsi="Times New Roman"/>
          <w:color w:val="000000" w:themeColor="text1"/>
          <w:sz w:val="24"/>
          <w:szCs w:val="24"/>
        </w:rPr>
        <w:tab/>
      </w:r>
    </w:p>
    <w:p w:rsidR="00AC312D" w:rsidRPr="00261B49" w:rsidRDefault="00AC312D" w:rsidP="00261B49">
      <w:pPr>
        <w:tabs>
          <w:tab w:val="left" w:pos="1426"/>
        </w:tabs>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 csoportba járó tanulók gyenge képességűek. A diákok többsége a csoportban szorgalmas, aktív a tanórákon. A házi feladatok azonban több tanuló esetében gyakran hiányosak. A munkafüzet feladatait nem tartottam jónak, így ezeket más, általam készített feladatlapokkal helyettesítettem. </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7. b /2</w:t>
      </w:r>
    </w:p>
    <w:p w:rsidR="00AC312D"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 csoport tanulói rendkívül gyenge képességűek. Problémát jelent a felszerelés és a házi feladok elkészítésének hiánya. Az órákon gyakoriak a magatartási problémák is. Sok tanuló esetében kell figyelembe vennem a felmentéseket: helyesírás értékelése alóli felmentés, kevesebb feladat számonkérése dolgozatoknál. </w:t>
      </w:r>
    </w:p>
    <w:p w:rsidR="000236E2" w:rsidRPr="00261B49" w:rsidRDefault="000236E2" w:rsidP="00261B49">
      <w:pPr>
        <w:spacing w:after="0" w:line="360" w:lineRule="auto"/>
        <w:rPr>
          <w:rFonts w:ascii="Times New Roman" w:hAnsi="Times New Roman"/>
          <w:color w:val="000000" w:themeColor="text1"/>
          <w:sz w:val="24"/>
          <w:szCs w:val="24"/>
        </w:rPr>
      </w:pP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8. a</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Az osztály tanulói jó képességűek, a tanórákon azonban nem aktívak, magatartási probléma nincs. A felvételit az érintett tanulók sikeresen teljesítették, mindenki abban a középfokú intézményben folytatja tanulmányait, amely előzetes terveiben szerepelt. Egy tanuló megyei és országos első helyezéseket ért el versmondó versenyeken. </w:t>
      </w:r>
    </w:p>
    <w:p w:rsidR="00AC312D" w:rsidRPr="00261B49" w:rsidRDefault="00AC312D" w:rsidP="00261B49">
      <w:pPr>
        <w:spacing w:after="0" w:line="360" w:lineRule="auto"/>
        <w:rPr>
          <w:rFonts w:ascii="Times New Roman" w:hAnsi="Times New Roman"/>
          <w:color w:val="000000" w:themeColor="text1"/>
          <w:sz w:val="24"/>
          <w:szCs w:val="24"/>
        </w:rPr>
      </w:pPr>
    </w:p>
    <w:p w:rsidR="00AC312D" w:rsidRPr="00261B49" w:rsidRDefault="00AC312D" w:rsidP="00261B49">
      <w:pPr>
        <w:spacing w:after="0" w:line="360" w:lineRule="auto"/>
        <w:contextualSpacing/>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Ferge Réka</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6.a I. csoport - „A tanévben jó körülmények között, kis csoportban foglalkoztam a gyerekekkel. képességieknek megfelelően nagyon jó eredményeket értek el. A csoportban egy fő okozott magatartási problémát, tanulmányi versenyeken kimagasló eredményeket értek el. Nagy problémát jelent a digitális eszközök hiánya.”</w:t>
      </w:r>
    </w:p>
    <w:p w:rsidR="00AC312D" w:rsidRPr="00261B49" w:rsidRDefault="00AC312D" w:rsidP="00261B49">
      <w:pPr>
        <w:spacing w:after="0" w:line="360" w:lineRule="auto"/>
        <w:rPr>
          <w:rFonts w:ascii="Times New Roman" w:hAnsi="Times New Roman"/>
          <w:color w:val="000000" w:themeColor="text1"/>
          <w:sz w:val="24"/>
          <w:szCs w:val="24"/>
        </w:rPr>
      </w:pPr>
    </w:p>
    <w:p w:rsidR="00AC312D" w:rsidRPr="00261B49" w:rsidRDefault="00AC312D" w:rsidP="00261B49">
      <w:pPr>
        <w:spacing w:after="0" w:line="360" w:lineRule="auto"/>
        <w:contextualSpacing/>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Farkas Erzsébet (etika)</w:t>
      </w: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Minden tanított csoportomra az jellemző, hogy a cél, hogy a gyerekek intelligenciáját, empatikus készségét fejlesszem, szóbeli és írásbeli kifejezőkészségüket csiszoljam. 5-8. osztályig jó hangulatú, bensőséges, nyílt és őszinte órák vannak, ahol a tanmenetnek megfelelő életkori problémákkal, megoldandó helyzetekkel foglalkoztunk. </w:t>
      </w:r>
    </w:p>
    <w:p w:rsidR="00AC312D" w:rsidRPr="00261B49" w:rsidRDefault="00AC312D" w:rsidP="00261B49">
      <w:pPr>
        <w:spacing w:after="0" w:line="360" w:lineRule="auto"/>
        <w:rPr>
          <w:rFonts w:ascii="Times New Roman" w:hAnsi="Times New Roman"/>
          <w:color w:val="000000" w:themeColor="text1"/>
          <w:sz w:val="24"/>
          <w:szCs w:val="24"/>
        </w:rPr>
      </w:pPr>
    </w:p>
    <w:p w:rsidR="00AC312D" w:rsidRPr="00261B49" w:rsidRDefault="00AC312D"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Legfontosabb kéréseink és célkitűzéseink:</w:t>
      </w:r>
    </w:p>
    <w:p w:rsidR="00AC312D" w:rsidRPr="00437657" w:rsidRDefault="00AC312D" w:rsidP="00437657">
      <w:pPr>
        <w:pStyle w:val="Listaszerbekezds"/>
        <w:numPr>
          <w:ilvl w:val="0"/>
          <w:numId w:val="27"/>
        </w:numPr>
        <w:spacing w:after="0" w:line="360" w:lineRule="auto"/>
        <w:ind w:left="426"/>
        <w:rPr>
          <w:rFonts w:ascii="Times New Roman" w:hAnsi="Times New Roman"/>
          <w:color w:val="000000" w:themeColor="text1"/>
          <w:sz w:val="24"/>
          <w:szCs w:val="24"/>
        </w:rPr>
      </w:pPr>
      <w:r w:rsidRPr="00437657">
        <w:rPr>
          <w:rFonts w:ascii="Times New Roman" w:hAnsi="Times New Roman"/>
          <w:color w:val="000000" w:themeColor="text1"/>
          <w:sz w:val="24"/>
          <w:szCs w:val="24"/>
        </w:rPr>
        <w:t>minden eddig elért eredményünket szeretnénk megtartani és ha lehet, kiterjeszteni</w:t>
      </w:r>
    </w:p>
    <w:p w:rsidR="00AC312D" w:rsidRPr="00437657" w:rsidRDefault="00AC312D" w:rsidP="00437657">
      <w:pPr>
        <w:pStyle w:val="Listaszerbekezds"/>
        <w:numPr>
          <w:ilvl w:val="0"/>
          <w:numId w:val="27"/>
        </w:numPr>
        <w:spacing w:after="0" w:line="360" w:lineRule="auto"/>
        <w:ind w:left="426"/>
        <w:rPr>
          <w:rFonts w:ascii="Times New Roman" w:hAnsi="Times New Roman"/>
          <w:color w:val="000000" w:themeColor="text1"/>
          <w:sz w:val="24"/>
          <w:szCs w:val="24"/>
        </w:rPr>
      </w:pPr>
      <w:r w:rsidRPr="00437657">
        <w:rPr>
          <w:rFonts w:ascii="Times New Roman" w:hAnsi="Times New Roman"/>
          <w:color w:val="000000" w:themeColor="text1"/>
          <w:sz w:val="24"/>
          <w:szCs w:val="24"/>
        </w:rPr>
        <w:t>szeretnénk az Illyés-napokat megújítani két (vagy több) új kategóriával (tanulási nehézséggel küzdők kategóriája versmondásban, szépkiejtési verseny, idegen ajkúak versenye)</w:t>
      </w:r>
    </w:p>
    <w:p w:rsidR="00AC312D" w:rsidRPr="00437657" w:rsidRDefault="00AC312D" w:rsidP="00437657">
      <w:pPr>
        <w:pStyle w:val="Listaszerbekezds"/>
        <w:numPr>
          <w:ilvl w:val="0"/>
          <w:numId w:val="27"/>
        </w:numPr>
        <w:spacing w:after="0" w:line="360" w:lineRule="auto"/>
        <w:ind w:left="426"/>
        <w:rPr>
          <w:rFonts w:ascii="Times New Roman" w:hAnsi="Times New Roman"/>
          <w:color w:val="000000" w:themeColor="text1"/>
          <w:sz w:val="24"/>
          <w:szCs w:val="24"/>
        </w:rPr>
      </w:pPr>
      <w:r w:rsidRPr="00437657">
        <w:rPr>
          <w:rFonts w:ascii="Times New Roman" w:hAnsi="Times New Roman"/>
          <w:color w:val="000000" w:themeColor="text1"/>
          <w:sz w:val="24"/>
          <w:szCs w:val="24"/>
        </w:rPr>
        <w:t>a tanév végi időszakot tehermentesíteni: a legnagyobb probléma azzal volt, hogy év végén egymásra torlódtak a különböző kirándulások, és ez nehezítette a gyerekek lezárását, az év végi felmérők megíratását, a ballagási próbákat. Kérjük, hogy a következő tanévben az utolsó héten már ne legyen kirándulás, főleg ne 2 napos.</w:t>
      </w:r>
    </w:p>
    <w:p w:rsidR="00AC312D" w:rsidRPr="00437657" w:rsidRDefault="00AC312D" w:rsidP="00437657">
      <w:pPr>
        <w:pStyle w:val="Listaszerbekezds"/>
        <w:numPr>
          <w:ilvl w:val="0"/>
          <w:numId w:val="27"/>
        </w:numPr>
        <w:spacing w:after="0" w:line="360" w:lineRule="auto"/>
        <w:ind w:left="426"/>
        <w:rPr>
          <w:rFonts w:ascii="Times New Roman" w:hAnsi="Times New Roman"/>
          <w:b/>
          <w:bCs/>
          <w:color w:val="000000" w:themeColor="text1"/>
          <w:sz w:val="24"/>
          <w:szCs w:val="24"/>
        </w:rPr>
      </w:pPr>
      <w:r w:rsidRPr="00437657">
        <w:rPr>
          <w:rFonts w:ascii="Times New Roman" w:hAnsi="Times New Roman"/>
          <w:color w:val="000000" w:themeColor="text1"/>
          <w:sz w:val="24"/>
          <w:szCs w:val="24"/>
        </w:rPr>
        <w:t>az idegen ajkú diákok oktatásához pedagógiai segítség igénylése</w:t>
      </w:r>
    </w:p>
    <w:p w:rsidR="00AC312D" w:rsidRPr="00261B49" w:rsidRDefault="00AC312D" w:rsidP="00261B49">
      <w:pPr>
        <w:pStyle w:val="beszmol2"/>
        <w:numPr>
          <w:ilvl w:val="0"/>
          <w:numId w:val="0"/>
        </w:numPr>
        <w:ind w:left="426"/>
        <w:rPr>
          <w:color w:val="000000" w:themeColor="text1"/>
        </w:rPr>
      </w:pPr>
    </w:p>
    <w:p w:rsidR="00F83BAB" w:rsidRDefault="00F83BAB">
      <w:pPr>
        <w:rPr>
          <w:rFonts w:ascii="Times New Roman" w:hAnsi="Times New Roman"/>
          <w:i/>
          <w:color w:val="000000" w:themeColor="text1"/>
          <w:sz w:val="24"/>
          <w:szCs w:val="24"/>
        </w:rPr>
      </w:pPr>
      <w:r>
        <w:rPr>
          <w:color w:val="000000" w:themeColor="text1"/>
        </w:rPr>
        <w:br w:type="page"/>
      </w:r>
    </w:p>
    <w:p w:rsidR="00AC312D" w:rsidRPr="00261B49" w:rsidRDefault="00AC312D" w:rsidP="00261B49">
      <w:pPr>
        <w:pStyle w:val="beszmol2"/>
        <w:rPr>
          <w:color w:val="000000" w:themeColor="text1"/>
        </w:rPr>
      </w:pPr>
      <w:bookmarkStart w:id="63" w:name="_Toc15374400"/>
      <w:r w:rsidRPr="00261B49">
        <w:rPr>
          <w:color w:val="000000" w:themeColor="text1"/>
        </w:rPr>
        <w:t>Természettudományos tantárgyak munkaközössége (készítette: Tóthné Huszti Ágnes)</w:t>
      </w:r>
      <w:bookmarkEnd w:id="63"/>
    </w:p>
    <w:p w:rsidR="00B52F4F" w:rsidRPr="00261B49" w:rsidRDefault="00B52F4F" w:rsidP="002E4565">
      <w:pPr>
        <w:pStyle w:val="Listaszerbekezds"/>
        <w:numPr>
          <w:ilvl w:val="0"/>
          <w:numId w:val="28"/>
        </w:numPr>
        <w:spacing w:after="0" w:line="360" w:lineRule="auto"/>
        <w:jc w:val="left"/>
        <w:rPr>
          <w:rFonts w:ascii="Times New Roman" w:hAnsi="Times New Roman"/>
          <w:b/>
          <w:color w:val="000000" w:themeColor="text1"/>
          <w:sz w:val="24"/>
          <w:szCs w:val="24"/>
        </w:rPr>
      </w:pPr>
      <w:r w:rsidRPr="00261B49">
        <w:rPr>
          <w:rFonts w:ascii="Times New Roman" w:hAnsi="Times New Roman"/>
          <w:b/>
          <w:color w:val="000000" w:themeColor="text1"/>
          <w:sz w:val="24"/>
          <w:szCs w:val="24"/>
        </w:rPr>
        <w:t>Személyi feltételek:</w:t>
      </w:r>
    </w:p>
    <w:p w:rsidR="00B52F4F" w:rsidRPr="00261B49" w:rsidRDefault="00B52F4F" w:rsidP="002E4565">
      <w:pPr>
        <w:pStyle w:val="Listaszerbekezds"/>
        <w:numPr>
          <w:ilvl w:val="0"/>
          <w:numId w:val="29"/>
        </w:num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csoportok létszáma, összetétele, tanító tanárok: </w:t>
      </w:r>
    </w:p>
    <w:p w:rsidR="00B52F4F" w:rsidRPr="00261B49" w:rsidRDefault="00B52F4F" w:rsidP="00261B49">
      <w:pPr>
        <w:pStyle w:val="Listaszerbekezds"/>
        <w:spacing w:after="0" w:line="360" w:lineRule="auto"/>
        <w:ind w:left="1080"/>
        <w:rPr>
          <w:rFonts w:ascii="Times New Roman" w:hAnsi="Times New Roman"/>
          <w:color w:val="000000" w:themeColor="text1"/>
          <w:sz w:val="24"/>
          <w:szCs w:val="24"/>
        </w:rPr>
      </w:pPr>
      <w:r w:rsidRPr="00261B49">
        <w:rPr>
          <w:rFonts w:ascii="Times New Roman" w:hAnsi="Times New Roman"/>
          <w:color w:val="000000" w:themeColor="text1"/>
          <w:sz w:val="24"/>
          <w:szCs w:val="24"/>
        </w:rPr>
        <w:t>Természetismeret:</w:t>
      </w:r>
    </w:p>
    <w:p w:rsidR="00B52F4F" w:rsidRPr="00261B49" w:rsidRDefault="00B52F4F" w:rsidP="00261B49">
      <w:pPr>
        <w:pStyle w:val="Listaszerbekezds"/>
        <w:spacing w:after="0" w:line="360" w:lineRule="auto"/>
        <w:ind w:left="1080"/>
        <w:rPr>
          <w:rFonts w:ascii="Times New Roman" w:hAnsi="Times New Roman"/>
          <w:color w:val="000000" w:themeColor="text1"/>
          <w:sz w:val="24"/>
          <w:szCs w:val="24"/>
        </w:rPr>
      </w:pPr>
      <w:r w:rsidRPr="00261B49">
        <w:rPr>
          <w:rFonts w:ascii="Times New Roman" w:hAnsi="Times New Roman"/>
          <w:color w:val="000000" w:themeColor="text1"/>
          <w:sz w:val="24"/>
          <w:szCs w:val="24"/>
        </w:rPr>
        <w:t>5/a 1, 2 (13-13 fő): Tóthné Huszti Ágnes</w:t>
      </w:r>
    </w:p>
    <w:p w:rsidR="00B52F4F" w:rsidRPr="00261B49" w:rsidRDefault="00B52F4F" w:rsidP="00261B49">
      <w:pPr>
        <w:pStyle w:val="Listaszerbekezds"/>
        <w:spacing w:after="0" w:line="360" w:lineRule="auto"/>
        <w:ind w:left="1080"/>
        <w:rPr>
          <w:rFonts w:ascii="Times New Roman" w:hAnsi="Times New Roman"/>
          <w:color w:val="000000" w:themeColor="text1"/>
          <w:sz w:val="24"/>
          <w:szCs w:val="24"/>
        </w:rPr>
      </w:pPr>
      <w:r w:rsidRPr="00261B49">
        <w:rPr>
          <w:rFonts w:ascii="Times New Roman" w:hAnsi="Times New Roman"/>
          <w:color w:val="000000" w:themeColor="text1"/>
          <w:sz w:val="24"/>
          <w:szCs w:val="24"/>
        </w:rPr>
        <w:t>5/b 1,2 (13-13 fő): Szőcs Norbert</w:t>
      </w:r>
    </w:p>
    <w:p w:rsidR="00B52F4F" w:rsidRPr="00261B49" w:rsidRDefault="00B52F4F" w:rsidP="00261B49">
      <w:pPr>
        <w:pStyle w:val="Listaszerbekezds"/>
        <w:spacing w:after="0" w:line="360" w:lineRule="auto"/>
        <w:ind w:left="1080"/>
        <w:rPr>
          <w:rFonts w:ascii="Times New Roman" w:hAnsi="Times New Roman"/>
          <w:color w:val="000000" w:themeColor="text1"/>
          <w:sz w:val="24"/>
          <w:szCs w:val="24"/>
        </w:rPr>
      </w:pPr>
      <w:r w:rsidRPr="00261B49">
        <w:rPr>
          <w:rFonts w:ascii="Times New Roman" w:hAnsi="Times New Roman"/>
          <w:color w:val="000000" w:themeColor="text1"/>
          <w:sz w:val="24"/>
          <w:szCs w:val="24"/>
        </w:rPr>
        <w:t>6/a 1,2 (13-13 fő): Farkas Erzsébet</w:t>
      </w:r>
    </w:p>
    <w:p w:rsidR="00B52F4F" w:rsidRPr="00261B49" w:rsidRDefault="00B52F4F" w:rsidP="00261B49">
      <w:pPr>
        <w:pStyle w:val="Listaszerbekezds"/>
        <w:spacing w:after="0" w:line="360" w:lineRule="auto"/>
        <w:ind w:left="1080"/>
        <w:rPr>
          <w:rFonts w:ascii="Times New Roman" w:hAnsi="Times New Roman"/>
          <w:color w:val="000000" w:themeColor="text1"/>
          <w:sz w:val="24"/>
          <w:szCs w:val="24"/>
        </w:rPr>
      </w:pPr>
      <w:r w:rsidRPr="00261B49">
        <w:rPr>
          <w:rFonts w:ascii="Times New Roman" w:hAnsi="Times New Roman"/>
          <w:color w:val="000000" w:themeColor="text1"/>
          <w:sz w:val="24"/>
          <w:szCs w:val="24"/>
        </w:rPr>
        <w:t>6/b 1,2 (13-13 fő): Tóthné Huszti Ágnes</w:t>
      </w:r>
    </w:p>
    <w:p w:rsidR="00B52F4F" w:rsidRPr="00261B49" w:rsidRDefault="00B52F4F" w:rsidP="00261B49">
      <w:pPr>
        <w:pStyle w:val="Listaszerbekezds"/>
        <w:spacing w:after="0" w:line="360" w:lineRule="auto"/>
        <w:ind w:left="1080"/>
        <w:rPr>
          <w:rFonts w:ascii="Times New Roman" w:hAnsi="Times New Roman"/>
          <w:color w:val="000000" w:themeColor="text1"/>
          <w:sz w:val="24"/>
          <w:szCs w:val="24"/>
        </w:rPr>
      </w:pPr>
      <w:r w:rsidRPr="00261B49">
        <w:rPr>
          <w:rFonts w:ascii="Times New Roman" w:hAnsi="Times New Roman"/>
          <w:color w:val="000000" w:themeColor="text1"/>
          <w:sz w:val="24"/>
          <w:szCs w:val="24"/>
        </w:rPr>
        <w:t>Biológia:</w:t>
      </w:r>
    </w:p>
    <w:p w:rsidR="00B52F4F" w:rsidRPr="00261B49" w:rsidRDefault="00B52F4F" w:rsidP="00261B49">
      <w:pPr>
        <w:pStyle w:val="Listaszerbekezds"/>
        <w:spacing w:after="0" w:line="360" w:lineRule="auto"/>
        <w:ind w:left="1080"/>
        <w:rPr>
          <w:rFonts w:ascii="Times New Roman" w:hAnsi="Times New Roman"/>
          <w:color w:val="000000" w:themeColor="text1"/>
          <w:sz w:val="24"/>
          <w:szCs w:val="24"/>
        </w:rPr>
      </w:pPr>
      <w:r w:rsidRPr="00261B49">
        <w:rPr>
          <w:rFonts w:ascii="Times New Roman" w:hAnsi="Times New Roman"/>
          <w:color w:val="000000" w:themeColor="text1"/>
          <w:sz w:val="24"/>
          <w:szCs w:val="24"/>
        </w:rPr>
        <w:t>7.a., 7.b., 8.a., 8.b.,: Farkas Erzsébet</w:t>
      </w:r>
    </w:p>
    <w:p w:rsidR="00B52F4F" w:rsidRPr="00261B49" w:rsidRDefault="00B52F4F" w:rsidP="00261B49">
      <w:pPr>
        <w:pStyle w:val="Listaszerbekezds"/>
        <w:spacing w:after="0" w:line="360" w:lineRule="auto"/>
        <w:ind w:left="1080"/>
        <w:rPr>
          <w:rFonts w:ascii="Times New Roman" w:hAnsi="Times New Roman"/>
          <w:color w:val="000000" w:themeColor="text1"/>
          <w:sz w:val="24"/>
          <w:szCs w:val="24"/>
        </w:rPr>
      </w:pPr>
      <w:r w:rsidRPr="00261B49">
        <w:rPr>
          <w:rFonts w:ascii="Times New Roman" w:hAnsi="Times New Roman"/>
          <w:color w:val="000000" w:themeColor="text1"/>
          <w:sz w:val="24"/>
          <w:szCs w:val="24"/>
        </w:rPr>
        <w:t>Kémia:</w:t>
      </w:r>
    </w:p>
    <w:p w:rsidR="00B52F4F" w:rsidRPr="00261B49" w:rsidRDefault="00B52F4F" w:rsidP="00261B49">
      <w:pPr>
        <w:pStyle w:val="Listaszerbekezds"/>
        <w:spacing w:after="0" w:line="360" w:lineRule="auto"/>
        <w:ind w:left="1080"/>
        <w:rPr>
          <w:rFonts w:ascii="Times New Roman" w:hAnsi="Times New Roman"/>
          <w:color w:val="000000" w:themeColor="text1"/>
          <w:sz w:val="24"/>
          <w:szCs w:val="24"/>
        </w:rPr>
      </w:pPr>
      <w:r w:rsidRPr="00261B49">
        <w:rPr>
          <w:rFonts w:ascii="Times New Roman" w:hAnsi="Times New Roman"/>
          <w:color w:val="000000" w:themeColor="text1"/>
          <w:sz w:val="24"/>
          <w:szCs w:val="24"/>
        </w:rPr>
        <w:t>7.a., 7.b., 8.a., 8.b.,: Molnárné Kőcs Zsuzsa</w:t>
      </w:r>
    </w:p>
    <w:p w:rsidR="00B52F4F" w:rsidRPr="00261B49" w:rsidRDefault="00B52F4F" w:rsidP="00261B49">
      <w:pPr>
        <w:pStyle w:val="Listaszerbekezds"/>
        <w:spacing w:after="0" w:line="360" w:lineRule="auto"/>
        <w:ind w:left="1080"/>
        <w:rPr>
          <w:rFonts w:ascii="Times New Roman" w:hAnsi="Times New Roman"/>
          <w:color w:val="000000" w:themeColor="text1"/>
          <w:sz w:val="24"/>
          <w:szCs w:val="24"/>
        </w:rPr>
      </w:pPr>
      <w:r w:rsidRPr="00261B49">
        <w:rPr>
          <w:rFonts w:ascii="Times New Roman" w:hAnsi="Times New Roman"/>
          <w:color w:val="000000" w:themeColor="text1"/>
          <w:sz w:val="24"/>
          <w:szCs w:val="24"/>
        </w:rPr>
        <w:t>Földrajz:</w:t>
      </w:r>
    </w:p>
    <w:p w:rsidR="00B52F4F" w:rsidRPr="00261B49" w:rsidRDefault="00B52F4F" w:rsidP="00261B49">
      <w:pPr>
        <w:pStyle w:val="Listaszerbekezds"/>
        <w:spacing w:after="0" w:line="360" w:lineRule="auto"/>
        <w:ind w:left="1080"/>
        <w:rPr>
          <w:rFonts w:ascii="Times New Roman" w:hAnsi="Times New Roman"/>
          <w:color w:val="000000" w:themeColor="text1"/>
          <w:sz w:val="24"/>
          <w:szCs w:val="24"/>
        </w:rPr>
      </w:pPr>
      <w:r w:rsidRPr="00261B49">
        <w:rPr>
          <w:rFonts w:ascii="Times New Roman" w:hAnsi="Times New Roman"/>
          <w:color w:val="000000" w:themeColor="text1"/>
          <w:sz w:val="24"/>
          <w:szCs w:val="24"/>
        </w:rPr>
        <w:t>7.a., 8.a., 8.b.,: Tóthné Huszti Ágnes</w:t>
      </w:r>
    </w:p>
    <w:p w:rsidR="00B52F4F" w:rsidRPr="00261B49" w:rsidRDefault="00B52F4F" w:rsidP="00261B49">
      <w:pPr>
        <w:pStyle w:val="Listaszerbekezds"/>
        <w:spacing w:after="0" w:line="360" w:lineRule="auto"/>
        <w:ind w:left="1080"/>
        <w:rPr>
          <w:rFonts w:ascii="Times New Roman" w:hAnsi="Times New Roman"/>
          <w:color w:val="000000" w:themeColor="text1"/>
          <w:sz w:val="24"/>
          <w:szCs w:val="24"/>
        </w:rPr>
      </w:pPr>
      <w:r w:rsidRPr="00261B49">
        <w:rPr>
          <w:rFonts w:ascii="Times New Roman" w:hAnsi="Times New Roman"/>
          <w:color w:val="000000" w:themeColor="text1"/>
          <w:sz w:val="24"/>
          <w:szCs w:val="24"/>
        </w:rPr>
        <w:t>7.b.,: Varga Róbert</w:t>
      </w:r>
    </w:p>
    <w:p w:rsidR="00B52F4F" w:rsidRPr="00261B49" w:rsidRDefault="00B52F4F" w:rsidP="002E4565">
      <w:pPr>
        <w:pStyle w:val="Listaszerbekezds"/>
        <w:numPr>
          <w:ilvl w:val="0"/>
          <w:numId w:val="29"/>
        </w:num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 változások hatásai: a csoportok nem nívószint szerinti kialakításúak, mert a csoportbontásnál azt gondoltuk, hogy a kisebb létszám és a vegyes összetétel a nehezebben haladókat ösztönözni, húzni fogja. Ez a meglátásunk megerősíttetni látszik a jelen helyzetben. A tanulók nyugodtabbak, a tanár-diák interakció kiegyensúlyozottabb, mindenkire jut elegendő idő és figyelem, azonnal kijavíthatók az esetleges hibák, a tanulók írásbeli munkája azonnal kontrollálható. Kellemesebb a tanórák hangulata, egyéni, kiscsoportos munkák jobban megvalósíthatók, azonnal ellenőrizhetők, tehát a csoportbontás rendkívül jó ötletnek bizonyult, a nagy létszámú osztályok esetében a csoportbontás az eredmények javításához, a tanulási kedv fokozásához nagymértékben hozzájárul. </w:t>
      </w:r>
    </w:p>
    <w:p w:rsidR="00B52F4F" w:rsidRPr="00261B49" w:rsidRDefault="00B52F4F" w:rsidP="002E4565">
      <w:pPr>
        <w:pStyle w:val="Listaszerbekezds"/>
        <w:numPr>
          <w:ilvl w:val="0"/>
          <w:numId w:val="28"/>
        </w:numPr>
        <w:spacing w:after="0" w:line="360" w:lineRule="auto"/>
        <w:jc w:val="left"/>
        <w:rPr>
          <w:rFonts w:ascii="Times New Roman" w:hAnsi="Times New Roman"/>
          <w:color w:val="000000" w:themeColor="text1"/>
          <w:sz w:val="24"/>
          <w:szCs w:val="24"/>
        </w:rPr>
      </w:pPr>
      <w:r w:rsidRPr="00261B49">
        <w:rPr>
          <w:rFonts w:ascii="Times New Roman" w:hAnsi="Times New Roman"/>
          <w:b/>
          <w:color w:val="000000" w:themeColor="text1"/>
          <w:sz w:val="24"/>
          <w:szCs w:val="24"/>
        </w:rPr>
        <w:t>Tárgyi feltételek</w:t>
      </w:r>
      <w:r w:rsidRPr="00261B49">
        <w:rPr>
          <w:rFonts w:ascii="Times New Roman" w:hAnsi="Times New Roman"/>
          <w:color w:val="000000" w:themeColor="text1"/>
          <w:sz w:val="24"/>
          <w:szCs w:val="24"/>
        </w:rPr>
        <w:t xml:space="preserve">: </w:t>
      </w:r>
    </w:p>
    <w:p w:rsidR="00B52F4F" w:rsidRPr="00261B49" w:rsidRDefault="00B52F4F" w:rsidP="002E4565">
      <w:pPr>
        <w:pStyle w:val="Listaszerbekezds"/>
        <w:numPr>
          <w:ilvl w:val="0"/>
          <w:numId w:val="30"/>
        </w:num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tantermek, órarendek: A természettudományos órák megtartására lehetőség van a kémia- fizika- biológia-földrajz szaktanteremben, a kollégák egymás igényeit figyelembe véve használják ki ezt az előadót. Az alsóbb évfolyamokon igény szerint van csak szükség a szaktanterem kínálta lehetőségekre, ezért 5. és 6. évfolyamokon az oktatás a tanulók saját termeiben zajlik. Az órarendek a lehetőségekhez mérten lettek kialakítva, némely osztály/csoport esetében van csak olyan, hogy két egymást követő napon van órájuk, ezeket a jövőben kellene majd finomabbra hangolni. </w:t>
      </w:r>
    </w:p>
    <w:p w:rsidR="00B52F4F" w:rsidRPr="00261B49" w:rsidRDefault="00B52F4F" w:rsidP="00261B49">
      <w:pPr>
        <w:pStyle w:val="Listaszerbekezds"/>
        <w:spacing w:after="0" w:line="360" w:lineRule="auto"/>
        <w:ind w:left="1080"/>
        <w:rPr>
          <w:rFonts w:ascii="Times New Roman" w:hAnsi="Times New Roman"/>
          <w:color w:val="000000" w:themeColor="text1"/>
          <w:sz w:val="24"/>
          <w:szCs w:val="24"/>
        </w:rPr>
      </w:pPr>
      <w:r w:rsidRPr="00261B49">
        <w:rPr>
          <w:rFonts w:ascii="Times New Roman" w:hAnsi="Times New Roman"/>
          <w:color w:val="000000" w:themeColor="text1"/>
          <w:sz w:val="24"/>
          <w:szCs w:val="24"/>
        </w:rPr>
        <w:t>A saját osztály felszerelése tekintetében sok mindenen kellene változtatni:</w:t>
      </w:r>
    </w:p>
    <w:p w:rsidR="00B52F4F" w:rsidRPr="00261B49" w:rsidRDefault="00B52F4F" w:rsidP="002E4565">
      <w:pPr>
        <w:pStyle w:val="Listaszerbekezds"/>
        <w:numPr>
          <w:ilvl w:val="0"/>
          <w:numId w:val="30"/>
        </w:num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meglévő eszközök használata: természetesen a meglévő, tanulást segítő eszközöket jó hatásfokkal ki tudjuk használni.</w:t>
      </w:r>
    </w:p>
    <w:p w:rsidR="00B52F4F" w:rsidRPr="00261B49" w:rsidRDefault="00B52F4F" w:rsidP="002E4565">
      <w:pPr>
        <w:pStyle w:val="Listaszerbekezds"/>
        <w:numPr>
          <w:ilvl w:val="0"/>
          <w:numId w:val="30"/>
        </w:num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új, beszerzendő eszközök: A saját osztálytermekben folyó órákat is „akadálymentesebbé” tehetnénk azáltal, hogy szükség lenne ezekbe a tantermekbe is interaktív táblát szerelni. Megkönnyítené a tanítás-tanulást, esetleg kisebb papírfelhasználást is eredményezne. A természettudományos tantárgyak tanítás folyamán használt eszközei elavultak, sok esetben nem felelnek meg a kor követelményeinek, vagy egyáltalán nincsenek. A mai világban nem csak a digitális technika segítségére, hanem valóságos eszközökre is szükség lenne. Pl.: földrajzból terepasztalra, ahol a gyerekek tudnának felszínformákat létrehozni, modernebb felfogású térképekre. Biológiából 4-5 mikroszkóp és a hozzájuk tartozó metszetek is hasznosnak bizonyulnának. </w:t>
      </w:r>
    </w:p>
    <w:p w:rsidR="00B52F4F" w:rsidRPr="00261B49" w:rsidRDefault="00B52F4F" w:rsidP="002E4565">
      <w:pPr>
        <w:pStyle w:val="Listaszerbekezds"/>
        <w:numPr>
          <w:ilvl w:val="0"/>
          <w:numId w:val="30"/>
        </w:num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iskola, folyosók, mellékhelyiségek állapota: a mettlachi az egész iskola területén feljön, balesetveszélyes, és nem mellesleg rendkívül csúnya. Egy gazdag település egyetlen iskolájában meg még visszásabb a helyzet. A bejárati lépcsővel ugyan ez a helyzet. Ha a leendő elsősök szülei megnézik az iskolát, ezeket a problémákat azonnal érzékelni fogják. A tanulói mosdók szaniterei is nagyon régiek, ezek is felújításra szorulnának. </w:t>
      </w:r>
    </w:p>
    <w:p w:rsidR="00B52F4F" w:rsidRPr="00261B49" w:rsidRDefault="00B52F4F" w:rsidP="00261B49">
      <w:pPr>
        <w:spacing w:after="0" w:line="360" w:lineRule="auto"/>
        <w:rPr>
          <w:rFonts w:ascii="Times New Roman" w:hAnsi="Times New Roman"/>
          <w:color w:val="000000" w:themeColor="text1"/>
          <w:sz w:val="24"/>
          <w:szCs w:val="24"/>
        </w:rPr>
      </w:pPr>
    </w:p>
    <w:p w:rsidR="00B52F4F" w:rsidRPr="00261B49" w:rsidRDefault="00B52F4F" w:rsidP="002E4565">
      <w:pPr>
        <w:pStyle w:val="Listaszerbekezds"/>
        <w:numPr>
          <w:ilvl w:val="0"/>
          <w:numId w:val="28"/>
        </w:numPr>
        <w:spacing w:after="0" w:line="360" w:lineRule="auto"/>
        <w:jc w:val="left"/>
        <w:rPr>
          <w:rFonts w:ascii="Times New Roman" w:hAnsi="Times New Roman"/>
          <w:color w:val="000000" w:themeColor="text1"/>
          <w:sz w:val="24"/>
          <w:szCs w:val="24"/>
        </w:rPr>
      </w:pPr>
      <w:r w:rsidRPr="00261B49">
        <w:rPr>
          <w:rFonts w:ascii="Times New Roman" w:hAnsi="Times New Roman"/>
          <w:b/>
          <w:color w:val="000000" w:themeColor="text1"/>
          <w:sz w:val="24"/>
          <w:szCs w:val="24"/>
        </w:rPr>
        <w:t>Tanulmányi munka értékelése</w:t>
      </w:r>
      <w:r w:rsidRPr="00261B49">
        <w:rPr>
          <w:rFonts w:ascii="Times New Roman" w:hAnsi="Times New Roman"/>
          <w:color w:val="000000" w:themeColor="text1"/>
          <w:sz w:val="24"/>
          <w:szCs w:val="24"/>
        </w:rPr>
        <w:t xml:space="preserve">: </w:t>
      </w:r>
    </w:p>
    <w:p w:rsidR="00B52F4F" w:rsidRPr="00261B49" w:rsidRDefault="00B52F4F" w:rsidP="00261B49">
      <w:pPr>
        <w:pStyle w:val="Listaszerbekezds"/>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 csoportbontás javulást eredményezett az eredményekben, a gyengébb tanulókra jobban oda lehet figyelni, segíteni őket, a jobb képességűeket is több feladat adásával és ezek hatékonyabb ellenőrzésével is lehet a munkára inspirálni. Félévkor nem adunk kitűnőt, bukás 8. osztályban fizikából volt a félév folyamán, év végén nincs bukás. </w:t>
      </w:r>
    </w:p>
    <w:p w:rsidR="00B52F4F" w:rsidRPr="00261B49" w:rsidRDefault="00B52F4F" w:rsidP="00261B49">
      <w:pPr>
        <w:pStyle w:val="Listaszerbekezds"/>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A felmérők eredményei az alsóbb, nagy létszámú osztályoknál a bekövetkezett csoportbontás hatására magasabbak lettek, kevés az elégtelen és a kettes osztályzat. Tehát jobb kevesebb gyerekkel a gyakorlás hatékonysága is. Az óraszámok alacsony volta főleg 7. és 8. osztályban akadályozza a gyakorlás eredményességét. Konkrétan nincs idő gyakorolni. a tanév végére a 7. és 8. évfolyamban nem sikerült a tananyagot befejezni, a sok elmaradt óra az 1- 1,5 órás tantárgyaknál komoly elmaradást okoz, amelyet lehetetlen bepótolni. A kiesett tananyagok pótlására a következő évben sincsen lehetőség, mivel akkor a csúszás és a tankönyvhiány miatt nem lehet az előző évi tananyagot befejezni. Felmerülhet az a kérdés is, hogy miért ilyen alacsony a tanulók motiváltsága a felsőbb évfolyamokban a természettudományos tantárgyakból. A választ úgy fogalmaznám meg, hogy a kevés óraszám, az egymástól távol eső egymás utáni órák nem teszik lehetővé a tantárgyra koncentrálást, az előző óra anyaga 1 hét elmúltával egyszerűen kiesik még a jól tanuló, az órán a tananyagra figyelő gyerekek tudatából is. A földrajz esetében óriási probléma, hogy a tanulók nem használják az atlaszokat, amelyek a vizualizációt segíthetnék. A gond az, hogy még a google maps-et sem nézegetik, pedig az okoseszközök a legfontosabb és legjobb „barátaik”. Tapasztalataink szerint a valóság és a tananyag 2 teljesen különálló dolog, nincs koncentráció közöttük, tehát a beépülés emiatt is sokkal nehezebb.</w:t>
      </w:r>
    </w:p>
    <w:p w:rsidR="00B52F4F" w:rsidRPr="00261B49" w:rsidRDefault="00B52F4F" w:rsidP="00261B49">
      <w:pPr>
        <w:pStyle w:val="Listaszerbekezds"/>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 félév elején megfogalmazott céljainkért folyamatosan dolgozunk, eredmények elérése nagyban függ a tanulók motiválhatóságától, amely az életkor előrehaladtával sajnos egyre kisebb. Ám a 8. évfolyamban sikernek könyvelhető el a gyerekek bevonása az óra menetébe, ahol önálló munkájuk, PPT készítéssel, vázlatkészítéssel az osztálytársak részére, dolgozatkérdések megszerkesztésével az adott témával kapcsolatban felpezsdítik a néha lagymatag tantárgyi hozzáállásukat. Idén ez jó motivációs hatással bír. Egyre több önálló feladatot, együtt gondolkodós, közös feladatvégzést kell számukra biztosítani, mert az energiáikat talán így lehet hasznos mederbe terelni. </w:t>
      </w:r>
    </w:p>
    <w:p w:rsidR="00B52F4F" w:rsidRPr="00261B49" w:rsidRDefault="00B52F4F" w:rsidP="00261B49">
      <w:pPr>
        <w:pStyle w:val="Listaszerbekezds"/>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Sikeres területnek nevezném az ÖKO gondolkodás meglétét, nemcsak a szakköri munkán keresztül, de a Környezetvédelmi Világnapok megemlékezésén, az ÖKO faliújság folyamatos gondozásán át az órákból kicsípett beszélgetésekig, de megemlíthetném, hogy végre elindult az osztályokban is a szelektív gyűjtés is, amely kis zökkenőkkel, de napról-napra, hétről-hétre működik. Nagy köszönet </w:t>
      </w:r>
      <w:r w:rsidR="000236E2">
        <w:rPr>
          <w:rFonts w:ascii="Times New Roman" w:hAnsi="Times New Roman"/>
          <w:color w:val="000000" w:themeColor="text1"/>
          <w:sz w:val="24"/>
          <w:szCs w:val="24"/>
        </w:rPr>
        <w:t xml:space="preserve">a </w:t>
      </w:r>
      <w:r w:rsidRPr="00261B49">
        <w:rPr>
          <w:rFonts w:ascii="Times New Roman" w:hAnsi="Times New Roman"/>
          <w:color w:val="000000" w:themeColor="text1"/>
          <w:sz w:val="24"/>
          <w:szCs w:val="24"/>
        </w:rPr>
        <w:t>kollég</w:t>
      </w:r>
      <w:r w:rsidR="000236E2">
        <w:rPr>
          <w:rFonts w:ascii="Times New Roman" w:hAnsi="Times New Roman"/>
          <w:color w:val="000000" w:themeColor="text1"/>
          <w:sz w:val="24"/>
          <w:szCs w:val="24"/>
        </w:rPr>
        <w:t>ák</w:t>
      </w:r>
      <w:r w:rsidRPr="00261B49">
        <w:rPr>
          <w:rFonts w:ascii="Times New Roman" w:hAnsi="Times New Roman"/>
          <w:color w:val="000000" w:themeColor="text1"/>
          <w:sz w:val="24"/>
          <w:szCs w:val="24"/>
        </w:rPr>
        <w:t xml:space="preserve"> munkájáért. Ezeket a feladatokat mindenki, aki ezt végzi saját hajlandóságából csinálja, ezért nem jár jutalom, nem lesznek díjazottak a tanítványai, ám, ha egyre több gyerekünket be tudjuk vonni a környezettudatos magatartás, környezettudatos gondolkodásmód kialakításába, akkor hosszútávon lesz jobb. </w:t>
      </w:r>
    </w:p>
    <w:p w:rsidR="00B52F4F" w:rsidRPr="00261B49" w:rsidRDefault="00B52F4F" w:rsidP="00261B49">
      <w:pPr>
        <w:pStyle w:val="Listaszerbekezds"/>
        <w:spacing w:after="0" w:line="360" w:lineRule="auto"/>
        <w:rPr>
          <w:rFonts w:ascii="Times New Roman" w:hAnsi="Times New Roman"/>
          <w:color w:val="000000" w:themeColor="text1"/>
          <w:sz w:val="24"/>
          <w:szCs w:val="24"/>
        </w:rPr>
      </w:pPr>
    </w:p>
    <w:p w:rsidR="00B52F4F" w:rsidRPr="00261B49" w:rsidRDefault="00B52F4F" w:rsidP="002E4565">
      <w:pPr>
        <w:pStyle w:val="Listaszerbekezds"/>
        <w:numPr>
          <w:ilvl w:val="0"/>
          <w:numId w:val="28"/>
        </w:numPr>
        <w:spacing w:after="0" w:line="360" w:lineRule="auto"/>
        <w:jc w:val="left"/>
        <w:rPr>
          <w:rFonts w:ascii="Times New Roman" w:hAnsi="Times New Roman"/>
          <w:b/>
          <w:color w:val="000000" w:themeColor="text1"/>
          <w:sz w:val="24"/>
          <w:szCs w:val="24"/>
        </w:rPr>
      </w:pPr>
      <w:r w:rsidRPr="00261B49">
        <w:rPr>
          <w:rFonts w:ascii="Times New Roman" w:hAnsi="Times New Roman"/>
          <w:b/>
          <w:color w:val="000000" w:themeColor="text1"/>
          <w:sz w:val="24"/>
          <w:szCs w:val="24"/>
        </w:rPr>
        <w:t>Vállalt feladataink:</w:t>
      </w:r>
    </w:p>
    <w:p w:rsidR="00B52F4F" w:rsidRPr="00261B49" w:rsidRDefault="00B52F4F" w:rsidP="00261B49">
      <w:pPr>
        <w:pStyle w:val="Listaszerbekezds"/>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A munkaközösség által vállalt feladatok mindegyikét megvalósítottuk: Állatok Világnapja rendhagyó megvalósítása október 3.-án, Mozdulj a Klímáért! programban részvétel, „Zöld mérföldek” gyűjtése, Ö</w:t>
      </w:r>
      <w:r w:rsidR="00437657">
        <w:rPr>
          <w:rFonts w:ascii="Times New Roman" w:hAnsi="Times New Roman"/>
          <w:color w:val="000000" w:themeColor="text1"/>
          <w:sz w:val="24"/>
          <w:szCs w:val="24"/>
        </w:rPr>
        <w:t>KO</w:t>
      </w:r>
      <w:r w:rsidRPr="00261B49">
        <w:rPr>
          <w:rFonts w:ascii="Times New Roman" w:hAnsi="Times New Roman"/>
          <w:color w:val="000000" w:themeColor="text1"/>
          <w:sz w:val="24"/>
          <w:szCs w:val="24"/>
        </w:rPr>
        <w:t xml:space="preserve"> díszítés megvalósítása, többször használatok dekoráció az osztályokban, iskolában. A második félévben megemlékeztünk a Víz Világnapjáról, Fákat ültettünk a Hévízi gyógytó körüli véderdő megújításáért, jó hangulatban és egész iskolá</w:t>
      </w:r>
      <w:r w:rsidR="00437657">
        <w:rPr>
          <w:rFonts w:ascii="Times New Roman" w:hAnsi="Times New Roman"/>
          <w:color w:val="000000" w:themeColor="text1"/>
          <w:sz w:val="24"/>
          <w:szCs w:val="24"/>
        </w:rPr>
        <w:t>nkat megmozgatta a hagyományos ÖKO</w:t>
      </w:r>
      <w:r w:rsidRPr="00261B49">
        <w:rPr>
          <w:rFonts w:ascii="Times New Roman" w:hAnsi="Times New Roman"/>
          <w:color w:val="000000" w:themeColor="text1"/>
          <w:sz w:val="24"/>
          <w:szCs w:val="24"/>
        </w:rPr>
        <w:t xml:space="preserve">-napi programunk, amely az „Otthonunk a Föld” témája köré épült. Egész napos, szülőket is bevonó program, amely 9. éve meghatározó iskolai rendezvényünk. A május az Örökös Ökoiskolai pályázat megírásával telt, ha elfogadják és megfelel, akkor iskolánk Örökös Ökoiskolai oklevéllel fog rendelkezni. Az idei tanévben tantárgyi versenyek közül csak a Bolyai Természettudományi Csapatversenyen vettek részt tanulóink, ahol a legjobb eredményt Zala, Somogy és Baranya megye 57 induló csapata közül az 5. a képviseletében Papirnyy Oleksandr, Szulkovszky Máté és Szabó Zsombor a 25. helyezést érte el. </w:t>
      </w:r>
    </w:p>
    <w:p w:rsidR="00B52F4F" w:rsidRPr="00261B49" w:rsidRDefault="00B52F4F" w:rsidP="00261B49">
      <w:pPr>
        <w:pStyle w:val="Listaszerbekezds"/>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Egyre inkább az a meglátásom, hogy a versenyek kiegészítésére közösségépítő programokat, a gyerekek szociális kompetenciájának fejlesztését kellene megvalósítanunk, a csapatépítésre, az egymás elfogadására, a toleranciára kellene nagy erőkkel az iskola tanulóit felkészítenünk. Kevés gyerek van, aki valamiben, egyéniben jó, vagy kiváló. Nem elsősorban a versengést kellene erősítenünk bennük, hanem az összefogást, segítségnyújtást, mert a jövő ezen képességek meglétére épül. </w:t>
      </w:r>
    </w:p>
    <w:p w:rsidR="00AC312D" w:rsidRPr="00261B49" w:rsidRDefault="00AC312D" w:rsidP="00261B49">
      <w:pPr>
        <w:pStyle w:val="Listaszerbekezds"/>
        <w:spacing w:after="0" w:line="360" w:lineRule="auto"/>
        <w:rPr>
          <w:rFonts w:ascii="Times New Roman" w:hAnsi="Times New Roman"/>
          <w:color w:val="000000" w:themeColor="text1"/>
          <w:sz w:val="24"/>
          <w:szCs w:val="24"/>
        </w:rPr>
      </w:pPr>
    </w:p>
    <w:p w:rsidR="00AC312D" w:rsidRPr="00261B49" w:rsidRDefault="00AC312D" w:rsidP="00261B49">
      <w:pPr>
        <w:pStyle w:val="beszmol2"/>
        <w:numPr>
          <w:ilvl w:val="0"/>
          <w:numId w:val="0"/>
        </w:numPr>
        <w:ind w:left="426"/>
        <w:rPr>
          <w:color w:val="000000" w:themeColor="text1"/>
        </w:rPr>
      </w:pPr>
      <w:r w:rsidRPr="00261B49">
        <w:rPr>
          <w:color w:val="000000" w:themeColor="text1"/>
        </w:rPr>
        <w:tab/>
      </w:r>
    </w:p>
    <w:p w:rsidR="00F83BAB" w:rsidRDefault="00F83BAB">
      <w:pPr>
        <w:rPr>
          <w:rFonts w:ascii="Times New Roman" w:hAnsi="Times New Roman"/>
          <w:i/>
          <w:color w:val="000000" w:themeColor="text1"/>
          <w:sz w:val="24"/>
          <w:szCs w:val="24"/>
        </w:rPr>
      </w:pPr>
      <w:r>
        <w:rPr>
          <w:color w:val="000000" w:themeColor="text1"/>
        </w:rPr>
        <w:br w:type="page"/>
      </w:r>
    </w:p>
    <w:p w:rsidR="00AC312D" w:rsidRPr="00261B49" w:rsidRDefault="00AC312D" w:rsidP="00261B49">
      <w:pPr>
        <w:pStyle w:val="beszmol2"/>
        <w:rPr>
          <w:color w:val="000000" w:themeColor="text1"/>
        </w:rPr>
      </w:pPr>
      <w:bookmarkStart w:id="64" w:name="_Toc15374401"/>
      <w:r w:rsidRPr="00261B49">
        <w:rPr>
          <w:color w:val="000000" w:themeColor="text1"/>
        </w:rPr>
        <w:t>Idegen nyelvi munkaközösség (készítette: Rezes Zoltánné)</w:t>
      </w:r>
      <w:bookmarkEnd w:id="64"/>
      <w:r w:rsidRPr="00261B49">
        <w:rPr>
          <w:color w:val="000000" w:themeColor="text1"/>
        </w:rPr>
        <w:tab/>
      </w:r>
    </w:p>
    <w:p w:rsidR="00B52F4F" w:rsidRPr="00261B49" w:rsidRDefault="00B52F4F" w:rsidP="00261B49">
      <w:pPr>
        <w:pStyle w:val="Cm"/>
        <w:spacing w:line="360" w:lineRule="auto"/>
        <w:jc w:val="both"/>
        <w:rPr>
          <w:b w:val="0"/>
          <w:bCs w:val="0"/>
          <w:color w:val="000000" w:themeColor="text1"/>
          <w:sz w:val="24"/>
          <w:szCs w:val="24"/>
        </w:rPr>
      </w:pPr>
      <w:r w:rsidRPr="00261B49">
        <w:rPr>
          <w:b w:val="0"/>
          <w:bCs w:val="0"/>
          <w:color w:val="000000" w:themeColor="text1"/>
          <w:sz w:val="24"/>
          <w:szCs w:val="24"/>
        </w:rPr>
        <w:t>Iskolánkban az idegen nyelvi oktatás keretein belül elsősorban a tanulók nyelvi készségeinek fejlesztése történik csoportos oktatás formájában. A német és angol nyelvi csoportok létszáma átlagosan 14-15 fő.</w:t>
      </w:r>
    </w:p>
    <w:p w:rsidR="00B52F4F" w:rsidRPr="00261B49" w:rsidRDefault="00B52F4F" w:rsidP="00261B49">
      <w:pPr>
        <w:pStyle w:val="Cm"/>
        <w:spacing w:line="360" w:lineRule="auto"/>
        <w:jc w:val="both"/>
        <w:rPr>
          <w:b w:val="0"/>
          <w:bCs w:val="0"/>
          <w:color w:val="000000" w:themeColor="text1"/>
          <w:sz w:val="24"/>
          <w:szCs w:val="24"/>
        </w:rPr>
      </w:pPr>
    </w:p>
    <w:p w:rsidR="00B52F4F" w:rsidRPr="00261B49" w:rsidRDefault="00B52F4F" w:rsidP="00261B49">
      <w:pPr>
        <w:pStyle w:val="Cm"/>
        <w:spacing w:line="360" w:lineRule="auto"/>
        <w:jc w:val="both"/>
        <w:rPr>
          <w:bCs w:val="0"/>
          <w:color w:val="000000" w:themeColor="text1"/>
          <w:sz w:val="24"/>
          <w:szCs w:val="24"/>
        </w:rPr>
      </w:pPr>
      <w:r w:rsidRPr="00261B49">
        <w:rPr>
          <w:bCs w:val="0"/>
          <w:color w:val="000000" w:themeColor="text1"/>
          <w:sz w:val="24"/>
          <w:szCs w:val="24"/>
        </w:rPr>
        <w:t>Alsó tagozat</w:t>
      </w:r>
    </w:p>
    <w:p w:rsidR="00B52F4F" w:rsidRPr="00261B49" w:rsidRDefault="00B52F4F" w:rsidP="00261B49">
      <w:pPr>
        <w:pStyle w:val="Cm"/>
        <w:spacing w:line="360" w:lineRule="auto"/>
        <w:jc w:val="both"/>
        <w:rPr>
          <w:b w:val="0"/>
          <w:bCs w:val="0"/>
          <w:color w:val="000000" w:themeColor="text1"/>
          <w:sz w:val="24"/>
          <w:szCs w:val="24"/>
          <w:u w:val="single"/>
        </w:rPr>
      </w:pPr>
      <w:r w:rsidRPr="00261B49">
        <w:rPr>
          <w:b w:val="0"/>
          <w:bCs w:val="0"/>
          <w:color w:val="000000" w:themeColor="text1"/>
          <w:sz w:val="24"/>
          <w:szCs w:val="24"/>
          <w:u w:val="single"/>
        </w:rPr>
        <w:t>Angol és német nyelv</w:t>
      </w:r>
    </w:p>
    <w:p w:rsidR="00B52F4F" w:rsidRPr="00261B49" w:rsidRDefault="00B52F4F" w:rsidP="00261B49">
      <w:pPr>
        <w:pStyle w:val="Cm"/>
        <w:spacing w:line="360" w:lineRule="auto"/>
        <w:jc w:val="both"/>
        <w:rPr>
          <w:b w:val="0"/>
          <w:bCs w:val="0"/>
          <w:color w:val="000000" w:themeColor="text1"/>
          <w:sz w:val="24"/>
          <w:szCs w:val="24"/>
        </w:rPr>
      </w:pPr>
      <w:r w:rsidRPr="00261B49">
        <w:rPr>
          <w:rFonts w:eastAsia="Times New Roman"/>
          <w:b w:val="0"/>
          <w:color w:val="000000" w:themeColor="text1"/>
          <w:sz w:val="24"/>
          <w:szCs w:val="24"/>
        </w:rPr>
        <w:t xml:space="preserve">Az elsősök, a másodikosok és a harmadik osztályos tanulók heti egy óra szakkör keretében találkozhatnak a német ill. angol nyelvvel játékos formában. Itt még elsősorban szókincsfejlesztés történik, a </w:t>
      </w:r>
      <w:r w:rsidRPr="00261B49">
        <w:rPr>
          <w:b w:val="0"/>
          <w:bCs w:val="0"/>
          <w:color w:val="000000" w:themeColor="text1"/>
          <w:sz w:val="24"/>
          <w:szCs w:val="24"/>
        </w:rPr>
        <w:t>kitűzött célok eléréséhez a tanulók életkorának megfelelő módszerek alkalmazása vezet a didaktikai játékok és a szemléltető, IKT eszközök segítségével. Az egyes tevékenységi formákat változatosan alkalmazzuk, hogy a tanulók mindvégig motiváltak maradjanak. Nehézséget okoz a délutáni időpont mind a tanulók, mind pedig a tanárok számára. A kicsiknek délután már szabadfoglalkozások vannak, nehezebben koncentrálnak egy nyelvfejlesztő órán. Ez nagyon nagy kihívás a pedagógus számára, aki felsős tanár révén aznap már reggel érkezett és végig tanította a napot. Délután mégis egy teljesen másik korosztályt kell a saját nyelvén megszólítania és könyv nélkül, az órára önálló feladatokkal készülve kell helyt állnia. Nagyon nehéz, embert próbáló feladat, amivel csak az van tisztában, aki rendszeresen gyakorolja. Ezért irigykedve tekintünk a szomszédos iskolákra (pl. a Csokonaira, ahol délelőtti órák keretében oldják meg az alsósok nyelvi óráit). Valószínűleg a szülők is tudatában vannak annak, hogy a reggeli órákban a nyelvelsajátítás sokkal hatékonyabb. Jó lenne módot találni arra, hogy ezt mi is megvalósíthassuk. Talán a heti egy óra beillesztése megoldható lenne az alsóban.</w:t>
      </w:r>
    </w:p>
    <w:p w:rsidR="00B52F4F" w:rsidRPr="00261B49" w:rsidRDefault="00B52F4F" w:rsidP="00261B49">
      <w:pPr>
        <w:pStyle w:val="Cm"/>
        <w:spacing w:line="360" w:lineRule="auto"/>
        <w:jc w:val="both"/>
        <w:rPr>
          <w:b w:val="0"/>
          <w:bCs w:val="0"/>
          <w:color w:val="000000" w:themeColor="text1"/>
          <w:sz w:val="24"/>
          <w:szCs w:val="24"/>
        </w:rPr>
      </w:pPr>
    </w:p>
    <w:p w:rsidR="00B52F4F" w:rsidRPr="00261B49" w:rsidRDefault="00B52F4F" w:rsidP="00261B49">
      <w:pPr>
        <w:pStyle w:val="Cm"/>
        <w:spacing w:line="360" w:lineRule="auto"/>
        <w:jc w:val="both"/>
        <w:rPr>
          <w:bCs w:val="0"/>
          <w:color w:val="000000" w:themeColor="text1"/>
          <w:sz w:val="24"/>
          <w:szCs w:val="24"/>
        </w:rPr>
      </w:pPr>
      <w:r w:rsidRPr="00261B49">
        <w:rPr>
          <w:bCs w:val="0"/>
          <w:color w:val="000000" w:themeColor="text1"/>
          <w:sz w:val="24"/>
          <w:szCs w:val="24"/>
        </w:rPr>
        <w:t>Felső tagozat</w:t>
      </w:r>
    </w:p>
    <w:p w:rsidR="00B52F4F" w:rsidRPr="00261B49" w:rsidRDefault="00B52F4F" w:rsidP="00261B49">
      <w:pPr>
        <w:pStyle w:val="Cm"/>
        <w:spacing w:line="360" w:lineRule="auto"/>
        <w:jc w:val="both"/>
        <w:rPr>
          <w:b w:val="0"/>
          <w:bCs w:val="0"/>
          <w:color w:val="000000" w:themeColor="text1"/>
          <w:sz w:val="24"/>
          <w:szCs w:val="24"/>
          <w:u w:val="single"/>
        </w:rPr>
      </w:pPr>
      <w:r w:rsidRPr="00261B49">
        <w:rPr>
          <w:b w:val="0"/>
          <w:bCs w:val="0"/>
          <w:color w:val="000000" w:themeColor="text1"/>
          <w:sz w:val="24"/>
          <w:szCs w:val="24"/>
          <w:u w:val="single"/>
        </w:rPr>
        <w:t>Német nyelv</w:t>
      </w:r>
    </w:p>
    <w:p w:rsidR="00B52F4F" w:rsidRPr="00261B49" w:rsidRDefault="00B52F4F" w:rsidP="002E4565">
      <w:pPr>
        <w:numPr>
          <w:ilvl w:val="0"/>
          <w:numId w:val="31"/>
        </w:numPr>
        <w:spacing w:after="0" w:line="360" w:lineRule="auto"/>
        <w:ind w:left="720" w:hanging="360"/>
        <w:rPr>
          <w:rFonts w:ascii="Times New Roman" w:hAnsi="Times New Roman"/>
          <w:color w:val="000000" w:themeColor="text1"/>
          <w:sz w:val="24"/>
          <w:szCs w:val="24"/>
        </w:rPr>
      </w:pPr>
      <w:r w:rsidRPr="00261B49">
        <w:rPr>
          <w:rFonts w:ascii="Times New Roman" w:hAnsi="Times New Roman"/>
          <w:color w:val="000000" w:themeColor="text1"/>
          <w:sz w:val="24"/>
          <w:szCs w:val="24"/>
          <w:u w:val="single"/>
        </w:rPr>
        <w:t>osztály:</w:t>
      </w:r>
      <w:r w:rsidRPr="00261B49">
        <w:rPr>
          <w:rFonts w:ascii="Times New Roman" w:hAnsi="Times New Roman"/>
          <w:color w:val="000000" w:themeColor="text1"/>
          <w:sz w:val="24"/>
          <w:szCs w:val="24"/>
        </w:rPr>
        <w:t xml:space="preserve"> A Beste Freunde tankönyv első kötetéből tanulnak a diákok, melyhez kiváló kiegészítő anyagok is társulnak (hangzó anyag, „Testtrainer”, stb.). Mivel azonban a leckék utáni összefoglaló tesztek a neten is fellelhetők, kénytelenek vagyunk a gyakorló tesztek gyártása mellett a témazáró dolgozatokat is önállóan megalkotni valamennyi „Beste Freunde” tankönyvhöz, valamennyi évfolyamon. Az ötödikes német csoport összetétele nem teljesen homogén. Magatartásuk közepesnek ítélhető, mely a teljesítményükre is rányomja a bélyegét, mivel figyelmük gyakran nem elég tartós. A jövőben a tanulók motiváltságát kell magasabb szintre tornázni.</w:t>
      </w:r>
    </w:p>
    <w:p w:rsidR="00B52F4F" w:rsidRPr="00261B49" w:rsidRDefault="00B52F4F" w:rsidP="00261B49">
      <w:pPr>
        <w:spacing w:after="0" w:line="360" w:lineRule="auto"/>
        <w:rPr>
          <w:rFonts w:ascii="Times New Roman" w:hAnsi="Times New Roman"/>
          <w:color w:val="000000" w:themeColor="text1"/>
          <w:sz w:val="24"/>
          <w:szCs w:val="24"/>
        </w:rPr>
      </w:pPr>
    </w:p>
    <w:p w:rsidR="00B52F4F" w:rsidRPr="00261B49" w:rsidRDefault="00B52F4F" w:rsidP="002E4565">
      <w:pPr>
        <w:pStyle w:val="Cm"/>
        <w:numPr>
          <w:ilvl w:val="0"/>
          <w:numId w:val="31"/>
        </w:numPr>
        <w:spacing w:line="360" w:lineRule="auto"/>
        <w:ind w:left="720" w:hanging="360"/>
        <w:jc w:val="both"/>
        <w:rPr>
          <w:b w:val="0"/>
          <w:bCs w:val="0"/>
          <w:color w:val="000000" w:themeColor="text1"/>
          <w:sz w:val="24"/>
          <w:szCs w:val="24"/>
        </w:rPr>
      </w:pPr>
      <w:r w:rsidRPr="00261B49">
        <w:rPr>
          <w:b w:val="0"/>
          <w:bCs w:val="0"/>
          <w:color w:val="000000" w:themeColor="text1"/>
          <w:sz w:val="24"/>
          <w:szCs w:val="24"/>
          <w:u w:val="single"/>
        </w:rPr>
        <w:t>osztály</w:t>
      </w:r>
      <w:r w:rsidRPr="00261B49">
        <w:rPr>
          <w:b w:val="0"/>
          <w:bCs w:val="0"/>
          <w:color w:val="000000" w:themeColor="text1"/>
          <w:sz w:val="24"/>
          <w:szCs w:val="24"/>
        </w:rPr>
        <w:t xml:space="preserve">: A tanév során sikerült elsajátíttatni a Beste Freunde című tankönyv erre az évre vonatkozó tananyagát és viszonylag megfelelő eredmények születtek. Ugyanez nem mondható el az év végi kompetencia eredményekről, melyeknek külön fejezetet szentelek beszámolóm végén. </w:t>
      </w:r>
    </w:p>
    <w:p w:rsidR="00B52F4F" w:rsidRPr="00261B49" w:rsidRDefault="00B52F4F" w:rsidP="002E4565">
      <w:pPr>
        <w:pStyle w:val="Cm"/>
        <w:numPr>
          <w:ilvl w:val="0"/>
          <w:numId w:val="31"/>
        </w:numPr>
        <w:spacing w:line="360" w:lineRule="auto"/>
        <w:ind w:left="720" w:hanging="360"/>
        <w:jc w:val="both"/>
        <w:rPr>
          <w:b w:val="0"/>
          <w:bCs w:val="0"/>
          <w:color w:val="000000" w:themeColor="text1"/>
          <w:sz w:val="24"/>
          <w:szCs w:val="24"/>
        </w:rPr>
      </w:pPr>
      <w:r w:rsidRPr="00261B49">
        <w:rPr>
          <w:b w:val="0"/>
          <w:bCs w:val="0"/>
          <w:color w:val="000000" w:themeColor="text1"/>
          <w:sz w:val="24"/>
          <w:szCs w:val="24"/>
          <w:u w:val="single"/>
        </w:rPr>
        <w:t>osztály</w:t>
      </w:r>
      <w:r w:rsidRPr="00261B49">
        <w:rPr>
          <w:b w:val="0"/>
          <w:bCs w:val="0"/>
          <w:color w:val="000000" w:themeColor="text1"/>
          <w:sz w:val="24"/>
          <w:szCs w:val="24"/>
        </w:rPr>
        <w:t xml:space="preserve">: Ezen az évfolyamon két németes csoport működik egymás mellett. Idén a tavalyi felzárkóztató csoportban tanuló diákok is integrálódtak, mégpedig vegyesen, mind az egyik, mind pedig a másik német csoportban lettek elosztva. Sajnos nem sikerült maradéktalanul beilleszkedniük, ami nem csupán tanulásügyileg, hanem szociálisan is értendő. Maximum 3-as érdemjegyet sikerült elérniük, és gyakran bátortalanok voltak, természetesen a pedagógusi szándék dacára, mivel a legfontosabb célunk az volt, hogy ezek a tanulók ne érezzék kellemetlenül magukat a jobban teljesítők mellett, hanem inkább kedvet kapjanak tudásuk tökéletesítéséhez. Remélhetően volt azonban az összevonásnak némi pozitív hozadéka is. </w:t>
      </w:r>
    </w:p>
    <w:p w:rsidR="00B52F4F" w:rsidRPr="00261B49" w:rsidRDefault="00B52F4F" w:rsidP="002E4565">
      <w:pPr>
        <w:pStyle w:val="Cm"/>
        <w:numPr>
          <w:ilvl w:val="0"/>
          <w:numId w:val="31"/>
        </w:numPr>
        <w:spacing w:line="360" w:lineRule="auto"/>
        <w:ind w:left="720" w:hanging="360"/>
        <w:jc w:val="both"/>
        <w:rPr>
          <w:b w:val="0"/>
          <w:bCs w:val="0"/>
          <w:color w:val="000000" w:themeColor="text1"/>
          <w:sz w:val="24"/>
          <w:szCs w:val="24"/>
        </w:rPr>
      </w:pPr>
      <w:r w:rsidRPr="00261B49">
        <w:rPr>
          <w:b w:val="0"/>
          <w:bCs w:val="0"/>
          <w:color w:val="000000" w:themeColor="text1"/>
          <w:sz w:val="24"/>
          <w:szCs w:val="24"/>
          <w:u w:val="single"/>
        </w:rPr>
        <w:t>osztály</w:t>
      </w:r>
      <w:r w:rsidRPr="00261B49">
        <w:rPr>
          <w:b w:val="0"/>
          <w:bCs w:val="0"/>
          <w:color w:val="000000" w:themeColor="text1"/>
          <w:sz w:val="24"/>
          <w:szCs w:val="24"/>
        </w:rPr>
        <w:t xml:space="preserve">: Ezen az évfolyamon az egyetlen német csoportban az átlag megfelelően alakult. Kevés kiemelkedő tanuló található itt, és van néhány nagyon gyengén teljesítő diák is. Sajnos németből ezen az évfolyamon is elmaradtak a kompetencia eredmények elvárásainktól. </w:t>
      </w:r>
    </w:p>
    <w:p w:rsidR="00B52F4F" w:rsidRPr="00261B49" w:rsidRDefault="00B52F4F" w:rsidP="00261B49">
      <w:pPr>
        <w:pStyle w:val="Cm"/>
        <w:spacing w:line="360" w:lineRule="auto"/>
        <w:jc w:val="both"/>
        <w:rPr>
          <w:b w:val="0"/>
          <w:bCs w:val="0"/>
          <w:color w:val="000000" w:themeColor="text1"/>
          <w:sz w:val="24"/>
          <w:szCs w:val="24"/>
          <w:u w:val="single"/>
        </w:rPr>
      </w:pPr>
      <w:r w:rsidRPr="00261B49">
        <w:rPr>
          <w:b w:val="0"/>
          <w:bCs w:val="0"/>
          <w:color w:val="000000" w:themeColor="text1"/>
          <w:sz w:val="24"/>
          <w:szCs w:val="24"/>
          <w:u w:val="single"/>
        </w:rPr>
        <w:t>Angol nyelv</w:t>
      </w:r>
    </w:p>
    <w:p w:rsidR="00B52F4F" w:rsidRPr="00261B49" w:rsidRDefault="00B52F4F" w:rsidP="00261B49">
      <w:pPr>
        <w:pStyle w:val="Cm"/>
        <w:spacing w:line="360" w:lineRule="auto"/>
        <w:jc w:val="both"/>
        <w:rPr>
          <w:b w:val="0"/>
          <w:bCs w:val="0"/>
          <w:color w:val="000000" w:themeColor="text1"/>
          <w:sz w:val="24"/>
          <w:szCs w:val="24"/>
        </w:rPr>
      </w:pPr>
      <w:r w:rsidRPr="00261B49">
        <w:rPr>
          <w:b w:val="0"/>
          <w:bCs w:val="0"/>
          <w:color w:val="000000" w:themeColor="text1"/>
          <w:sz w:val="24"/>
          <w:szCs w:val="24"/>
        </w:rPr>
        <w:t xml:space="preserve">5. </w:t>
      </w:r>
      <w:r w:rsidRPr="00261B49">
        <w:rPr>
          <w:b w:val="0"/>
          <w:bCs w:val="0"/>
          <w:color w:val="000000" w:themeColor="text1"/>
          <w:sz w:val="24"/>
          <w:szCs w:val="24"/>
          <w:u w:val="single"/>
        </w:rPr>
        <w:t>osztály</w:t>
      </w:r>
      <w:r w:rsidRPr="00261B49">
        <w:rPr>
          <w:b w:val="0"/>
          <w:bCs w:val="0"/>
          <w:color w:val="000000" w:themeColor="text1"/>
          <w:sz w:val="24"/>
          <w:szCs w:val="24"/>
        </w:rPr>
        <w:t>: Ezen az évfolyamon mindkét csoportban viszonylag jó eredmények születtek. Az egyik csoportba elosztás szerint kissé jobb képességű tanulók kerültek, így ott több lett a jó év végi jegy. A másik csoportban is 4 tanulónak sikerült ötöst eredményt elérnie év végére, ami nagy teljesítmény és mutatja a fejlődést, aminek természetesen nagyon örülünk. Ugyanakkor a többség eléggé gyengén „muzsikál”, sajnos nehezen zárkóznak fel, többségük tanulási nehézségekkel küzd.</w:t>
      </w:r>
    </w:p>
    <w:p w:rsidR="00B52F4F" w:rsidRPr="00261B49" w:rsidRDefault="00B52F4F" w:rsidP="00261B49">
      <w:pPr>
        <w:pStyle w:val="Cm"/>
        <w:spacing w:line="360" w:lineRule="auto"/>
        <w:jc w:val="both"/>
        <w:rPr>
          <w:b w:val="0"/>
          <w:bCs w:val="0"/>
          <w:color w:val="000000" w:themeColor="text1"/>
          <w:sz w:val="24"/>
          <w:szCs w:val="24"/>
        </w:rPr>
      </w:pPr>
      <w:r w:rsidRPr="00261B49">
        <w:rPr>
          <w:b w:val="0"/>
          <w:bCs w:val="0"/>
          <w:color w:val="000000" w:themeColor="text1"/>
          <w:sz w:val="24"/>
          <w:szCs w:val="24"/>
        </w:rPr>
        <w:t xml:space="preserve">6. </w:t>
      </w:r>
      <w:r w:rsidRPr="00261B49">
        <w:rPr>
          <w:b w:val="0"/>
          <w:bCs w:val="0"/>
          <w:color w:val="000000" w:themeColor="text1"/>
          <w:sz w:val="24"/>
          <w:szCs w:val="24"/>
          <w:u w:val="single"/>
        </w:rPr>
        <w:t>osztály</w:t>
      </w:r>
      <w:r w:rsidRPr="00261B49">
        <w:rPr>
          <w:b w:val="0"/>
          <w:bCs w:val="0"/>
          <w:color w:val="000000" w:themeColor="text1"/>
          <w:sz w:val="24"/>
          <w:szCs w:val="24"/>
        </w:rPr>
        <w:t>: Itt mindkét angolos csoportot ugyanaz a pedagógus oktatja. A kompetenciaeredmények szerint nagyon jó képességűek ezek a diákok, melyekről a következőkben részletesen is beszámolok.</w:t>
      </w:r>
    </w:p>
    <w:p w:rsidR="00B52F4F" w:rsidRPr="00261B49" w:rsidRDefault="00B52F4F" w:rsidP="00261B49">
      <w:pPr>
        <w:pStyle w:val="Cm"/>
        <w:spacing w:line="360" w:lineRule="auto"/>
        <w:jc w:val="both"/>
        <w:rPr>
          <w:b w:val="0"/>
          <w:bCs w:val="0"/>
          <w:color w:val="000000" w:themeColor="text1"/>
          <w:sz w:val="24"/>
          <w:szCs w:val="24"/>
        </w:rPr>
      </w:pPr>
      <w:r w:rsidRPr="00261B49">
        <w:rPr>
          <w:b w:val="0"/>
          <w:bCs w:val="0"/>
          <w:color w:val="000000" w:themeColor="text1"/>
          <w:sz w:val="24"/>
          <w:szCs w:val="24"/>
        </w:rPr>
        <w:t xml:space="preserve"> 7. </w:t>
      </w:r>
      <w:r w:rsidRPr="00261B49">
        <w:rPr>
          <w:b w:val="0"/>
          <w:bCs w:val="0"/>
          <w:color w:val="000000" w:themeColor="text1"/>
          <w:sz w:val="24"/>
          <w:szCs w:val="24"/>
          <w:u w:val="single"/>
        </w:rPr>
        <w:t>osztály</w:t>
      </w:r>
      <w:r w:rsidRPr="00261B49">
        <w:rPr>
          <w:b w:val="0"/>
          <w:bCs w:val="0"/>
          <w:color w:val="000000" w:themeColor="text1"/>
          <w:sz w:val="24"/>
          <w:szCs w:val="24"/>
        </w:rPr>
        <w:t xml:space="preserve">: Ezen az évfolyamon az angolosok összetétele vegyesen alakul. Mind magatartásuk, mind pedig a tényleges tanulói tevékenységük elég széles amplitúdón mozog. Itt a tanítás elég nagy kihívást jelent a pedagógus számára. </w:t>
      </w:r>
    </w:p>
    <w:p w:rsidR="00B52F4F" w:rsidRPr="00261B49" w:rsidRDefault="00B52F4F" w:rsidP="00261B49">
      <w:pPr>
        <w:pStyle w:val="Cm"/>
        <w:spacing w:line="360" w:lineRule="auto"/>
        <w:jc w:val="both"/>
        <w:rPr>
          <w:b w:val="0"/>
          <w:bCs w:val="0"/>
          <w:color w:val="000000" w:themeColor="text1"/>
          <w:sz w:val="24"/>
          <w:szCs w:val="24"/>
        </w:rPr>
      </w:pPr>
      <w:r w:rsidRPr="00261B49">
        <w:rPr>
          <w:b w:val="0"/>
          <w:bCs w:val="0"/>
          <w:color w:val="000000" w:themeColor="text1"/>
          <w:sz w:val="24"/>
          <w:szCs w:val="24"/>
        </w:rPr>
        <w:t xml:space="preserve">8. </w:t>
      </w:r>
      <w:r w:rsidRPr="00261B49">
        <w:rPr>
          <w:b w:val="0"/>
          <w:bCs w:val="0"/>
          <w:color w:val="000000" w:themeColor="text1"/>
          <w:sz w:val="24"/>
          <w:szCs w:val="24"/>
          <w:u w:val="single"/>
        </w:rPr>
        <w:t>osztály</w:t>
      </w:r>
      <w:r w:rsidRPr="00261B49">
        <w:rPr>
          <w:b w:val="0"/>
          <w:bCs w:val="0"/>
          <w:color w:val="000000" w:themeColor="text1"/>
          <w:sz w:val="24"/>
          <w:szCs w:val="24"/>
        </w:rPr>
        <w:t>: Az angolos csoportok kompetenciaeredményei nagyon jók lettek, amin nincs is mit csodálkoznunk, hiszen éveken keresztül kiválóan teljesítettek. Itt az egyik csoport nívócsoport, bár idén sajnos ezt nem sikerült a versenyeredményekben megmutatnunk, hiszen valamennyi lényeges versenyt az év utolsó harmadában rendeztek, a mi diákjaink – a legjobbjaink- pedig folyamatosan külföldi kiküldetésben voltak egy projektmunka keretében. Ez bizonyára élményekben gazdagította őket, amelynek nagyon örülünk, de így bizony elestünk attól, hogy bekasszírozzunk egy csomó szép díjat. Ez azért is sajnálatos, mert kis iskola révén, nem tudom, hogy mikor lesz megint ilyen összetételű csoport, ahol ennyi kiemelkedő képességű tanuló segíti, „húzza” egymást a jobb eredmény és a tudás megszerzése érdekében.</w:t>
      </w:r>
    </w:p>
    <w:p w:rsidR="00AC312D" w:rsidRPr="00261B49" w:rsidRDefault="00AC312D" w:rsidP="00261B49">
      <w:pPr>
        <w:pStyle w:val="beszmol2"/>
        <w:numPr>
          <w:ilvl w:val="0"/>
          <w:numId w:val="0"/>
        </w:numPr>
        <w:ind w:left="426"/>
        <w:rPr>
          <w:color w:val="000000" w:themeColor="text1"/>
        </w:rPr>
      </w:pPr>
    </w:p>
    <w:p w:rsidR="00AC312D" w:rsidRPr="00261B49" w:rsidRDefault="00AC312D" w:rsidP="00261B49">
      <w:pPr>
        <w:pStyle w:val="beszmol2"/>
        <w:rPr>
          <w:color w:val="000000" w:themeColor="text1"/>
        </w:rPr>
      </w:pPr>
      <w:bookmarkStart w:id="65" w:name="_Toc15374402"/>
      <w:r w:rsidRPr="00261B49">
        <w:rPr>
          <w:color w:val="000000" w:themeColor="text1"/>
        </w:rPr>
        <w:t>Készségtantárgyak munkaközössége (készítette: Holczerné Szabó Ágnes)</w:t>
      </w:r>
      <w:bookmarkEnd w:id="65"/>
      <w:r w:rsidRPr="00261B49">
        <w:rPr>
          <w:color w:val="000000" w:themeColor="text1"/>
        </w:rPr>
        <w:tab/>
      </w:r>
    </w:p>
    <w:p w:rsidR="00B52F4F" w:rsidRPr="00261B49" w:rsidRDefault="00B52F4F" w:rsidP="00261B49">
      <w:pPr>
        <w:spacing w:after="0" w:line="360" w:lineRule="auto"/>
        <w:ind w:left="4248"/>
        <w:rPr>
          <w:rFonts w:ascii="Times New Roman" w:hAnsi="Times New Roman"/>
          <w:i/>
          <w:color w:val="000000" w:themeColor="text1"/>
          <w:sz w:val="24"/>
          <w:szCs w:val="24"/>
        </w:rPr>
      </w:pPr>
      <w:r w:rsidRPr="00261B49">
        <w:rPr>
          <w:rFonts w:ascii="Times New Roman" w:hAnsi="Times New Roman"/>
          <w:i/>
          <w:color w:val="000000" w:themeColor="text1"/>
          <w:sz w:val="24"/>
          <w:szCs w:val="24"/>
        </w:rPr>
        <w:t>„egyes emberek is létrehozhatnak nagy dolgokat, képesek kiemelkedő teljesítményre, de azokat megtartani csak egy közösség tudja,” (Csíkszentmihályi Mihály)</w:t>
      </w:r>
    </w:p>
    <w:p w:rsidR="00B52F4F" w:rsidRPr="00261B49" w:rsidRDefault="00B52F4F" w:rsidP="00261B49">
      <w:pPr>
        <w:spacing w:after="0" w:line="360" w:lineRule="auto"/>
        <w:ind w:left="4248"/>
        <w:rPr>
          <w:rFonts w:ascii="Times New Roman" w:hAnsi="Times New Roman"/>
          <w:b/>
          <w:i/>
          <w:color w:val="000000" w:themeColor="text1"/>
          <w:sz w:val="24"/>
          <w:szCs w:val="24"/>
        </w:rPr>
      </w:pPr>
    </w:p>
    <w:p w:rsidR="00B52F4F" w:rsidRPr="00261B49" w:rsidRDefault="00B52F4F"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Munkaközösségünk a tanév elején kitűzött és vállalt kiemelt nevelési célokat igyekezett megvalósítani. </w:t>
      </w:r>
    </w:p>
    <w:p w:rsidR="00B52F4F" w:rsidRPr="00261B49" w:rsidRDefault="00B52F4F"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Minden készségtantárgy önálló szaktanteremmel rendelkezik, a tantárgyakat jól felkészült szakos pedagógusok oktatják. </w:t>
      </w:r>
    </w:p>
    <w:p w:rsidR="00B52F4F" w:rsidRPr="00261B49" w:rsidRDefault="00B52F4F"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Bár tudjuk, hogy ezen tárgyaknak milyen nagy fontossága van a gyermekek testi és lelki fejlődésében, megítélésüket mégis rontja, hogy nem fontosak a továbbtanulás szempontjából. Sok tanuló és szülő szemében is ez adja meg egy-egy tantárgy jelentőségét és súlyát. Még a testnevelésnél is előfordul, hogy aki nem szeret, vagy nem akar mozogni, az felmenteti magát.</w:t>
      </w:r>
    </w:p>
    <w:p w:rsidR="00B52F4F" w:rsidRPr="00261B49" w:rsidRDefault="00B52F4F"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A versenyekre, vagy népdalos fellépésekre a néptáncosoktól kell kölcsönkérni a ruhákat. Ez időnként bonyolult, mert az énekesek sokszor nagyobbak, mint a néptáncosok, emiatt méret probléma merül fel. Másrészt előfordul, hogy nekik is ugyanabban az időben kell. Az „ezeréves” piros szoknyácskák gumija már tönkrement, és a legkisebbekre sem jó már. Lehet, hogy egy újabb pályázatból népi blúzok és ruhák készíttetésére kellene összeget igényelni.</w:t>
      </w:r>
    </w:p>
    <w:p w:rsidR="00B52F4F" w:rsidRPr="00261B49" w:rsidRDefault="00B52F4F"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 felsős kórus a tanév végén </w:t>
      </w:r>
      <w:r w:rsidRPr="00261B49">
        <w:rPr>
          <w:rFonts w:ascii="Times New Roman" w:hAnsi="Times New Roman"/>
          <w:color w:val="000000" w:themeColor="text1"/>
          <w:sz w:val="24"/>
          <w:szCs w:val="24"/>
          <w:u w:val="single"/>
        </w:rPr>
        <w:t>a Zalaegerszegi Gyermekkórus Fesztivál és Verseny</w:t>
      </w:r>
      <w:r w:rsidRPr="00261B49">
        <w:rPr>
          <w:rFonts w:ascii="Times New Roman" w:hAnsi="Times New Roman"/>
          <w:color w:val="000000" w:themeColor="text1"/>
          <w:sz w:val="24"/>
          <w:szCs w:val="24"/>
        </w:rPr>
        <w:t xml:space="preserve"> résztvevője volt. A verseny célt és ösztönzést adott a tanév munkájához. A zenei tagozatos iskolák mezőnyében elért </w:t>
      </w:r>
      <w:r w:rsidRPr="00261B49">
        <w:rPr>
          <w:rFonts w:ascii="Times New Roman" w:hAnsi="Times New Roman"/>
          <w:b/>
          <w:color w:val="000000" w:themeColor="text1"/>
          <w:sz w:val="24"/>
          <w:szCs w:val="24"/>
        </w:rPr>
        <w:t>III. helyezés</w:t>
      </w:r>
      <w:r w:rsidRPr="00261B49">
        <w:rPr>
          <w:rFonts w:ascii="Times New Roman" w:hAnsi="Times New Roman"/>
          <w:color w:val="000000" w:themeColor="text1"/>
          <w:sz w:val="24"/>
          <w:szCs w:val="24"/>
        </w:rPr>
        <w:t xml:space="preserve"> nagy örömmel töltötte el a kórustagokat. Felfigyeltek kórusunkra, és előzetes meghívást kaptunk a székesfehérvári Alba Regia kórusversenyre is. A reneszánsz pályázat keretében Visegrádon kiránduló kórustagok spontán éneklését a Misztrál együttes vezetője hallotta a királyi palotában. Megkérdezte, volna-e kedvünk együttműködni az együttessel a legújabb CD-jükön szereplő „Rege a csodaszarvasról” c. megzenésített vers előadásában.</w:t>
      </w:r>
    </w:p>
    <w:p w:rsidR="00B52F4F" w:rsidRPr="00261B49" w:rsidRDefault="00B52F4F"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Bár a kórus az idei tanévben is szépen teljesített, az utánpótlás kérdése továbbra is problematikus. Sokkal többen mennek el, mint akik várhatóan jönnek az alsóból. Elmegy 6 (7?) tanuló, mutálás alatt 2 fiú, és mivel a másik két fiú is nyolcadikos lesz, náluk is várható a hangjuk változása. A 4. évfolyamból mindössze 3 fő jön fel helyettük. A kiskórus létszáma az idén 14 volt, jövőre még ennyi sem várható. Ennek viszont a felsőben is hanyatlás lesz az eredménye. </w:t>
      </w:r>
    </w:p>
    <w:p w:rsidR="00B52F4F" w:rsidRPr="00261B49" w:rsidRDefault="00B52F4F" w:rsidP="00261B49">
      <w:pPr>
        <w:spacing w:after="0" w:line="360" w:lineRule="auto"/>
        <w:rPr>
          <w:rFonts w:ascii="Times New Roman" w:hAnsi="Times New Roman"/>
          <w:color w:val="000000" w:themeColor="text1"/>
          <w:sz w:val="24"/>
          <w:szCs w:val="24"/>
          <w:shd w:val="clear" w:color="auto" w:fill="FFFFFF"/>
        </w:rPr>
      </w:pPr>
      <w:r w:rsidRPr="00261B49">
        <w:rPr>
          <w:rFonts w:ascii="Times New Roman" w:hAnsi="Times New Roman"/>
          <w:color w:val="000000" w:themeColor="text1"/>
          <w:sz w:val="24"/>
          <w:szCs w:val="24"/>
        </w:rPr>
        <w:t>Örömömre szolgál viszont, hogy a tábort ismét meg tudjuk szervezni a nyáron, mert nagyon jó közösségépítő és megtartó erejét látom. A tábort egy kínai kórussal közös koncert zárja majd a Festetics Kastélyban.</w:t>
      </w:r>
      <w:r w:rsidRPr="00261B49">
        <w:rPr>
          <w:rFonts w:ascii="Times New Roman" w:hAnsi="Times New Roman"/>
          <w:color w:val="000000" w:themeColor="text1"/>
          <w:sz w:val="24"/>
          <w:szCs w:val="24"/>
          <w:shd w:val="clear" w:color="auto" w:fill="FFFFFF"/>
        </w:rPr>
        <w:t xml:space="preserve"> </w:t>
      </w:r>
    </w:p>
    <w:p w:rsidR="00B52F4F" w:rsidRPr="00261B49" w:rsidRDefault="00B52F4F"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shd w:val="clear" w:color="auto" w:fill="FFFFFF"/>
        </w:rPr>
        <w:t>A Nemzeti Kulturális Alap (NKA) miniszteri keretére benyújtott pályázatunk pozitív elbírálásban részesült.</w:t>
      </w:r>
    </w:p>
    <w:p w:rsidR="00B52F4F" w:rsidRPr="00261B49" w:rsidRDefault="00B52F4F"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A nyertes kóruspályázatnak köszönhetően tudjuk a tábor szállásköltségét fizetni. Vásároltunk néhány hiányzó ritmushangszert, és kiegészül a kottatárunk is. Ugyanebből fedeztük</w:t>
      </w:r>
    </w:p>
    <w:p w:rsidR="00B52F4F" w:rsidRPr="00261B49" w:rsidRDefault="00B52F4F"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 budapesti utunkat, amelynek során felvettük a kapcsolatot egy volt diákom kórusával. Megismerkedtünk az iskolájukkal, közös koncertet tartottunk az ottani diákoknak, majd együtt látogattunk el az állatkertbe vegyes csoportokat alkotva. A hévíziek és budapestiek között nagyon jó barátság alakult ki, ami korábbi kórustalálkozókra nem volt jellemző. </w:t>
      </w:r>
    </w:p>
    <w:p w:rsidR="00B52F4F" w:rsidRPr="00261B49" w:rsidRDefault="00B52F4F" w:rsidP="00261B49">
      <w:pPr>
        <w:spacing w:after="0" w:line="360" w:lineRule="auto"/>
        <w:rPr>
          <w:rFonts w:ascii="Times New Roman" w:hAnsi="Times New Roman"/>
          <w:color w:val="000000" w:themeColor="text1"/>
          <w:sz w:val="24"/>
          <w:szCs w:val="24"/>
        </w:rPr>
      </w:pPr>
      <w:r w:rsidRPr="00261B49">
        <w:rPr>
          <w:rFonts w:ascii="Times New Roman" w:hAnsi="Times New Roman"/>
          <w:color w:val="000000" w:themeColor="text1"/>
          <w:sz w:val="24"/>
          <w:szCs w:val="24"/>
        </w:rPr>
        <w:t>Jövőre szeretnénk viszonozni a vendéglátást Hévízen, valószínűleg ősszel, az Illyés napok keretében.</w:t>
      </w:r>
    </w:p>
    <w:p w:rsidR="00AC312D" w:rsidRPr="00261B49" w:rsidRDefault="00B52F4F" w:rsidP="00261B49">
      <w:pPr>
        <w:pStyle w:val="Buborkszveg"/>
        <w:spacing w:line="360" w:lineRule="auto"/>
        <w:rPr>
          <w:rFonts w:ascii="Times New Roman" w:hAnsi="Times New Roman" w:cs="Times New Roman"/>
          <w:color w:val="000000" w:themeColor="text1"/>
          <w:sz w:val="24"/>
          <w:szCs w:val="24"/>
        </w:rPr>
      </w:pPr>
      <w:r w:rsidRPr="00261B49">
        <w:rPr>
          <w:rFonts w:ascii="Times New Roman" w:hAnsi="Times New Roman" w:cs="Times New Roman"/>
          <w:color w:val="000000" w:themeColor="text1"/>
          <w:sz w:val="24"/>
          <w:szCs w:val="24"/>
        </w:rPr>
        <w:t>A munkatervben vállalt programok közül néhány a rossz időpont vagy a sűrű események miatt nem valósulhatott meg. Ilyen volt például a Zalai Kisvárosok Kórustalálkozója.</w:t>
      </w:r>
    </w:p>
    <w:p w:rsidR="00261B49" w:rsidRPr="00261B49" w:rsidRDefault="00261B49" w:rsidP="00261B49">
      <w:pPr>
        <w:pStyle w:val="Buborkszveg"/>
        <w:spacing w:line="360" w:lineRule="auto"/>
        <w:rPr>
          <w:rFonts w:ascii="Times New Roman" w:hAnsi="Times New Roman" w:cs="Times New Roman"/>
          <w:color w:val="000000" w:themeColor="text1"/>
          <w:sz w:val="24"/>
          <w:szCs w:val="24"/>
        </w:rPr>
      </w:pPr>
      <w:r w:rsidRPr="00261B49">
        <w:rPr>
          <w:rFonts w:ascii="Times New Roman" w:hAnsi="Times New Roman" w:cs="Times New Roman"/>
          <w:color w:val="000000" w:themeColor="text1"/>
          <w:sz w:val="24"/>
          <w:szCs w:val="24"/>
        </w:rPr>
        <w:t xml:space="preserve">Együttműködtünk az óvodával (okt.23., márc.15.), a Szent Lukács Idősek Otthonával (adventi műsor, kiállítás megnyitók), eleget tettünk a város, ill. a művelődési intézmény felkéréseinek (Zenei Világnap, okt.6., adventi gyertyagyújtás, polgármesteri újévköszöntő, Város Napja). </w:t>
      </w:r>
    </w:p>
    <w:p w:rsidR="00261B49" w:rsidRPr="00261B49" w:rsidRDefault="00261B49" w:rsidP="00261B49">
      <w:pPr>
        <w:pStyle w:val="Buborkszveg"/>
        <w:spacing w:line="360" w:lineRule="auto"/>
        <w:rPr>
          <w:rFonts w:ascii="Times New Roman" w:hAnsi="Times New Roman" w:cs="Times New Roman"/>
          <w:color w:val="000000" w:themeColor="text1"/>
          <w:sz w:val="24"/>
          <w:szCs w:val="24"/>
        </w:rPr>
      </w:pPr>
      <w:r w:rsidRPr="00261B49">
        <w:rPr>
          <w:rFonts w:ascii="Times New Roman" w:hAnsi="Times New Roman" w:cs="Times New Roman"/>
          <w:color w:val="000000" w:themeColor="text1"/>
          <w:sz w:val="24"/>
          <w:szCs w:val="24"/>
        </w:rPr>
        <w:t xml:space="preserve">A szülőket a karácsonyi éneklésbe vontuk be. </w:t>
      </w:r>
    </w:p>
    <w:p w:rsidR="00261B49" w:rsidRPr="00261B49" w:rsidRDefault="00261B49" w:rsidP="00261B49">
      <w:pPr>
        <w:pStyle w:val="Buborkszveg"/>
        <w:spacing w:line="360" w:lineRule="auto"/>
        <w:rPr>
          <w:rFonts w:ascii="Times New Roman" w:hAnsi="Times New Roman" w:cs="Times New Roman"/>
          <w:color w:val="000000" w:themeColor="text1"/>
          <w:sz w:val="24"/>
          <w:szCs w:val="24"/>
        </w:rPr>
      </w:pPr>
      <w:r w:rsidRPr="00261B49">
        <w:rPr>
          <w:rFonts w:ascii="Times New Roman" w:hAnsi="Times New Roman" w:cs="Times New Roman"/>
          <w:color w:val="000000" w:themeColor="text1"/>
          <w:sz w:val="24"/>
          <w:szCs w:val="24"/>
        </w:rPr>
        <w:t>A tanév során nagyon sok jó példát láthattunk nem csupán a munkaközöségen belüli együttműködésre, de a különböző munkaközösségek is segítették egymást. Több sikeres rendezvényünknek ez volt a kulcsa.</w:t>
      </w:r>
    </w:p>
    <w:p w:rsidR="00261B49" w:rsidRPr="00261B49" w:rsidRDefault="00261B49" w:rsidP="00261B49">
      <w:pPr>
        <w:pStyle w:val="Buborkszveg"/>
        <w:spacing w:line="360" w:lineRule="auto"/>
        <w:rPr>
          <w:rFonts w:ascii="Times New Roman" w:hAnsi="Times New Roman" w:cs="Times New Roman"/>
          <w:color w:val="000000" w:themeColor="text1"/>
          <w:sz w:val="24"/>
          <w:szCs w:val="24"/>
        </w:rPr>
      </w:pPr>
      <w:r w:rsidRPr="00261B49">
        <w:rPr>
          <w:rFonts w:ascii="Times New Roman" w:hAnsi="Times New Roman" w:cs="Times New Roman"/>
          <w:color w:val="000000" w:themeColor="text1"/>
          <w:sz w:val="24"/>
          <w:szCs w:val="24"/>
        </w:rPr>
        <w:t>Rendkívüli technika órák keretében minden hónapban különböző mesterségekkel ismerkedhettek meg a tanulók az idei tanévben is. Ezeket az alkalmakat nagyon hasznosnak tartottuk, mivel a gyerekek közvetlen közelből ismerhették meg a tevékenységek csínját-bínját, és maguk is tevékenykedhettek.</w:t>
      </w:r>
    </w:p>
    <w:p w:rsidR="00261B49" w:rsidRPr="00261B49" w:rsidRDefault="00261B49" w:rsidP="00261B49">
      <w:pPr>
        <w:pStyle w:val="Buborkszveg"/>
        <w:spacing w:line="360" w:lineRule="auto"/>
        <w:rPr>
          <w:rFonts w:ascii="Times New Roman" w:hAnsi="Times New Roman" w:cs="Times New Roman"/>
          <w:color w:val="000000" w:themeColor="text1"/>
          <w:sz w:val="24"/>
          <w:szCs w:val="24"/>
        </w:rPr>
      </w:pPr>
      <w:r w:rsidRPr="00261B49">
        <w:rPr>
          <w:rFonts w:ascii="Times New Roman" w:hAnsi="Times New Roman" w:cs="Times New Roman"/>
          <w:color w:val="000000" w:themeColor="text1"/>
          <w:sz w:val="24"/>
          <w:szCs w:val="24"/>
        </w:rPr>
        <w:t>Művészeti pályán folytatja középiskolai tanulmányait két tanuló:</w:t>
      </w:r>
    </w:p>
    <w:p w:rsidR="00261B49" w:rsidRPr="00261B49" w:rsidRDefault="00261B49" w:rsidP="002E4565">
      <w:pPr>
        <w:pStyle w:val="Buborkszveg"/>
        <w:numPr>
          <w:ilvl w:val="0"/>
          <w:numId w:val="32"/>
        </w:numPr>
        <w:spacing w:line="360" w:lineRule="auto"/>
        <w:rPr>
          <w:rFonts w:ascii="Times New Roman" w:hAnsi="Times New Roman" w:cs="Times New Roman"/>
          <w:color w:val="000000" w:themeColor="text1"/>
          <w:sz w:val="24"/>
          <w:szCs w:val="24"/>
        </w:rPr>
      </w:pPr>
      <w:r w:rsidRPr="00261B49">
        <w:rPr>
          <w:rFonts w:ascii="Times New Roman" w:hAnsi="Times New Roman" w:cs="Times New Roman"/>
          <w:color w:val="000000" w:themeColor="text1"/>
          <w:sz w:val="24"/>
          <w:szCs w:val="24"/>
        </w:rPr>
        <w:t>Markal Eszter- magán ének és fuvola szakon Győrben</w:t>
      </w:r>
    </w:p>
    <w:p w:rsidR="00261B49" w:rsidRPr="00261B49" w:rsidRDefault="00261B49" w:rsidP="002E4565">
      <w:pPr>
        <w:pStyle w:val="Buborkszveg"/>
        <w:numPr>
          <w:ilvl w:val="0"/>
          <w:numId w:val="32"/>
        </w:numPr>
        <w:spacing w:line="360" w:lineRule="auto"/>
        <w:rPr>
          <w:rFonts w:ascii="Times New Roman" w:hAnsi="Times New Roman" w:cs="Times New Roman"/>
          <w:color w:val="000000" w:themeColor="text1"/>
          <w:sz w:val="24"/>
          <w:szCs w:val="24"/>
        </w:rPr>
      </w:pPr>
      <w:r w:rsidRPr="00261B49">
        <w:rPr>
          <w:rFonts w:ascii="Times New Roman" w:hAnsi="Times New Roman" w:cs="Times New Roman"/>
          <w:color w:val="000000" w:themeColor="text1"/>
          <w:sz w:val="24"/>
          <w:szCs w:val="24"/>
        </w:rPr>
        <w:t>Fauzer Dominika –Ady Gimnázium képzőművészet tagozata- Zalaegerszeg</w:t>
      </w:r>
    </w:p>
    <w:p w:rsidR="00E72386" w:rsidRDefault="00E72386" w:rsidP="00261B49">
      <w:pPr>
        <w:pStyle w:val="Buborkszveg"/>
        <w:spacing w:line="360" w:lineRule="auto"/>
        <w:rPr>
          <w:rFonts w:ascii="Times New Roman" w:hAnsi="Times New Roman" w:cs="Times New Roman"/>
          <w:color w:val="000000" w:themeColor="text1"/>
          <w:sz w:val="24"/>
          <w:szCs w:val="24"/>
        </w:rPr>
      </w:pPr>
    </w:p>
    <w:p w:rsidR="00E72386" w:rsidRDefault="00E72386" w:rsidP="00261B49">
      <w:pPr>
        <w:pStyle w:val="Buborkszveg"/>
        <w:spacing w:line="360" w:lineRule="auto"/>
        <w:rPr>
          <w:rFonts w:ascii="Times New Roman" w:hAnsi="Times New Roman" w:cs="Times New Roman"/>
          <w:color w:val="000000" w:themeColor="text1"/>
          <w:sz w:val="24"/>
          <w:szCs w:val="24"/>
        </w:rPr>
      </w:pPr>
    </w:p>
    <w:p w:rsidR="00E72386" w:rsidRDefault="00E72386" w:rsidP="00261B49">
      <w:pPr>
        <w:pStyle w:val="Buborkszveg"/>
        <w:spacing w:line="360" w:lineRule="auto"/>
        <w:rPr>
          <w:rFonts w:ascii="Times New Roman" w:hAnsi="Times New Roman" w:cs="Times New Roman"/>
          <w:color w:val="000000" w:themeColor="text1"/>
          <w:sz w:val="24"/>
          <w:szCs w:val="24"/>
        </w:rPr>
      </w:pPr>
    </w:p>
    <w:p w:rsidR="00261B49" w:rsidRPr="00261B49" w:rsidRDefault="00261B49" w:rsidP="00261B49">
      <w:pPr>
        <w:pStyle w:val="Buborkszveg"/>
        <w:spacing w:line="360" w:lineRule="auto"/>
        <w:rPr>
          <w:rFonts w:ascii="Times New Roman" w:hAnsi="Times New Roman" w:cs="Times New Roman"/>
          <w:color w:val="000000" w:themeColor="text1"/>
          <w:sz w:val="24"/>
          <w:szCs w:val="24"/>
        </w:rPr>
      </w:pPr>
      <w:r w:rsidRPr="00261B49">
        <w:rPr>
          <w:rFonts w:ascii="Times New Roman" w:hAnsi="Times New Roman" w:cs="Times New Roman"/>
          <w:color w:val="000000" w:themeColor="text1"/>
          <w:sz w:val="24"/>
          <w:szCs w:val="24"/>
        </w:rPr>
        <w:t>Néhány személyes megjegyzés, ötlet, vélemény:</w:t>
      </w:r>
    </w:p>
    <w:p w:rsidR="00261B49" w:rsidRPr="00261B49" w:rsidRDefault="00261B49" w:rsidP="002E4565">
      <w:pPr>
        <w:pStyle w:val="Buborkszveg"/>
        <w:numPr>
          <w:ilvl w:val="0"/>
          <w:numId w:val="32"/>
        </w:numPr>
        <w:spacing w:line="360" w:lineRule="auto"/>
        <w:rPr>
          <w:rFonts w:ascii="Times New Roman" w:hAnsi="Times New Roman" w:cs="Times New Roman"/>
          <w:color w:val="000000" w:themeColor="text1"/>
          <w:sz w:val="24"/>
          <w:szCs w:val="24"/>
        </w:rPr>
      </w:pPr>
      <w:r w:rsidRPr="00261B49">
        <w:rPr>
          <w:rFonts w:ascii="Times New Roman" w:hAnsi="Times New Roman" w:cs="Times New Roman"/>
          <w:color w:val="000000" w:themeColor="text1"/>
          <w:sz w:val="24"/>
          <w:szCs w:val="24"/>
        </w:rPr>
        <w:t xml:space="preserve">A tanév végén merült fel problémaként a tankönyvek leadásánál, hogy nem mindenki adja vissza, vagy esetleg tönkre teszi az ingyen kapott tankönyvet. Véleményem szerint meg kell tanítani a gyerekeket a felelősségre. Alap dolognak tartom, hogy amit kapok, azt vissza kell adnom, és lehetőleg a legjobban megőrizve annak állapotát. Külföldi tankönyvekben láttam, hogy a belső borítón egy üres táblázat volt, itt vezették, melyik évben kinek a használatában volt a könyv. Így nyomon követhető, ki nem adta vissza, vagy ki tette tönkre azt. </w:t>
      </w:r>
    </w:p>
    <w:p w:rsidR="00261B49" w:rsidRPr="00261B49" w:rsidRDefault="00261B49" w:rsidP="002E4565">
      <w:pPr>
        <w:pStyle w:val="Buborkszveg"/>
        <w:numPr>
          <w:ilvl w:val="0"/>
          <w:numId w:val="32"/>
        </w:numPr>
        <w:spacing w:line="360" w:lineRule="auto"/>
        <w:rPr>
          <w:rFonts w:ascii="Times New Roman" w:hAnsi="Times New Roman" w:cs="Times New Roman"/>
          <w:color w:val="000000" w:themeColor="text1"/>
          <w:sz w:val="24"/>
          <w:szCs w:val="24"/>
        </w:rPr>
      </w:pPr>
      <w:r w:rsidRPr="00261B49">
        <w:rPr>
          <w:rFonts w:ascii="Times New Roman" w:hAnsi="Times New Roman" w:cs="Times New Roman"/>
          <w:color w:val="000000" w:themeColor="text1"/>
          <w:sz w:val="24"/>
          <w:szCs w:val="24"/>
        </w:rPr>
        <w:t>A magatartás és szorgalom értékelésnél gyakran hivatkoznak arra, hogy azért kap jobb értékelést valaki, mert „nézzük csak meg, milyen családból jön szegény”. Erről azt gondolom, hogy ha valaki rossz családi háttérrel rendelkezik, akkor annak segítenünk kell, de nem azzal, hogy felértékeljük. Attól még ugyanazzal a mércével kell mérnünk, mint a többieket, különben megerősítést kap a gyermek helytelen viselkedése. Erős hasonlat, de a bűnözőket sem mentik fel a hátterük miatt. A felértékeléssel csak a lelkiismeretünkön könnyítünk ahelyett, hogy más módon segítenénk az arra rászorulókat.</w:t>
      </w:r>
    </w:p>
    <w:p w:rsidR="00261B49" w:rsidRPr="00261B49" w:rsidRDefault="00261B49" w:rsidP="00261B49">
      <w:pPr>
        <w:pStyle w:val="Buborkszveg"/>
        <w:spacing w:line="360" w:lineRule="auto"/>
        <w:rPr>
          <w:rFonts w:ascii="Times New Roman" w:hAnsi="Times New Roman" w:cs="Times New Roman"/>
          <w:color w:val="000000" w:themeColor="text1"/>
          <w:sz w:val="24"/>
          <w:szCs w:val="24"/>
        </w:rPr>
      </w:pPr>
    </w:p>
    <w:p w:rsidR="00AC312D" w:rsidRPr="00261B49" w:rsidRDefault="00AC312D" w:rsidP="00261B49">
      <w:pPr>
        <w:pStyle w:val="beszmol2"/>
        <w:numPr>
          <w:ilvl w:val="0"/>
          <w:numId w:val="0"/>
        </w:numPr>
        <w:ind w:left="426"/>
        <w:rPr>
          <w:color w:val="000000" w:themeColor="text1"/>
        </w:rPr>
      </w:pPr>
    </w:p>
    <w:p w:rsidR="00F83BAB" w:rsidRDefault="00F83BAB">
      <w:pPr>
        <w:rPr>
          <w:rFonts w:ascii="Times New Roman" w:hAnsi="Times New Roman"/>
          <w:i/>
          <w:color w:val="000000" w:themeColor="text1"/>
          <w:sz w:val="24"/>
          <w:szCs w:val="24"/>
        </w:rPr>
      </w:pPr>
      <w:r>
        <w:rPr>
          <w:color w:val="000000" w:themeColor="text1"/>
        </w:rPr>
        <w:br w:type="page"/>
      </w:r>
    </w:p>
    <w:p w:rsidR="00AC312D" w:rsidRPr="00261B49" w:rsidRDefault="00AC312D" w:rsidP="00261B49">
      <w:pPr>
        <w:pStyle w:val="beszmol2"/>
        <w:rPr>
          <w:color w:val="000000" w:themeColor="text1"/>
        </w:rPr>
      </w:pPr>
      <w:bookmarkStart w:id="66" w:name="_Toc15374403"/>
      <w:r w:rsidRPr="00261B49">
        <w:rPr>
          <w:color w:val="000000" w:themeColor="text1"/>
        </w:rPr>
        <w:t>Matematika-informatika munkaközösség (készítette: Molnárné Kőcs Zsuzsa)</w:t>
      </w:r>
      <w:bookmarkEnd w:id="66"/>
    </w:p>
    <w:p w:rsidR="00261B49" w:rsidRPr="00261B49" w:rsidRDefault="00261B49" w:rsidP="00E72386">
      <w:pPr>
        <w:spacing w:after="0" w:line="360" w:lineRule="auto"/>
        <w:rPr>
          <w:rFonts w:ascii="Times New Roman" w:hAnsi="Times New Roman"/>
          <w:sz w:val="24"/>
          <w:szCs w:val="24"/>
        </w:rPr>
      </w:pPr>
      <w:r w:rsidRPr="00261B49">
        <w:rPr>
          <w:rFonts w:ascii="Times New Roman" w:hAnsi="Times New Roman"/>
          <w:sz w:val="24"/>
          <w:szCs w:val="24"/>
        </w:rPr>
        <w:t>A tanév során munkaközösségünk teljes szakos ellátottsággal dolgozott. A kollégák észrevételei és tapasztalatai az elmúlt évekhez hasonlóak. Sajnos az év végén egy kollégánktól búcsúznunk kell, aki nyugdíjba vonul. Még nincs információnk arról, hogy a következő tanévben kivel tudjuk helyettesíteni az ő munkáját.</w:t>
      </w:r>
    </w:p>
    <w:p w:rsidR="00261B49" w:rsidRPr="00261B49" w:rsidRDefault="00261B49" w:rsidP="00E72386">
      <w:pPr>
        <w:spacing w:after="0" w:line="360" w:lineRule="auto"/>
        <w:rPr>
          <w:rFonts w:ascii="Times New Roman" w:hAnsi="Times New Roman"/>
          <w:sz w:val="24"/>
          <w:szCs w:val="24"/>
        </w:rPr>
      </w:pPr>
      <w:r w:rsidRPr="00261B49">
        <w:rPr>
          <w:rFonts w:ascii="Times New Roman" w:hAnsi="Times New Roman"/>
          <w:sz w:val="24"/>
          <w:szCs w:val="24"/>
        </w:rPr>
        <w:t xml:space="preserve">Matematika tantárgy: A 8. évfolyam kivételével csoportbontásban végeztük a munkánkat. </w:t>
      </w:r>
    </w:p>
    <w:p w:rsidR="00261B49" w:rsidRPr="00261B49" w:rsidRDefault="00261B49" w:rsidP="00261B49">
      <w:pPr>
        <w:spacing w:after="0" w:line="360" w:lineRule="auto"/>
        <w:rPr>
          <w:rFonts w:ascii="Times New Roman" w:hAnsi="Times New Roman"/>
          <w:sz w:val="24"/>
          <w:szCs w:val="24"/>
        </w:rPr>
      </w:pPr>
      <w:r w:rsidRPr="00261B49">
        <w:rPr>
          <w:rFonts w:ascii="Times New Roman" w:hAnsi="Times New Roman"/>
          <w:sz w:val="24"/>
          <w:szCs w:val="24"/>
        </w:rPr>
        <w:t>Szeretnénk a lehetőséget továbbra is fenntartani, miszerint csoportbontásban oktathatjuk a matematika tantárgyat</w:t>
      </w:r>
    </w:p>
    <w:p w:rsidR="00261B49" w:rsidRPr="00261B49" w:rsidRDefault="00261B49" w:rsidP="00E72386">
      <w:pPr>
        <w:spacing w:after="0" w:line="360" w:lineRule="auto"/>
        <w:rPr>
          <w:rFonts w:ascii="Times New Roman" w:hAnsi="Times New Roman"/>
          <w:sz w:val="24"/>
          <w:szCs w:val="24"/>
        </w:rPr>
      </w:pPr>
      <w:r w:rsidRPr="00261B49">
        <w:rPr>
          <w:rFonts w:ascii="Times New Roman" w:hAnsi="Times New Roman"/>
          <w:sz w:val="24"/>
          <w:szCs w:val="24"/>
        </w:rPr>
        <w:t xml:space="preserve">Az 5. évfolyamon problémát okozott a házi feladatok elkészítése és gyakran a tanórai magatartásra is panaszkodtak kollégáim. Több kiemelkedő tehetség jár az évfolyamra. A 6. évfolyamon a kialakított csoportok hatékonyan végezték a munkájukat. Több tanuló vett részt matematika tantárgyi versenyen. </w:t>
      </w:r>
    </w:p>
    <w:p w:rsidR="00261B49" w:rsidRPr="00261B49" w:rsidRDefault="00261B49" w:rsidP="00E72386">
      <w:pPr>
        <w:spacing w:after="0" w:line="360" w:lineRule="auto"/>
        <w:rPr>
          <w:rFonts w:ascii="Times New Roman" w:hAnsi="Times New Roman"/>
          <w:sz w:val="24"/>
          <w:szCs w:val="24"/>
        </w:rPr>
      </w:pPr>
      <w:r w:rsidRPr="00261B49">
        <w:rPr>
          <w:rFonts w:ascii="Times New Roman" w:hAnsi="Times New Roman"/>
          <w:sz w:val="24"/>
          <w:szCs w:val="24"/>
        </w:rPr>
        <w:t xml:space="preserve">A 7. b osztályban a felzárkóztató csoport tagjai több gyakorlást, tanári segítséget és odafigyelést igényelnek, de mindenki sikeresen teljesítette a tantervi minimum előírását. A gyerekek eredményeiben észrevehető a fejlesztő pedagógusok munkája. A 7. a osztályban nincs csoportbontás. Ennek ellenére a diákok fejlesztése megfelelő módon valósult meg. Az alapozó szakasz befejezte után a hetedik évfolyamba lépés minden évben sok kihívást tartogat a tanulók számára. Nem volt ez másként ebben az évben sem. Még a jó képességű, szorgalmas diákoknak is nehéznek bizonyult a sok új tantárgy megjelenése, és a régi tantárgyak elsajátítandó feladatának növekedése. Minden évben megtapasztaljuk, hogy hetedikben sokan, sokat rontanak diákjaink az első félévben. Kollégáim továbbá jelezték, a tanulók zömére jellemző, hogy a házi feladatokat nem, vagy az iskolában készítik el. </w:t>
      </w:r>
    </w:p>
    <w:p w:rsidR="00261B49" w:rsidRPr="00261B49" w:rsidRDefault="00261B49" w:rsidP="00261B49">
      <w:pPr>
        <w:spacing w:after="0" w:line="360" w:lineRule="auto"/>
        <w:rPr>
          <w:rFonts w:ascii="Times New Roman" w:hAnsi="Times New Roman"/>
          <w:sz w:val="24"/>
          <w:szCs w:val="24"/>
        </w:rPr>
      </w:pPr>
      <w:r w:rsidRPr="00261B49">
        <w:rPr>
          <w:rFonts w:ascii="Times New Roman" w:hAnsi="Times New Roman"/>
          <w:sz w:val="24"/>
          <w:szCs w:val="24"/>
        </w:rPr>
        <w:t xml:space="preserve">A 8. évfolyamon is osztálykeretben történt az ismeretek átadása, amelyet a pedagógusok megfelelőnek ítéltek meg. A nyolcadikosoknak továbbra is nagy teher a felvételi, amihez kollégáim ebben a félévben is minden segítséget megadtak. Tanulóink sikeres felvételi vizsgát tettek és az általuk választott középfokú iskolába felvételt nyertek. </w:t>
      </w:r>
    </w:p>
    <w:p w:rsidR="00261B49" w:rsidRPr="00261B49" w:rsidRDefault="00261B49" w:rsidP="00E72386">
      <w:pPr>
        <w:spacing w:after="0" w:line="360" w:lineRule="auto"/>
        <w:rPr>
          <w:rFonts w:ascii="Times New Roman" w:hAnsi="Times New Roman"/>
          <w:sz w:val="24"/>
          <w:szCs w:val="24"/>
        </w:rPr>
      </w:pPr>
      <w:r w:rsidRPr="00261B49">
        <w:rPr>
          <w:rFonts w:ascii="Times New Roman" w:hAnsi="Times New Roman"/>
          <w:sz w:val="24"/>
          <w:szCs w:val="24"/>
        </w:rPr>
        <w:t xml:space="preserve">A tankönyvjegyzék által kínált tankönyvek közül a számunkra lehető legjobbat választottuk (Mozaik, Hajdú). Sajnáljuk, hogy a következő tanévben nem taníthatunk a Mozaik kiadó tankönyveiből. </w:t>
      </w:r>
    </w:p>
    <w:p w:rsidR="00261B49" w:rsidRPr="00261B49" w:rsidRDefault="00261B49" w:rsidP="00E72386">
      <w:pPr>
        <w:spacing w:after="0" w:line="360" w:lineRule="auto"/>
        <w:rPr>
          <w:rFonts w:ascii="Times New Roman" w:hAnsi="Times New Roman"/>
          <w:sz w:val="24"/>
          <w:szCs w:val="24"/>
        </w:rPr>
      </w:pPr>
      <w:r w:rsidRPr="00261B49">
        <w:rPr>
          <w:rFonts w:ascii="Times New Roman" w:hAnsi="Times New Roman"/>
          <w:sz w:val="24"/>
          <w:szCs w:val="24"/>
        </w:rPr>
        <w:t xml:space="preserve">A kollégák azt is megjegyezték, hogy egyre kevesebb tanulót tudunk annyira motiválni, hogy versenyre szabadidejükből felkészüljenek. </w:t>
      </w:r>
    </w:p>
    <w:p w:rsidR="00261B49" w:rsidRPr="00261B49" w:rsidRDefault="00261B49" w:rsidP="00261B49">
      <w:pPr>
        <w:spacing w:after="0" w:line="360" w:lineRule="auto"/>
        <w:rPr>
          <w:rFonts w:ascii="Times New Roman" w:hAnsi="Times New Roman"/>
          <w:sz w:val="24"/>
          <w:szCs w:val="24"/>
        </w:rPr>
      </w:pPr>
      <w:r w:rsidRPr="00261B49">
        <w:rPr>
          <w:rFonts w:ascii="Times New Roman" w:hAnsi="Times New Roman"/>
          <w:sz w:val="24"/>
          <w:szCs w:val="24"/>
        </w:rPr>
        <w:t>Az informatika tantárgy továbbra is népszerű a diákok körében. Szívesen jönnek az órákra és kedvelik a feladatok megoldását.</w:t>
      </w:r>
    </w:p>
    <w:p w:rsidR="00261B49" w:rsidRPr="00261B49" w:rsidRDefault="00261B49" w:rsidP="002E4565">
      <w:pPr>
        <w:spacing w:after="0" w:line="360" w:lineRule="auto"/>
        <w:jc w:val="left"/>
        <w:rPr>
          <w:rFonts w:ascii="Times New Roman" w:hAnsi="Times New Roman"/>
          <w:sz w:val="24"/>
          <w:szCs w:val="24"/>
        </w:rPr>
      </w:pPr>
      <w:r w:rsidRPr="00261B49">
        <w:rPr>
          <w:rFonts w:ascii="Times New Roman" w:hAnsi="Times New Roman"/>
          <w:sz w:val="24"/>
          <w:szCs w:val="24"/>
        </w:rPr>
        <w:t>Munkaközösségünket ma</w:t>
      </w:r>
      <w:r w:rsidR="00E72386">
        <w:rPr>
          <w:rFonts w:ascii="Times New Roman" w:hAnsi="Times New Roman"/>
          <w:sz w:val="24"/>
          <w:szCs w:val="24"/>
        </w:rPr>
        <w:t>gába foglaló tantárgyak verseny</w:t>
      </w:r>
      <w:r w:rsidRPr="00261B49">
        <w:rPr>
          <w:rFonts w:ascii="Times New Roman" w:hAnsi="Times New Roman"/>
          <w:sz w:val="24"/>
          <w:szCs w:val="24"/>
        </w:rPr>
        <w:t>eredményei ebben az évben:</w:t>
      </w:r>
      <w:r w:rsidRPr="00261B49">
        <w:rPr>
          <w:rFonts w:ascii="Times New Roman" w:hAnsi="Times New Roman"/>
          <w:sz w:val="24"/>
          <w:szCs w:val="24"/>
        </w:rPr>
        <w:br/>
        <w:t xml:space="preserve">A Bolyai Matematika Csapat versenyre még mindig az ötödik és a hatodik évfolyamosokat tudjuk motiválni. Idén négy csapatot indítottunk, akik megpróbáltak helytállni ezen a versenyen. Az ötödikes csapatok idén először vettek részt ezen. A hatodik évfolyamos csapatok a közép mezőnyben végeztek. Diákjaink szívesen vesznek részt a Zrínyi Ilona Matematikaversenyen. Legjobb eredményt a hatodik osztályos Clausen Katalin Sigrid hatodik osztályos tanuló érte el. Matematikából még a Csokonai Alapműveleti versenyen vettünk részt. Hatodikos tanulóink szép eredményekkel tértek haza. Felkészítő kollégák: Hocz Szabolcs, Prótár Tímea, Molnárné Kőcs Zsuzsa. </w:t>
      </w:r>
      <w:r w:rsidRPr="00261B49">
        <w:rPr>
          <w:rFonts w:ascii="Times New Roman" w:hAnsi="Times New Roman"/>
          <w:sz w:val="24"/>
          <w:szCs w:val="24"/>
        </w:rPr>
        <w:br/>
        <w:t>Informatika tantárgyból részt vettünk a Vajda János Gimnázium által megrendezett Newton kupán, ahol diákunk 6. helyezett lett. Tanulóink nagy létszámmal vettek részt a Nagy Digitális Kaland informatikai versenyen, ahol az első helyezést is bezsebelték. Felkészítő kolléga: Prótár Tímea</w:t>
      </w:r>
    </w:p>
    <w:p w:rsidR="00261B49" w:rsidRPr="00261B49" w:rsidRDefault="00261B49" w:rsidP="00261B49">
      <w:pPr>
        <w:spacing w:after="0" w:line="360" w:lineRule="auto"/>
        <w:rPr>
          <w:rFonts w:ascii="Times New Roman" w:hAnsi="Times New Roman"/>
          <w:sz w:val="24"/>
          <w:szCs w:val="24"/>
        </w:rPr>
      </w:pPr>
      <w:r w:rsidRPr="00261B49">
        <w:rPr>
          <w:rFonts w:ascii="Times New Roman" w:hAnsi="Times New Roman"/>
          <w:sz w:val="24"/>
          <w:szCs w:val="24"/>
        </w:rPr>
        <w:t xml:space="preserve">Munkaközösségünk tagjai szívesen vesznek részt az iskola által szervezett programokon. Minden rendezvényen segítőként álltunk helyt. </w:t>
      </w:r>
    </w:p>
    <w:p w:rsidR="00AC312D" w:rsidRPr="00261B49" w:rsidRDefault="00261B49" w:rsidP="00261B49">
      <w:pPr>
        <w:pStyle w:val="beszmol2"/>
        <w:numPr>
          <w:ilvl w:val="0"/>
          <w:numId w:val="0"/>
        </w:numPr>
        <w:ind w:left="426"/>
        <w:rPr>
          <w:color w:val="000000" w:themeColor="text1"/>
        </w:rPr>
      </w:pPr>
      <w:bookmarkStart w:id="67" w:name="_Toc15374404"/>
      <w:r w:rsidRPr="00261B49">
        <w:t>Örömmel várjuk az augusztusban megszervezésre kerülő továbbképzést, ami támogatást adhat az egyre nagyobb létszámban megjelenő SNI, illetve BTM tanulók segítésében.</w:t>
      </w:r>
      <w:bookmarkEnd w:id="67"/>
      <w:r w:rsidRPr="00261B49">
        <w:br/>
      </w:r>
      <w:r w:rsidR="00AC312D" w:rsidRPr="00261B49">
        <w:rPr>
          <w:color w:val="000000" w:themeColor="text1"/>
        </w:rPr>
        <w:tab/>
      </w:r>
    </w:p>
    <w:p w:rsidR="00F83BAB" w:rsidRDefault="00F83BAB">
      <w:pPr>
        <w:rPr>
          <w:rFonts w:ascii="Times New Roman" w:hAnsi="Times New Roman"/>
          <w:i/>
          <w:color w:val="000000" w:themeColor="text1"/>
          <w:sz w:val="24"/>
          <w:szCs w:val="24"/>
        </w:rPr>
      </w:pPr>
      <w:r>
        <w:rPr>
          <w:color w:val="000000" w:themeColor="text1"/>
        </w:rPr>
        <w:br w:type="page"/>
      </w:r>
    </w:p>
    <w:p w:rsidR="00AC312D" w:rsidRPr="00261B49" w:rsidRDefault="00AC312D" w:rsidP="00261B49">
      <w:pPr>
        <w:pStyle w:val="beszmol2"/>
        <w:rPr>
          <w:color w:val="000000" w:themeColor="text1"/>
        </w:rPr>
      </w:pPr>
      <w:bookmarkStart w:id="68" w:name="_Toc15374405"/>
      <w:r w:rsidRPr="00261B49">
        <w:rPr>
          <w:color w:val="000000" w:themeColor="text1"/>
        </w:rPr>
        <w:t>Osztályfőnöki munkaközösség</w:t>
      </w:r>
      <w:r w:rsidRPr="00261B49">
        <w:rPr>
          <w:color w:val="000000" w:themeColor="text1"/>
        </w:rPr>
        <w:tab/>
        <w:t xml:space="preserve"> (készítette: Farkas Erzsébet)</w:t>
      </w:r>
      <w:bookmarkEnd w:id="68"/>
    </w:p>
    <w:p w:rsidR="00F83BAB" w:rsidRPr="00F83BAB" w:rsidRDefault="00F83BAB" w:rsidP="00F83BAB">
      <w:pPr>
        <w:spacing w:after="0" w:line="360" w:lineRule="auto"/>
        <w:rPr>
          <w:rFonts w:ascii="Times New Roman" w:hAnsi="Times New Roman"/>
          <w:color w:val="000000" w:themeColor="text1"/>
          <w:sz w:val="24"/>
          <w:szCs w:val="24"/>
        </w:rPr>
      </w:pPr>
      <w:r w:rsidRPr="00F83BAB">
        <w:rPr>
          <w:rFonts w:ascii="Times New Roman" w:hAnsi="Times New Roman"/>
          <w:color w:val="000000" w:themeColor="text1"/>
          <w:sz w:val="24"/>
          <w:szCs w:val="24"/>
        </w:rPr>
        <w:t xml:space="preserve">Kiemelt oktatási és nevelési célok </w:t>
      </w:r>
    </w:p>
    <w:p w:rsidR="00F83BAB" w:rsidRPr="0015407C" w:rsidRDefault="00F83BAB" w:rsidP="0015407C">
      <w:pPr>
        <w:pStyle w:val="Listaszerbekezds"/>
        <w:numPr>
          <w:ilvl w:val="0"/>
          <w:numId w:val="27"/>
        </w:numPr>
        <w:spacing w:after="0" w:line="360" w:lineRule="auto"/>
        <w:rPr>
          <w:rFonts w:ascii="Times New Roman" w:hAnsi="Times New Roman"/>
          <w:color w:val="000000" w:themeColor="text1"/>
          <w:sz w:val="24"/>
          <w:szCs w:val="24"/>
        </w:rPr>
      </w:pPr>
      <w:r w:rsidRPr="0015407C">
        <w:rPr>
          <w:rFonts w:ascii="Times New Roman" w:hAnsi="Times New Roman"/>
          <w:color w:val="000000" w:themeColor="text1"/>
          <w:sz w:val="24"/>
          <w:szCs w:val="24"/>
        </w:rPr>
        <w:t xml:space="preserve">Az olvasóvá, a könyv szeretetére való nevelés. </w:t>
      </w:r>
    </w:p>
    <w:p w:rsidR="00F83BAB" w:rsidRPr="0015407C" w:rsidRDefault="00F83BAB" w:rsidP="0015407C">
      <w:pPr>
        <w:pStyle w:val="Listaszerbekezds"/>
        <w:numPr>
          <w:ilvl w:val="0"/>
          <w:numId w:val="27"/>
        </w:numPr>
        <w:spacing w:after="0" w:line="360" w:lineRule="auto"/>
        <w:rPr>
          <w:rFonts w:ascii="Times New Roman" w:hAnsi="Times New Roman"/>
          <w:color w:val="000000" w:themeColor="text1"/>
          <w:sz w:val="24"/>
          <w:szCs w:val="24"/>
        </w:rPr>
      </w:pPr>
      <w:r w:rsidRPr="0015407C">
        <w:rPr>
          <w:rFonts w:ascii="Times New Roman" w:hAnsi="Times New Roman"/>
          <w:color w:val="000000" w:themeColor="text1"/>
          <w:sz w:val="24"/>
          <w:szCs w:val="24"/>
        </w:rPr>
        <w:t xml:space="preserve">Írásbeli és szóbeli szövegalkotási készség fejlesztése, kulturált nyelvhasználat és a szóbeli kommunikáció szerepének erősítése. </w:t>
      </w:r>
    </w:p>
    <w:p w:rsidR="00F83BAB" w:rsidRPr="0015407C" w:rsidRDefault="00F83BAB" w:rsidP="0015407C">
      <w:pPr>
        <w:pStyle w:val="Listaszerbekezds"/>
        <w:numPr>
          <w:ilvl w:val="0"/>
          <w:numId w:val="27"/>
        </w:numPr>
        <w:spacing w:after="0" w:line="360" w:lineRule="auto"/>
        <w:rPr>
          <w:rFonts w:ascii="Times New Roman" w:hAnsi="Times New Roman"/>
          <w:color w:val="000000" w:themeColor="text1"/>
          <w:sz w:val="24"/>
          <w:szCs w:val="24"/>
        </w:rPr>
      </w:pPr>
      <w:r w:rsidRPr="0015407C">
        <w:rPr>
          <w:rFonts w:ascii="Times New Roman" w:hAnsi="Times New Roman"/>
          <w:color w:val="000000" w:themeColor="text1"/>
          <w:sz w:val="24"/>
          <w:szCs w:val="24"/>
        </w:rPr>
        <w:t>A szülőföld megismerése, szeretete.</w:t>
      </w:r>
    </w:p>
    <w:p w:rsidR="00F83BAB" w:rsidRPr="0015407C" w:rsidRDefault="00F83BAB" w:rsidP="0015407C">
      <w:pPr>
        <w:pStyle w:val="Listaszerbekezds"/>
        <w:numPr>
          <w:ilvl w:val="0"/>
          <w:numId w:val="27"/>
        </w:numPr>
        <w:spacing w:after="0" w:line="360" w:lineRule="auto"/>
        <w:rPr>
          <w:rFonts w:ascii="Times New Roman" w:hAnsi="Times New Roman"/>
          <w:color w:val="000000" w:themeColor="text1"/>
          <w:sz w:val="24"/>
          <w:szCs w:val="24"/>
        </w:rPr>
      </w:pPr>
      <w:r w:rsidRPr="0015407C">
        <w:rPr>
          <w:rFonts w:ascii="Times New Roman" w:hAnsi="Times New Roman"/>
          <w:color w:val="000000" w:themeColor="text1"/>
          <w:sz w:val="24"/>
          <w:szCs w:val="24"/>
        </w:rPr>
        <w:t xml:space="preserve">A környezettudatos magatartás kialakítása és a környezetvédelem fontosságának tudatosítása. </w:t>
      </w:r>
    </w:p>
    <w:p w:rsidR="00F83BAB" w:rsidRPr="0015407C" w:rsidRDefault="00F83BAB" w:rsidP="0015407C">
      <w:pPr>
        <w:pStyle w:val="Listaszerbekezds"/>
        <w:numPr>
          <w:ilvl w:val="0"/>
          <w:numId w:val="27"/>
        </w:numPr>
        <w:spacing w:after="0" w:line="360" w:lineRule="auto"/>
        <w:rPr>
          <w:rFonts w:ascii="Times New Roman" w:hAnsi="Times New Roman"/>
          <w:color w:val="000000" w:themeColor="text1"/>
          <w:sz w:val="24"/>
          <w:szCs w:val="24"/>
        </w:rPr>
      </w:pPr>
      <w:r w:rsidRPr="0015407C">
        <w:rPr>
          <w:rFonts w:ascii="Times New Roman" w:hAnsi="Times New Roman"/>
          <w:color w:val="000000" w:themeColor="text1"/>
          <w:sz w:val="24"/>
          <w:szCs w:val="24"/>
        </w:rPr>
        <w:t xml:space="preserve">A szűkebb és a tágabb környezetünk óvása, védelme, tisztaságra nevelés. </w:t>
      </w:r>
    </w:p>
    <w:p w:rsidR="00F83BAB" w:rsidRPr="0015407C" w:rsidRDefault="00F83BAB" w:rsidP="0015407C">
      <w:pPr>
        <w:pStyle w:val="Listaszerbekezds"/>
        <w:numPr>
          <w:ilvl w:val="0"/>
          <w:numId w:val="27"/>
        </w:numPr>
        <w:spacing w:after="0" w:line="360" w:lineRule="auto"/>
        <w:rPr>
          <w:rFonts w:ascii="Times New Roman" w:hAnsi="Times New Roman"/>
          <w:color w:val="000000" w:themeColor="text1"/>
          <w:sz w:val="24"/>
          <w:szCs w:val="24"/>
        </w:rPr>
      </w:pPr>
      <w:r w:rsidRPr="0015407C">
        <w:rPr>
          <w:rFonts w:ascii="Times New Roman" w:hAnsi="Times New Roman"/>
          <w:color w:val="000000" w:themeColor="text1"/>
          <w:sz w:val="24"/>
          <w:szCs w:val="24"/>
        </w:rPr>
        <w:t xml:space="preserve">Az egészségérték szemléletmód kialakítása, a testmozgás és az egészséges táplálkozás hangsúlyozása. </w:t>
      </w:r>
    </w:p>
    <w:p w:rsidR="00F83BAB" w:rsidRPr="0015407C" w:rsidRDefault="00F83BAB" w:rsidP="0015407C">
      <w:pPr>
        <w:pStyle w:val="Listaszerbekezds"/>
        <w:numPr>
          <w:ilvl w:val="0"/>
          <w:numId w:val="27"/>
        </w:numPr>
        <w:spacing w:after="0" w:line="360" w:lineRule="auto"/>
        <w:rPr>
          <w:rFonts w:ascii="Times New Roman" w:hAnsi="Times New Roman"/>
          <w:color w:val="000000" w:themeColor="text1"/>
          <w:sz w:val="24"/>
          <w:szCs w:val="24"/>
        </w:rPr>
      </w:pPr>
      <w:r w:rsidRPr="0015407C">
        <w:rPr>
          <w:rFonts w:ascii="Times New Roman" w:hAnsi="Times New Roman"/>
          <w:color w:val="000000" w:themeColor="text1"/>
          <w:sz w:val="24"/>
          <w:szCs w:val="24"/>
        </w:rPr>
        <w:t xml:space="preserve">Az infokommunikációs eszközök tudatos használatára nevelés. </w:t>
      </w:r>
    </w:p>
    <w:p w:rsidR="00F83BAB" w:rsidRPr="0015407C" w:rsidRDefault="00F83BAB" w:rsidP="0015407C">
      <w:pPr>
        <w:pStyle w:val="Listaszerbekezds"/>
        <w:numPr>
          <w:ilvl w:val="0"/>
          <w:numId w:val="27"/>
        </w:numPr>
        <w:spacing w:after="0" w:line="360" w:lineRule="auto"/>
        <w:rPr>
          <w:rFonts w:ascii="Times New Roman" w:hAnsi="Times New Roman"/>
          <w:color w:val="000000" w:themeColor="text1"/>
          <w:sz w:val="24"/>
          <w:szCs w:val="24"/>
        </w:rPr>
      </w:pPr>
      <w:r w:rsidRPr="0015407C">
        <w:rPr>
          <w:rFonts w:ascii="Times New Roman" w:hAnsi="Times New Roman"/>
          <w:color w:val="000000" w:themeColor="text1"/>
          <w:sz w:val="24"/>
          <w:szCs w:val="24"/>
        </w:rPr>
        <w:t xml:space="preserve">Közösségteremtő programok szervezése. </w:t>
      </w:r>
    </w:p>
    <w:p w:rsidR="00F83BAB" w:rsidRPr="0015407C" w:rsidRDefault="00F83BAB" w:rsidP="0015407C">
      <w:pPr>
        <w:pStyle w:val="Listaszerbekezds"/>
        <w:numPr>
          <w:ilvl w:val="0"/>
          <w:numId w:val="27"/>
        </w:numPr>
        <w:spacing w:after="0" w:line="360" w:lineRule="auto"/>
        <w:rPr>
          <w:rFonts w:ascii="Times New Roman" w:hAnsi="Times New Roman"/>
          <w:color w:val="000000" w:themeColor="text1"/>
          <w:sz w:val="24"/>
          <w:szCs w:val="24"/>
        </w:rPr>
      </w:pPr>
      <w:r w:rsidRPr="0015407C">
        <w:rPr>
          <w:rFonts w:ascii="Times New Roman" w:hAnsi="Times New Roman"/>
          <w:color w:val="000000" w:themeColor="text1"/>
          <w:sz w:val="24"/>
          <w:szCs w:val="24"/>
        </w:rPr>
        <w:t xml:space="preserve">Önállóságra és felelősségtudatra való nevelés. </w:t>
      </w:r>
    </w:p>
    <w:p w:rsidR="00F83BAB" w:rsidRPr="00F83BAB" w:rsidRDefault="00F83BAB" w:rsidP="00F83BAB">
      <w:pPr>
        <w:spacing w:after="0" w:line="360" w:lineRule="auto"/>
        <w:rPr>
          <w:rFonts w:ascii="Times New Roman" w:hAnsi="Times New Roman"/>
          <w:color w:val="000000" w:themeColor="text1"/>
          <w:sz w:val="24"/>
          <w:szCs w:val="24"/>
        </w:rPr>
      </w:pPr>
      <w:r w:rsidRPr="00F83BAB">
        <w:rPr>
          <w:rFonts w:ascii="Times New Roman" w:hAnsi="Times New Roman"/>
          <w:color w:val="000000" w:themeColor="text1"/>
          <w:sz w:val="24"/>
          <w:szCs w:val="24"/>
        </w:rPr>
        <w:t>Általános észrevételek:</w:t>
      </w:r>
    </w:p>
    <w:p w:rsidR="00F83BAB" w:rsidRPr="00F83BAB" w:rsidRDefault="00F83BAB" w:rsidP="00F83BAB">
      <w:pPr>
        <w:spacing w:after="0" w:line="360" w:lineRule="auto"/>
        <w:rPr>
          <w:rFonts w:ascii="Times New Roman" w:hAnsi="Times New Roman"/>
          <w:color w:val="000000" w:themeColor="text1"/>
          <w:sz w:val="24"/>
          <w:szCs w:val="24"/>
        </w:rPr>
      </w:pPr>
      <w:r w:rsidRPr="00F83BAB">
        <w:rPr>
          <w:rFonts w:ascii="Times New Roman" w:hAnsi="Times New Roman"/>
          <w:color w:val="000000" w:themeColor="text1"/>
          <w:sz w:val="24"/>
          <w:szCs w:val="24"/>
        </w:rPr>
        <w:t>Ebben az évben is igyekeztünk figyelemmel követni az osztályokba járó gyerekek személyiségjegyeit, családi hátterét, osztályközösségben elfoglalt helyét. Önismeretük kialakításába segítő szándékkal szóltunk bele, ha kellett.</w:t>
      </w:r>
    </w:p>
    <w:p w:rsidR="00F83BAB" w:rsidRPr="00F83BAB" w:rsidRDefault="00F83BAB" w:rsidP="00F83BAB">
      <w:pPr>
        <w:spacing w:after="0" w:line="360" w:lineRule="auto"/>
        <w:rPr>
          <w:rFonts w:ascii="Times New Roman" w:hAnsi="Times New Roman"/>
          <w:color w:val="000000" w:themeColor="text1"/>
          <w:sz w:val="24"/>
          <w:szCs w:val="24"/>
        </w:rPr>
      </w:pPr>
      <w:r w:rsidRPr="00F83BAB">
        <w:rPr>
          <w:rFonts w:ascii="Times New Roman" w:hAnsi="Times New Roman"/>
          <w:color w:val="000000" w:themeColor="text1"/>
          <w:sz w:val="24"/>
          <w:szCs w:val="24"/>
        </w:rPr>
        <w:t>A tehetséggondozást, a gyengék felzárkóztatását igyekeztünk megvalósítani.</w:t>
      </w:r>
    </w:p>
    <w:p w:rsidR="00F83BAB" w:rsidRPr="00F83BAB" w:rsidRDefault="00F83BAB" w:rsidP="00F83BAB">
      <w:pPr>
        <w:spacing w:after="0" w:line="360" w:lineRule="auto"/>
        <w:rPr>
          <w:rFonts w:ascii="Times New Roman" w:hAnsi="Times New Roman"/>
          <w:color w:val="000000" w:themeColor="text1"/>
          <w:sz w:val="24"/>
          <w:szCs w:val="24"/>
        </w:rPr>
      </w:pPr>
      <w:r w:rsidRPr="00F83BAB">
        <w:rPr>
          <w:rFonts w:ascii="Times New Roman" w:hAnsi="Times New Roman"/>
          <w:color w:val="000000" w:themeColor="text1"/>
          <w:sz w:val="24"/>
          <w:szCs w:val="24"/>
        </w:rPr>
        <w:t xml:space="preserve">A tanév során következetesen valósítottuk meg a tisztasági versenyt az osztályok között, aminek eredményei érzékelhetők voltak. Az osztályközösségek törekedtek a környezetük szebbé, hangulatosabbá tételére, figyelmet fordítottak az eszközök és a berendezési tárgyak megóvására, valamint a tisztaság és a rend megőrzésére. A tanév elején az esztétikum, igényesség fejlesztését tűztük ki célul, amit sikerült megvalósítanunk. Az évek óta sikerrel megszervezett papírgyűjtési akcióban minden osztály aktívan részt vett, az új felvevőtől kapott magasabb pénzösszeg motiválta a közösségeket. </w:t>
      </w:r>
    </w:p>
    <w:p w:rsidR="00F83BAB" w:rsidRPr="00F83BAB" w:rsidRDefault="00F83BAB" w:rsidP="00F83BAB">
      <w:pPr>
        <w:spacing w:after="0" w:line="360" w:lineRule="auto"/>
        <w:rPr>
          <w:rFonts w:ascii="Times New Roman" w:hAnsi="Times New Roman"/>
          <w:color w:val="000000" w:themeColor="text1"/>
          <w:sz w:val="24"/>
          <w:szCs w:val="24"/>
        </w:rPr>
      </w:pPr>
      <w:r w:rsidRPr="00F83BAB">
        <w:rPr>
          <w:rFonts w:ascii="Times New Roman" w:hAnsi="Times New Roman"/>
          <w:color w:val="000000" w:themeColor="text1"/>
          <w:sz w:val="24"/>
          <w:szCs w:val="24"/>
        </w:rPr>
        <w:t xml:space="preserve">Az iskolánkban gyakori a tanulók vándorlása. Ezek a mozgások sajnos nem tesznek jót az osztályközösségeknek. Jönnek-érkeznek a tanulók, gyakran más országból, ami nyelvi nehézségeket okoz. Az elsősorban orosz anyanyelvű tanulókkal való foglalkozás, a szülőkkel való kapcsolattartás több figyelmet és időt igényelnek. A szülők egyre többen érkeznek tolmáccsal a szülői értekezletekre és a fogadóórákra, ami segítséget jelent a gyerekekkel kapcsolatos tevékenységek megvalósításában. </w:t>
      </w:r>
    </w:p>
    <w:p w:rsidR="00F83BAB" w:rsidRPr="00F83BAB" w:rsidRDefault="00F83BAB" w:rsidP="00F83BAB">
      <w:pPr>
        <w:spacing w:after="0" w:line="360" w:lineRule="auto"/>
        <w:rPr>
          <w:rFonts w:ascii="Times New Roman" w:hAnsi="Times New Roman"/>
          <w:color w:val="000000" w:themeColor="text1"/>
          <w:sz w:val="24"/>
          <w:szCs w:val="24"/>
        </w:rPr>
      </w:pPr>
      <w:r w:rsidRPr="00F83BAB">
        <w:rPr>
          <w:rFonts w:ascii="Times New Roman" w:hAnsi="Times New Roman"/>
          <w:color w:val="000000" w:themeColor="text1"/>
          <w:sz w:val="24"/>
          <w:szCs w:val="24"/>
        </w:rPr>
        <w:t>Az osztályfőnöki órákon nagy hangsúlyt fektettünk arra, hogy a tanulók megismerjék, betartsák a házirendet, ennek ellenére ezt nem mindig sikerült betartatni. Nagyobb kihágásra, a házirend súlyos megsértésére szerencsére ritkán került sor. Sajnos akad pár nehezen kezelhető gyermek is, akiknek a magatartása próbára teszi a diákok és az osztályban tanító pedagógusok türelmét is. Az állandó órai fegyelmezés azonban elveszi az időt az aktív, hatékony tanítástól. Velük és szüleikkel szemben együttes következetes fellépéssel, egymást segítve kell fellépnünk.</w:t>
      </w:r>
    </w:p>
    <w:p w:rsidR="00F83BAB" w:rsidRPr="00F83BAB" w:rsidRDefault="00F83BAB" w:rsidP="00F83BAB">
      <w:pPr>
        <w:spacing w:after="0" w:line="360" w:lineRule="auto"/>
        <w:rPr>
          <w:rFonts w:ascii="Times New Roman" w:hAnsi="Times New Roman"/>
          <w:color w:val="000000" w:themeColor="text1"/>
          <w:sz w:val="24"/>
          <w:szCs w:val="24"/>
        </w:rPr>
      </w:pPr>
      <w:r w:rsidRPr="00F83BAB">
        <w:rPr>
          <w:rFonts w:ascii="Times New Roman" w:hAnsi="Times New Roman"/>
          <w:color w:val="000000" w:themeColor="text1"/>
          <w:sz w:val="24"/>
          <w:szCs w:val="24"/>
        </w:rPr>
        <w:t>Sikeresen valósult meg a felső tagozaton a délutáni rend kialakítása. A gyerekek mindig fel-ügyelet alatt voltak, javult a magatartás, a termek tisztasága és a házi feladatok elkészítésének, az otthoni tanulásnak a helyzete is. Ám ezeken a területeken további fejlődésre van szükség.</w:t>
      </w:r>
    </w:p>
    <w:p w:rsidR="00F83BAB" w:rsidRPr="00F83BAB" w:rsidRDefault="00F83BAB" w:rsidP="00F83BAB">
      <w:pPr>
        <w:spacing w:after="0" w:line="360" w:lineRule="auto"/>
        <w:rPr>
          <w:rFonts w:ascii="Times New Roman" w:hAnsi="Times New Roman"/>
          <w:color w:val="000000" w:themeColor="text1"/>
          <w:sz w:val="24"/>
          <w:szCs w:val="24"/>
        </w:rPr>
      </w:pPr>
      <w:r w:rsidRPr="00F83BAB">
        <w:rPr>
          <w:rFonts w:ascii="Times New Roman" w:hAnsi="Times New Roman"/>
          <w:color w:val="000000" w:themeColor="text1"/>
          <w:sz w:val="24"/>
          <w:szCs w:val="24"/>
        </w:rPr>
        <w:t>Összehangolt, aktív munkát végeztünk törekedtünk az egységes nevelési elvek megvalósítására. Próbáltuk egymást segíteni az év folyamán felmerült problémák megoldásában. Szoros kapcsolatban és munkatevékenységben álltunk a DÖK-öt segítő és sok színes programot szervező pedagógus kollégánkkal</w:t>
      </w:r>
      <w:r w:rsidR="0015407C">
        <w:rPr>
          <w:rFonts w:ascii="Times New Roman" w:hAnsi="Times New Roman"/>
          <w:color w:val="000000" w:themeColor="text1"/>
          <w:sz w:val="24"/>
          <w:szCs w:val="24"/>
        </w:rPr>
        <w:t>.</w:t>
      </w:r>
    </w:p>
    <w:p w:rsidR="00F83BAB" w:rsidRPr="00F83BAB" w:rsidRDefault="00F83BAB" w:rsidP="00F83BAB">
      <w:pPr>
        <w:spacing w:after="0" w:line="360" w:lineRule="auto"/>
        <w:rPr>
          <w:rFonts w:ascii="Times New Roman" w:hAnsi="Times New Roman"/>
          <w:color w:val="000000" w:themeColor="text1"/>
          <w:sz w:val="24"/>
          <w:szCs w:val="24"/>
        </w:rPr>
      </w:pPr>
      <w:r w:rsidRPr="00F83BAB">
        <w:rPr>
          <w:rFonts w:ascii="Times New Roman" w:hAnsi="Times New Roman"/>
          <w:color w:val="000000" w:themeColor="text1"/>
          <w:sz w:val="24"/>
          <w:szCs w:val="24"/>
        </w:rPr>
        <w:t>A tanulmányi munka eredményei:</w:t>
      </w:r>
    </w:p>
    <w:p w:rsidR="00F83BAB" w:rsidRPr="00F83BAB" w:rsidRDefault="00F83BAB" w:rsidP="00F83BAB">
      <w:pPr>
        <w:spacing w:after="0" w:line="360" w:lineRule="auto"/>
        <w:rPr>
          <w:rFonts w:ascii="Times New Roman" w:hAnsi="Times New Roman"/>
          <w:color w:val="000000" w:themeColor="text1"/>
          <w:sz w:val="24"/>
          <w:szCs w:val="24"/>
        </w:rPr>
      </w:pPr>
      <w:r w:rsidRPr="00F83BAB">
        <w:rPr>
          <w:rFonts w:ascii="Times New Roman" w:hAnsi="Times New Roman"/>
          <w:color w:val="000000" w:themeColor="text1"/>
          <w:sz w:val="24"/>
          <w:szCs w:val="24"/>
        </w:rPr>
        <w:t xml:space="preserve">Az első félévben több tantárgyi elégtelen eredmény született, amit a fejlesztő pedagógusok segítségével, továbbá a szaktanárok-szülők-osztályfőnökök összefogásával sikerült az év végére kijavítani. Iskolánkra jellemző, hogy sok a jó tanuló, szorgalmas, igyekvő gyerek. Többen rendkívüli versenyeredményekkel is büszkélkedhetnek. A havonta megvalósított közös sorakozókon a tehetséges gyerekek bemutatásával, az eredmények nyilvános kihirdetésével a pozitív értékek erősítését szeretnénk megvalósítani. Törekszünk a gyerekek szaktanári, osztályfőnöki és igazgatói dicséretekkel is ösztönözni a jobb eredmények elérésére. </w:t>
      </w:r>
    </w:p>
    <w:p w:rsidR="00F83BAB" w:rsidRPr="00F83BAB" w:rsidRDefault="00F83BAB" w:rsidP="00F83BAB">
      <w:pPr>
        <w:spacing w:after="0" w:line="360" w:lineRule="auto"/>
        <w:rPr>
          <w:rFonts w:ascii="Times New Roman" w:hAnsi="Times New Roman"/>
          <w:color w:val="000000" w:themeColor="text1"/>
          <w:sz w:val="24"/>
          <w:szCs w:val="24"/>
        </w:rPr>
      </w:pPr>
      <w:r w:rsidRPr="00F83BAB">
        <w:rPr>
          <w:rFonts w:ascii="Times New Roman" w:hAnsi="Times New Roman"/>
          <w:color w:val="000000" w:themeColor="text1"/>
          <w:sz w:val="24"/>
          <w:szCs w:val="24"/>
        </w:rPr>
        <w:t>Iskolai rendezvények:</w:t>
      </w:r>
    </w:p>
    <w:p w:rsidR="00F83BAB" w:rsidRPr="00F83BAB" w:rsidRDefault="00F83BAB" w:rsidP="00F83BAB">
      <w:pPr>
        <w:spacing w:after="0" w:line="360" w:lineRule="auto"/>
        <w:rPr>
          <w:rFonts w:ascii="Times New Roman" w:hAnsi="Times New Roman"/>
          <w:color w:val="000000" w:themeColor="text1"/>
          <w:sz w:val="24"/>
          <w:szCs w:val="24"/>
        </w:rPr>
      </w:pPr>
      <w:r w:rsidRPr="00F83BAB">
        <w:rPr>
          <w:rFonts w:ascii="Times New Roman" w:hAnsi="Times New Roman"/>
          <w:color w:val="000000" w:themeColor="text1"/>
          <w:sz w:val="24"/>
          <w:szCs w:val="24"/>
        </w:rPr>
        <w:t xml:space="preserve">Az alsó tagozaton az osztályfőnökök több időt töltenek a gyerekekkel, hiszen szaktanárként és napközis nevelőként is az osztályközösséggel vannak. A tanév során több tanórán kívüli programot szerveztünk a gyerekeknek. Minden alsó tagozatos osztály részt vett a keszthelyi Georgikon Majormúzeum múzeumpedagógiai foglalkozásain, továbbá színházi bérletes előadásokat is biztosítottunk a 4. évfolyamos tanulóink számára. </w:t>
      </w:r>
    </w:p>
    <w:p w:rsidR="00F83BAB" w:rsidRPr="00F83BAB" w:rsidRDefault="00F83BAB" w:rsidP="00F83BAB">
      <w:pPr>
        <w:spacing w:after="0" w:line="360" w:lineRule="auto"/>
        <w:rPr>
          <w:rFonts w:ascii="Times New Roman" w:hAnsi="Times New Roman"/>
          <w:color w:val="000000" w:themeColor="text1"/>
          <w:sz w:val="24"/>
          <w:szCs w:val="24"/>
        </w:rPr>
      </w:pPr>
      <w:r w:rsidRPr="00F83BAB">
        <w:rPr>
          <w:rFonts w:ascii="Times New Roman" w:hAnsi="Times New Roman"/>
          <w:color w:val="000000" w:themeColor="text1"/>
          <w:sz w:val="24"/>
          <w:szCs w:val="24"/>
        </w:rPr>
        <w:t>Az iskolai hagyományaink szerint valósítottuk meg az iskola rendezvényeket (népmese nap-ja, adventi gyertyagyújtások, adománygyűjtés, Mikulás, játszóház, témanapok, farsang), amelyeken minden osztály örömmel teljesítette a vállalt feladatait.</w:t>
      </w:r>
    </w:p>
    <w:p w:rsidR="00F83BAB" w:rsidRPr="00F83BAB" w:rsidRDefault="00F83BAB" w:rsidP="00F83BAB">
      <w:pPr>
        <w:spacing w:after="0" w:line="360" w:lineRule="auto"/>
        <w:rPr>
          <w:rFonts w:ascii="Times New Roman" w:hAnsi="Times New Roman"/>
          <w:color w:val="000000" w:themeColor="text1"/>
          <w:sz w:val="24"/>
          <w:szCs w:val="24"/>
        </w:rPr>
      </w:pPr>
      <w:r w:rsidRPr="00F83BAB">
        <w:rPr>
          <w:rFonts w:ascii="Times New Roman" w:hAnsi="Times New Roman"/>
          <w:color w:val="000000" w:themeColor="text1"/>
          <w:sz w:val="24"/>
          <w:szCs w:val="24"/>
        </w:rPr>
        <w:t>Az 5. évfolyamnak a felső tagozatban az új tantárgyak felvételével, új tanárokhoz való alkalmazkodással gyorsan sikerült beilleszkedni. Köszönjük az alsós tanítók lelkiismeretes felkészítő munkáját. A beilleszkedésüket az új osztályfőnökök is megpróbálták könnyíteni. Szépen díszített osztálytermekkel és színes programokkal segítették átlépésüket a felső tagozatba. A Diákönkormányzat által szervezett ötödikes avatón iskolánk minden tanulója részt vett. Az évfolyam számára szervezett Éjszaka az iskolában elnevezésű program nagyon jól sikerült. Az osztályfőnökök mellett több pedagógus, valamint külső szakember (tűzoltó alezredes) is segítette a rendezvény sikerét. A gyerekek szabadulószoba, kézműves foglalkozás, vadászati és tűzvédelmi előadáson vettek részt.</w:t>
      </w:r>
    </w:p>
    <w:p w:rsidR="00F83BAB" w:rsidRPr="00F83BAB" w:rsidRDefault="00F83BAB" w:rsidP="00F83BAB">
      <w:pPr>
        <w:spacing w:after="0" w:line="360" w:lineRule="auto"/>
        <w:rPr>
          <w:rFonts w:ascii="Times New Roman" w:hAnsi="Times New Roman"/>
          <w:color w:val="000000" w:themeColor="text1"/>
          <w:sz w:val="24"/>
          <w:szCs w:val="24"/>
        </w:rPr>
      </w:pPr>
      <w:r w:rsidRPr="00F83BAB">
        <w:rPr>
          <w:rFonts w:ascii="Times New Roman" w:hAnsi="Times New Roman"/>
          <w:color w:val="000000" w:themeColor="text1"/>
          <w:sz w:val="24"/>
          <w:szCs w:val="24"/>
        </w:rPr>
        <w:t xml:space="preserve">A 6. évfolyamos tanulóink az osztályfőnökeik által szervezett erdei táborban, valamint a magyar szakos pedagógusok által elnyert ingyenes lehetőség révén egy napos budapesti ki-ránduláson vehettek részt a tanév során. Az osztályfőnökök </w:t>
      </w:r>
      <w:r>
        <w:rPr>
          <w:rFonts w:ascii="Times New Roman" w:hAnsi="Times New Roman"/>
          <w:color w:val="000000" w:themeColor="text1"/>
          <w:sz w:val="24"/>
          <w:szCs w:val="24"/>
        </w:rPr>
        <w:t>benyújtották a Határtalanul! pál</w:t>
      </w:r>
      <w:r w:rsidRPr="00F83BAB">
        <w:rPr>
          <w:rFonts w:ascii="Times New Roman" w:hAnsi="Times New Roman"/>
          <w:color w:val="000000" w:themeColor="text1"/>
          <w:sz w:val="24"/>
          <w:szCs w:val="24"/>
        </w:rPr>
        <w:t>yázatot a következő tanévre, amelynek célja a Felvidék magyar emlékeinek megismerése.</w:t>
      </w:r>
    </w:p>
    <w:p w:rsidR="00F83BAB" w:rsidRPr="00F83BAB" w:rsidRDefault="00F83BAB" w:rsidP="00F83BAB">
      <w:pPr>
        <w:spacing w:after="0" w:line="360" w:lineRule="auto"/>
        <w:rPr>
          <w:rFonts w:ascii="Times New Roman" w:hAnsi="Times New Roman"/>
          <w:color w:val="000000" w:themeColor="text1"/>
          <w:sz w:val="24"/>
          <w:szCs w:val="24"/>
        </w:rPr>
      </w:pPr>
      <w:r w:rsidRPr="00F83BAB">
        <w:rPr>
          <w:rFonts w:ascii="Times New Roman" w:hAnsi="Times New Roman"/>
          <w:color w:val="000000" w:themeColor="text1"/>
          <w:sz w:val="24"/>
          <w:szCs w:val="24"/>
        </w:rPr>
        <w:t>A 7. évfolyam idén a Határtalanul! pályázat keretében tartalmas és felejthetetlen utazáson vehettek részt Horvátország magyarok lakta vidékein, megismerkedve a magyar emlékhelyekkel. A 7. évfolyamon elkezdtük a pályaorientációval kapcsolatos tevékenységeket. A gyerekek részt vettek pályaorientációs foglalkozásokon (szakmák képviselőit hívtuk vendégül, a gyógyfürdő kórházba látogattak el), valamint elkészítették a pályaorientációs tesztet is. A tanulók és a szülők a továbbtanulással kapcsolatos teendőkről folyamatos tájékoztatást kaptak.</w:t>
      </w:r>
    </w:p>
    <w:p w:rsidR="00F83BAB" w:rsidRPr="00F83BAB" w:rsidRDefault="00F83BAB" w:rsidP="00F83BAB">
      <w:pPr>
        <w:spacing w:after="0" w:line="360" w:lineRule="auto"/>
        <w:rPr>
          <w:rFonts w:ascii="Times New Roman" w:hAnsi="Times New Roman"/>
          <w:color w:val="000000" w:themeColor="text1"/>
          <w:sz w:val="24"/>
          <w:szCs w:val="24"/>
        </w:rPr>
      </w:pPr>
      <w:r w:rsidRPr="00F83BAB">
        <w:rPr>
          <w:rFonts w:ascii="Times New Roman" w:hAnsi="Times New Roman"/>
          <w:color w:val="000000" w:themeColor="text1"/>
          <w:sz w:val="24"/>
          <w:szCs w:val="24"/>
        </w:rPr>
        <w:t xml:space="preserve">A 8. évfolyamos tanulóink sikeres felvételi eljárásokon vannak túl. Mindenkit felvettek az általuk vágyott középfokú intézményekbe. A tanév során folyamatosan tájékoztattuk és segítettük őket a továbbtanulásukban. Részt vehettek szakmai napokon, tájékoztatókat szerveztünk a számukra, biztosítottuk a részvételüket a középfokú intézmények nyílt napjain. </w:t>
      </w:r>
    </w:p>
    <w:p w:rsidR="00F83BAB" w:rsidRPr="00F83BAB" w:rsidRDefault="00F83BAB" w:rsidP="00F83BAB">
      <w:pPr>
        <w:spacing w:after="0" w:line="360" w:lineRule="auto"/>
        <w:rPr>
          <w:rFonts w:ascii="Times New Roman" w:hAnsi="Times New Roman"/>
          <w:color w:val="000000" w:themeColor="text1"/>
          <w:sz w:val="24"/>
          <w:szCs w:val="24"/>
        </w:rPr>
      </w:pPr>
      <w:r w:rsidRPr="00F83BAB">
        <w:rPr>
          <w:rFonts w:ascii="Times New Roman" w:hAnsi="Times New Roman"/>
          <w:color w:val="000000" w:themeColor="text1"/>
          <w:sz w:val="24"/>
          <w:szCs w:val="24"/>
        </w:rPr>
        <w:t>Adminisztráció:</w:t>
      </w:r>
    </w:p>
    <w:p w:rsidR="00F83BAB" w:rsidRPr="00F83BAB" w:rsidRDefault="00F83BAB" w:rsidP="00F83BAB">
      <w:pPr>
        <w:spacing w:after="0" w:line="360" w:lineRule="auto"/>
        <w:rPr>
          <w:rFonts w:ascii="Times New Roman" w:hAnsi="Times New Roman"/>
          <w:color w:val="000000" w:themeColor="text1"/>
          <w:sz w:val="24"/>
          <w:szCs w:val="24"/>
        </w:rPr>
      </w:pPr>
      <w:r w:rsidRPr="00F83BAB">
        <w:rPr>
          <w:rFonts w:ascii="Times New Roman" w:hAnsi="Times New Roman"/>
          <w:color w:val="000000" w:themeColor="text1"/>
          <w:sz w:val="24"/>
          <w:szCs w:val="24"/>
        </w:rPr>
        <w:t>A 2018-19-es tanévben bevezetett E-napló megismerése több időt vett igénybe, de nagy mértékben egyszerűsítette az osztályfőnökök adminisztratív tevékenységét. A hiányzások igazolásában nehézségeket okozott, hogy több kolléga késve töltötte ki a naplót. A következő tan-évben kérjük a szaktanárokat a naprakészebb adminisztrációra, továbbá a tantárgyi dicsére-tek pontosabb vezetésére.</w:t>
      </w:r>
    </w:p>
    <w:p w:rsidR="00F83BAB" w:rsidRPr="00F83BAB" w:rsidRDefault="00F83BAB" w:rsidP="00F83BAB">
      <w:pPr>
        <w:spacing w:after="0" w:line="360" w:lineRule="auto"/>
        <w:rPr>
          <w:rFonts w:ascii="Times New Roman" w:hAnsi="Times New Roman"/>
          <w:color w:val="000000" w:themeColor="text1"/>
          <w:sz w:val="24"/>
          <w:szCs w:val="24"/>
        </w:rPr>
      </w:pPr>
      <w:r w:rsidRPr="00F83BAB">
        <w:rPr>
          <w:rFonts w:ascii="Times New Roman" w:hAnsi="Times New Roman"/>
          <w:color w:val="000000" w:themeColor="text1"/>
          <w:sz w:val="24"/>
          <w:szCs w:val="24"/>
        </w:rPr>
        <w:t>Hazaszeretetre nevelés:</w:t>
      </w:r>
    </w:p>
    <w:p w:rsidR="00F83BAB" w:rsidRPr="00F83BAB" w:rsidRDefault="00F83BAB" w:rsidP="00F83BAB">
      <w:pPr>
        <w:spacing w:after="0" w:line="360" w:lineRule="auto"/>
        <w:rPr>
          <w:rFonts w:ascii="Times New Roman" w:hAnsi="Times New Roman"/>
          <w:color w:val="000000" w:themeColor="text1"/>
          <w:sz w:val="24"/>
          <w:szCs w:val="24"/>
        </w:rPr>
      </w:pPr>
      <w:r w:rsidRPr="00F83BAB">
        <w:rPr>
          <w:rFonts w:ascii="Times New Roman" w:hAnsi="Times New Roman"/>
          <w:color w:val="000000" w:themeColor="text1"/>
          <w:sz w:val="24"/>
          <w:szCs w:val="24"/>
        </w:rPr>
        <w:t>Nemzeti ünnepeinkről, jeles napjainkról való megemlékezéseken erősítettük a tanulókban a hazaszeretet helyes értelmezését. Ezeken a rendezvényeken aktívan, az elvárhatónál  szín-vonalasabban teljesítenek a gyerekek. A 4. évfolyamos osztályok a március 15-i, a 7. évfolyamosok az október 6-i, a 8. évfolyamosok az október 23-i megemlékezést szervezték meg osztályfőnökeik és a magyar szakos pedagógusok vezetésével.</w:t>
      </w:r>
    </w:p>
    <w:p w:rsidR="00F83BAB" w:rsidRPr="00F83BAB" w:rsidRDefault="00F83BAB" w:rsidP="00F83BAB">
      <w:pPr>
        <w:spacing w:after="0" w:line="360" w:lineRule="auto"/>
        <w:rPr>
          <w:rFonts w:ascii="Times New Roman" w:hAnsi="Times New Roman"/>
          <w:color w:val="000000" w:themeColor="text1"/>
          <w:sz w:val="24"/>
          <w:szCs w:val="24"/>
        </w:rPr>
      </w:pPr>
      <w:r w:rsidRPr="00F83BAB">
        <w:rPr>
          <w:rFonts w:ascii="Times New Roman" w:hAnsi="Times New Roman"/>
          <w:color w:val="000000" w:themeColor="text1"/>
          <w:sz w:val="24"/>
          <w:szCs w:val="24"/>
        </w:rPr>
        <w:t>Kapcsolattartás a szülőkkel:</w:t>
      </w:r>
    </w:p>
    <w:p w:rsidR="00F83BAB" w:rsidRPr="00F83BAB" w:rsidRDefault="00F83BAB" w:rsidP="00F83BAB">
      <w:pPr>
        <w:spacing w:after="0" w:line="360" w:lineRule="auto"/>
        <w:rPr>
          <w:rFonts w:ascii="Times New Roman" w:hAnsi="Times New Roman"/>
          <w:color w:val="000000" w:themeColor="text1"/>
          <w:sz w:val="24"/>
          <w:szCs w:val="24"/>
        </w:rPr>
      </w:pPr>
      <w:r w:rsidRPr="00F83BAB">
        <w:rPr>
          <w:rFonts w:ascii="Times New Roman" w:hAnsi="Times New Roman"/>
          <w:color w:val="000000" w:themeColor="text1"/>
          <w:sz w:val="24"/>
          <w:szCs w:val="24"/>
        </w:rPr>
        <w:t>A szülőkkel való kapcsolattartás minden osztályban jónak mondható. A tanév során két alkalommal megtartott szülői értekezletek mellett, hetente egy tanári fogadóórát, félévente egy iskolai fogadóórát biztosítunk a kapcsolattartásra. Az E-napló üzeneteinek alkalmazása, zárt csoportok használata és a napi telefonos összeköttetés is jellemző az osztályfőnökök és a szülők közötti információátadásra. A szülők részéről sok támogatást kapnak az osztályfőnökök. A szülői munkaközösség tagjai is mindig szívesen segítik a munkánkat. Törekszünk intézményi szinten is olyan programokat szervezni, ahol egyre több szülő vehet részt. A jól sikerült Márton napi alapítványi bálunk is a közös munkát erősítette. A gyermeknap sikeréhez elengedhetetlen volt a szülők támogatás, aktív jelenléte. A papírgyűjtés, a DÖK-nap mellett, egyre több osztály szervez családi napot, túrát, kirándulást a szülők bevonásával. A szülők részéről igény mutatkozik arra, hogy több lehetőséget kapjanak az iskolai éltebe való bekapcsolódásra.</w:t>
      </w:r>
    </w:p>
    <w:p w:rsidR="00F83BAB" w:rsidRPr="00F83BAB" w:rsidRDefault="00F83BAB" w:rsidP="00F83BAB">
      <w:pPr>
        <w:spacing w:after="0" w:line="360" w:lineRule="auto"/>
        <w:rPr>
          <w:rFonts w:ascii="Times New Roman" w:hAnsi="Times New Roman"/>
          <w:color w:val="000000" w:themeColor="text1"/>
          <w:sz w:val="24"/>
          <w:szCs w:val="24"/>
        </w:rPr>
      </w:pPr>
      <w:r w:rsidRPr="00F83BAB">
        <w:rPr>
          <w:rFonts w:ascii="Times New Roman" w:hAnsi="Times New Roman"/>
          <w:color w:val="000000" w:themeColor="text1"/>
          <w:sz w:val="24"/>
          <w:szCs w:val="24"/>
        </w:rPr>
        <w:t>Összegzés:</w:t>
      </w:r>
    </w:p>
    <w:p w:rsidR="00621F25" w:rsidRPr="00261B49" w:rsidRDefault="00F83BAB" w:rsidP="00F83BAB">
      <w:pPr>
        <w:spacing w:after="0" w:line="360" w:lineRule="auto"/>
        <w:rPr>
          <w:rFonts w:ascii="Times New Roman" w:hAnsi="Times New Roman"/>
          <w:color w:val="000000" w:themeColor="text1"/>
          <w:sz w:val="24"/>
          <w:szCs w:val="24"/>
        </w:rPr>
      </w:pPr>
      <w:r w:rsidRPr="00F83BAB">
        <w:rPr>
          <w:rFonts w:ascii="Times New Roman" w:hAnsi="Times New Roman"/>
          <w:color w:val="000000" w:themeColor="text1"/>
          <w:sz w:val="24"/>
          <w:szCs w:val="24"/>
        </w:rPr>
        <w:t>A pedagógiai programunkban megfogalmazott céljaink (környezet védelme, a tisztaság megőrzése, rongálások visszaszorítása, a házirend szigorú betartatása, a szünetek rendjének ellenőrzése, rendetlenkedés megszüntetése) megvalósítás folyamatos munkát igényel. Bízunk benne, hogy a fáradhatatlan és a következetes munkának meglesz az eredménye.</w:t>
      </w:r>
    </w:p>
    <w:sectPr w:rsidR="00621F25" w:rsidRPr="00261B49" w:rsidSect="005656B9">
      <w:footerReference w:type="default" r:id="rId22"/>
      <w:pgSz w:w="11906" w:h="16838"/>
      <w:pgMar w:top="1191" w:right="1418" w:bottom="90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0E3F" w:rsidRDefault="00020E3F" w:rsidP="00525939">
      <w:pPr>
        <w:spacing w:after="0" w:line="240" w:lineRule="auto"/>
      </w:pPr>
      <w:r>
        <w:separator/>
      </w:r>
    </w:p>
  </w:endnote>
  <w:endnote w:type="continuationSeparator" w:id="0">
    <w:p w:rsidR="00020E3F" w:rsidRDefault="00020E3F" w:rsidP="005259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2114203"/>
      <w:docPartObj>
        <w:docPartGallery w:val="Page Numbers (Bottom of Page)"/>
        <w:docPartUnique/>
      </w:docPartObj>
    </w:sdtPr>
    <w:sdtEndPr/>
    <w:sdtContent>
      <w:p w:rsidR="00020E3F" w:rsidRDefault="00020E3F">
        <w:pPr>
          <w:pStyle w:val="llb"/>
          <w:jc w:val="center"/>
        </w:pPr>
        <w:r>
          <w:fldChar w:fldCharType="begin"/>
        </w:r>
        <w:r>
          <w:instrText>PAGE   \* MERGEFORMAT</w:instrText>
        </w:r>
        <w:r>
          <w:fldChar w:fldCharType="separate"/>
        </w:r>
        <w:r w:rsidR="009E74C4">
          <w:rPr>
            <w:noProof/>
          </w:rPr>
          <w:t>1</w:t>
        </w:r>
        <w:r>
          <w:fldChar w:fldCharType="end"/>
        </w:r>
      </w:p>
    </w:sdtContent>
  </w:sdt>
  <w:p w:rsidR="00020E3F" w:rsidRDefault="00020E3F">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0E3F" w:rsidRDefault="00020E3F" w:rsidP="00525939">
      <w:pPr>
        <w:spacing w:after="0" w:line="240" w:lineRule="auto"/>
      </w:pPr>
      <w:r>
        <w:separator/>
      </w:r>
    </w:p>
  </w:footnote>
  <w:footnote w:type="continuationSeparator" w:id="0">
    <w:p w:rsidR="00020E3F" w:rsidRDefault="00020E3F" w:rsidP="0052593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EE9D3844"/>
    <w:multiLevelType w:val="singleLevel"/>
    <w:tmpl w:val="EE9D3844"/>
    <w:lvl w:ilvl="0">
      <w:start w:val="5"/>
      <w:numFmt w:val="decimal"/>
      <w:suff w:val="space"/>
      <w:lvlText w:val="%1."/>
      <w:lvlJc w:val="left"/>
      <w:rPr>
        <w:rFonts w:cs="Times New Roman"/>
      </w:rPr>
    </w:lvl>
  </w:abstractNum>
  <w:abstractNum w:abstractNumId="1" w15:restartNumberingAfterBreak="0">
    <w:nsid w:val="048A4FBE"/>
    <w:multiLevelType w:val="hybridMultilevel"/>
    <w:tmpl w:val="D396ABC0"/>
    <w:lvl w:ilvl="0" w:tplc="96522B66">
      <w:numFmt w:val="bullet"/>
      <w:lvlText w:val="-"/>
      <w:lvlJc w:val="left"/>
      <w:pPr>
        <w:ind w:left="720" w:hanging="360"/>
      </w:p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CA7028F"/>
    <w:multiLevelType w:val="hybridMultilevel"/>
    <w:tmpl w:val="B99E60E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88C5CCC"/>
    <w:multiLevelType w:val="hybridMultilevel"/>
    <w:tmpl w:val="99FE15E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BED17D6"/>
    <w:multiLevelType w:val="hybridMultilevel"/>
    <w:tmpl w:val="30128D30"/>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 w15:restartNumberingAfterBreak="0">
    <w:nsid w:val="1E8753CA"/>
    <w:multiLevelType w:val="hybridMultilevel"/>
    <w:tmpl w:val="C4904FA0"/>
    <w:lvl w:ilvl="0" w:tplc="9CAE5664">
      <w:numFmt w:val="bullet"/>
      <w:lvlText w:val="-"/>
      <w:lvlJc w:val="left"/>
      <w:pPr>
        <w:ind w:left="1080" w:hanging="360"/>
      </w:pPr>
      <w:rPr>
        <w:rFonts w:ascii="Times New Roman" w:eastAsia="Calibri"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6" w15:restartNumberingAfterBreak="0">
    <w:nsid w:val="20412117"/>
    <w:multiLevelType w:val="hybridMultilevel"/>
    <w:tmpl w:val="55ECC71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6763A2A"/>
    <w:multiLevelType w:val="hybridMultilevel"/>
    <w:tmpl w:val="3442577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8" w15:restartNumberingAfterBreak="0">
    <w:nsid w:val="26D44255"/>
    <w:multiLevelType w:val="hybridMultilevel"/>
    <w:tmpl w:val="C020FC2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92C3A54"/>
    <w:multiLevelType w:val="hybridMultilevel"/>
    <w:tmpl w:val="C8C258D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2C1424E1"/>
    <w:multiLevelType w:val="hybridMultilevel"/>
    <w:tmpl w:val="42A62BD0"/>
    <w:lvl w:ilvl="0" w:tplc="8766EE3C">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1" w15:restartNumberingAfterBreak="0">
    <w:nsid w:val="333415BB"/>
    <w:multiLevelType w:val="hybridMultilevel"/>
    <w:tmpl w:val="AE72D32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D454440"/>
    <w:multiLevelType w:val="multilevel"/>
    <w:tmpl w:val="BE3E0042"/>
    <w:lvl w:ilvl="0">
      <w:start w:val="1"/>
      <w:numFmt w:val="decimal"/>
      <w:pStyle w:val="beszmol1"/>
      <w:lvlText w:val="%1."/>
      <w:lvlJc w:val="left"/>
      <w:pPr>
        <w:ind w:left="360" w:hanging="360"/>
      </w:pPr>
      <w:rPr>
        <w:rFonts w:hint="default"/>
      </w:rPr>
    </w:lvl>
    <w:lvl w:ilvl="1">
      <w:start w:val="1"/>
      <w:numFmt w:val="decimal"/>
      <w:pStyle w:val="beszmol2"/>
      <w:lvlText w:val="%1.%2."/>
      <w:lvlJc w:val="left"/>
      <w:pPr>
        <w:ind w:left="792" w:hanging="432"/>
      </w:pPr>
      <w:rPr>
        <w:rFonts w:hint="default"/>
      </w:rPr>
    </w:lvl>
    <w:lvl w:ilvl="2">
      <w:start w:val="1"/>
      <w:numFmt w:val="decimal"/>
      <w:pStyle w:val="beszmol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2C66A2E"/>
    <w:multiLevelType w:val="hybridMultilevel"/>
    <w:tmpl w:val="042A231C"/>
    <w:lvl w:ilvl="0" w:tplc="F3801D6C">
      <w:start w:val="7"/>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431967CE"/>
    <w:multiLevelType w:val="hybridMultilevel"/>
    <w:tmpl w:val="444C8D1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434D20B6"/>
    <w:multiLevelType w:val="hybridMultilevel"/>
    <w:tmpl w:val="E1DA019A"/>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16" w15:restartNumberingAfterBreak="0">
    <w:nsid w:val="43554AA9"/>
    <w:multiLevelType w:val="hybridMultilevel"/>
    <w:tmpl w:val="FF0AB1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46196A4F"/>
    <w:multiLevelType w:val="hybridMultilevel"/>
    <w:tmpl w:val="44164EF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499F2B08"/>
    <w:multiLevelType w:val="hybridMultilevel"/>
    <w:tmpl w:val="1CA2D4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A3341B9"/>
    <w:multiLevelType w:val="hybridMultilevel"/>
    <w:tmpl w:val="1056F24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4A5A2C09"/>
    <w:multiLevelType w:val="hybridMultilevel"/>
    <w:tmpl w:val="0B700C1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52930ECF"/>
    <w:multiLevelType w:val="hybridMultilevel"/>
    <w:tmpl w:val="D06E8C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59514E37"/>
    <w:multiLevelType w:val="hybridMultilevel"/>
    <w:tmpl w:val="95542D24"/>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3" w15:restartNumberingAfterBreak="0">
    <w:nsid w:val="5E2F7ECD"/>
    <w:multiLevelType w:val="hybridMultilevel"/>
    <w:tmpl w:val="3B2A13D6"/>
    <w:lvl w:ilvl="0" w:tplc="040E0001">
      <w:start w:val="1"/>
      <w:numFmt w:val="bullet"/>
      <w:lvlText w:val=""/>
      <w:lvlJc w:val="left"/>
      <w:pPr>
        <w:ind w:left="1068" w:hanging="360"/>
      </w:pPr>
      <w:rPr>
        <w:rFonts w:ascii="Symbol" w:hAnsi="Symbol"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24" w15:restartNumberingAfterBreak="0">
    <w:nsid w:val="5F6159A7"/>
    <w:multiLevelType w:val="hybridMultilevel"/>
    <w:tmpl w:val="0CFA2EB0"/>
    <w:lvl w:ilvl="0" w:tplc="1A720E9E">
      <w:start w:val="1"/>
      <w:numFmt w:val="bullet"/>
      <w:lvlText w:val="-"/>
      <w:lvlJc w:val="left"/>
      <w:pPr>
        <w:ind w:left="720" w:hanging="360"/>
      </w:pPr>
      <w:rPr>
        <w:rFonts w:ascii="Calibri" w:eastAsia="Calibri" w:hAnsi="Calibri" w:cs="Calibri" w:hint="default"/>
        <w:sz w:val="28"/>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60D92A0D"/>
    <w:multiLevelType w:val="hybridMultilevel"/>
    <w:tmpl w:val="CF9AC7D4"/>
    <w:lvl w:ilvl="0" w:tplc="63BA6DAC">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6" w15:restartNumberingAfterBreak="0">
    <w:nsid w:val="6A61658A"/>
    <w:multiLevelType w:val="hybridMultilevel"/>
    <w:tmpl w:val="0338D80C"/>
    <w:lvl w:ilvl="0" w:tplc="B9BE54A0">
      <w:start w:val="2"/>
      <w:numFmt w:val="upperRoman"/>
      <w:lvlText w:val="%1."/>
      <w:lvlJc w:val="left"/>
      <w:pPr>
        <w:ind w:left="862" w:hanging="72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27" w15:restartNumberingAfterBreak="0">
    <w:nsid w:val="6AB0264E"/>
    <w:multiLevelType w:val="hybridMultilevel"/>
    <w:tmpl w:val="8EF26B10"/>
    <w:lvl w:ilvl="0" w:tplc="040E0001">
      <w:start w:val="1"/>
      <w:numFmt w:val="bullet"/>
      <w:lvlText w:val=""/>
      <w:lvlJc w:val="left"/>
      <w:pPr>
        <w:ind w:left="72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8" w15:restartNumberingAfterBreak="0">
    <w:nsid w:val="6ED52D4D"/>
    <w:multiLevelType w:val="hybridMultilevel"/>
    <w:tmpl w:val="B6BCDB5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6ED93C1A"/>
    <w:multiLevelType w:val="hybridMultilevel"/>
    <w:tmpl w:val="EB98EB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74CE459E"/>
    <w:multiLevelType w:val="hybridMultilevel"/>
    <w:tmpl w:val="124E8CB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79923ADE"/>
    <w:multiLevelType w:val="hybridMultilevel"/>
    <w:tmpl w:val="4F7A65D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7BB4020C"/>
    <w:multiLevelType w:val="hybridMultilevel"/>
    <w:tmpl w:val="6798BF48"/>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num w:numId="1">
    <w:abstractNumId w:val="24"/>
  </w:num>
  <w:num w:numId="2">
    <w:abstractNumId w:val="27"/>
  </w:num>
  <w:num w:numId="3">
    <w:abstractNumId w:val="9"/>
  </w:num>
  <w:num w:numId="4">
    <w:abstractNumId w:val="14"/>
  </w:num>
  <w:num w:numId="5">
    <w:abstractNumId w:val="22"/>
  </w:num>
  <w:num w:numId="6">
    <w:abstractNumId w:val="12"/>
  </w:num>
  <w:num w:numId="7">
    <w:abstractNumId w:val="8"/>
  </w:num>
  <w:num w:numId="8">
    <w:abstractNumId w:val="21"/>
  </w:num>
  <w:num w:numId="9">
    <w:abstractNumId w:val="28"/>
  </w:num>
  <w:num w:numId="10">
    <w:abstractNumId w:val="3"/>
  </w:num>
  <w:num w:numId="11">
    <w:abstractNumId w:val="30"/>
  </w:num>
  <w:num w:numId="12">
    <w:abstractNumId w:val="18"/>
  </w:num>
  <w:num w:numId="13">
    <w:abstractNumId w:val="29"/>
  </w:num>
  <w:num w:numId="14">
    <w:abstractNumId w:val="26"/>
  </w:num>
  <w:num w:numId="15">
    <w:abstractNumId w:val="19"/>
  </w:num>
  <w:num w:numId="16">
    <w:abstractNumId w:val="32"/>
  </w:num>
  <w:num w:numId="17">
    <w:abstractNumId w:val="12"/>
  </w:num>
  <w:num w:numId="18">
    <w:abstractNumId w:val="5"/>
  </w:num>
  <w:num w:numId="19">
    <w:abstractNumId w:val="1"/>
  </w:num>
  <w:num w:numId="20">
    <w:abstractNumId w:val="2"/>
  </w:num>
  <w:num w:numId="21">
    <w:abstractNumId w:val="4"/>
  </w:num>
  <w:num w:numId="22">
    <w:abstractNumId w:val="11"/>
  </w:num>
  <w:num w:numId="23">
    <w:abstractNumId w:val="16"/>
  </w:num>
  <w:num w:numId="24">
    <w:abstractNumId w:val="7"/>
  </w:num>
  <w:num w:numId="25">
    <w:abstractNumId w:val="15"/>
  </w:num>
  <w:num w:numId="26">
    <w:abstractNumId w:val="31"/>
  </w:num>
  <w:num w:numId="27">
    <w:abstractNumId w:val="13"/>
  </w:num>
  <w:num w:numId="28">
    <w:abstractNumId w:val="17"/>
  </w:num>
  <w:num w:numId="29">
    <w:abstractNumId w:val="25"/>
  </w:num>
  <w:num w:numId="30">
    <w:abstractNumId w:val="10"/>
  </w:num>
  <w:num w:numId="31">
    <w:abstractNumId w:val="0"/>
  </w:num>
  <w:num w:numId="32">
    <w:abstractNumId w:val="23"/>
  </w:num>
  <w:num w:numId="33">
    <w:abstractNumId w:val="6"/>
  </w:num>
  <w:num w:numId="34">
    <w:abstractNumId w:val="2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121"/>
    <w:rsid w:val="000010C7"/>
    <w:rsid w:val="00011EBF"/>
    <w:rsid w:val="00020E3F"/>
    <w:rsid w:val="00021611"/>
    <w:rsid w:val="00021DD1"/>
    <w:rsid w:val="000236E2"/>
    <w:rsid w:val="000354A7"/>
    <w:rsid w:val="00036D31"/>
    <w:rsid w:val="00057558"/>
    <w:rsid w:val="0006315A"/>
    <w:rsid w:val="00070856"/>
    <w:rsid w:val="000950D1"/>
    <w:rsid w:val="000A527A"/>
    <w:rsid w:val="000B1D57"/>
    <w:rsid w:val="000B572F"/>
    <w:rsid w:val="000C00B1"/>
    <w:rsid w:val="000C1AB0"/>
    <w:rsid w:val="000D4C24"/>
    <w:rsid w:val="000D76BB"/>
    <w:rsid w:val="000E02C4"/>
    <w:rsid w:val="000E2819"/>
    <w:rsid w:val="000E2E5C"/>
    <w:rsid w:val="000E3B21"/>
    <w:rsid w:val="000E6825"/>
    <w:rsid w:val="000E7513"/>
    <w:rsid w:val="000E78B8"/>
    <w:rsid w:val="000F2E89"/>
    <w:rsid w:val="0012431A"/>
    <w:rsid w:val="00130C6C"/>
    <w:rsid w:val="00132EBF"/>
    <w:rsid w:val="0014056A"/>
    <w:rsid w:val="0015407C"/>
    <w:rsid w:val="001818FD"/>
    <w:rsid w:val="00183A9C"/>
    <w:rsid w:val="001921EA"/>
    <w:rsid w:val="00192E93"/>
    <w:rsid w:val="001968C6"/>
    <w:rsid w:val="001B3241"/>
    <w:rsid w:val="001C7D16"/>
    <w:rsid w:val="001F3271"/>
    <w:rsid w:val="001F5422"/>
    <w:rsid w:val="0021414D"/>
    <w:rsid w:val="00215B17"/>
    <w:rsid w:val="00225D2A"/>
    <w:rsid w:val="00227E23"/>
    <w:rsid w:val="002319E7"/>
    <w:rsid w:val="00234AA9"/>
    <w:rsid w:val="002431CD"/>
    <w:rsid w:val="00245835"/>
    <w:rsid w:val="00252A5B"/>
    <w:rsid w:val="00261B49"/>
    <w:rsid w:val="00266004"/>
    <w:rsid w:val="0029355B"/>
    <w:rsid w:val="00293FFE"/>
    <w:rsid w:val="002A7A11"/>
    <w:rsid w:val="002E4565"/>
    <w:rsid w:val="002E6155"/>
    <w:rsid w:val="00336952"/>
    <w:rsid w:val="00346B1F"/>
    <w:rsid w:val="00347D64"/>
    <w:rsid w:val="003565A4"/>
    <w:rsid w:val="003657A2"/>
    <w:rsid w:val="003747F3"/>
    <w:rsid w:val="003939F9"/>
    <w:rsid w:val="003A1602"/>
    <w:rsid w:val="003A4511"/>
    <w:rsid w:val="003B1BEF"/>
    <w:rsid w:val="003C4AF8"/>
    <w:rsid w:val="003D63CA"/>
    <w:rsid w:val="003E1801"/>
    <w:rsid w:val="003E5DD3"/>
    <w:rsid w:val="00401936"/>
    <w:rsid w:val="004176C3"/>
    <w:rsid w:val="00425121"/>
    <w:rsid w:val="004370A3"/>
    <w:rsid w:val="00437657"/>
    <w:rsid w:val="00443916"/>
    <w:rsid w:val="004706AC"/>
    <w:rsid w:val="0049165B"/>
    <w:rsid w:val="004A1764"/>
    <w:rsid w:val="004C657A"/>
    <w:rsid w:val="004E6E1A"/>
    <w:rsid w:val="004F1432"/>
    <w:rsid w:val="00507D3A"/>
    <w:rsid w:val="0052016A"/>
    <w:rsid w:val="00525939"/>
    <w:rsid w:val="005341DC"/>
    <w:rsid w:val="005405B5"/>
    <w:rsid w:val="0054483E"/>
    <w:rsid w:val="0055028F"/>
    <w:rsid w:val="0055298E"/>
    <w:rsid w:val="00554A3D"/>
    <w:rsid w:val="005656B9"/>
    <w:rsid w:val="00597049"/>
    <w:rsid w:val="005A3554"/>
    <w:rsid w:val="005A7575"/>
    <w:rsid w:val="005C0D40"/>
    <w:rsid w:val="005C49EA"/>
    <w:rsid w:val="005C6FD7"/>
    <w:rsid w:val="005F2F3D"/>
    <w:rsid w:val="005F3296"/>
    <w:rsid w:val="005F607B"/>
    <w:rsid w:val="00621F25"/>
    <w:rsid w:val="00623A64"/>
    <w:rsid w:val="00627424"/>
    <w:rsid w:val="006277B6"/>
    <w:rsid w:val="00636775"/>
    <w:rsid w:val="00645988"/>
    <w:rsid w:val="006566A0"/>
    <w:rsid w:val="0067132F"/>
    <w:rsid w:val="006716EA"/>
    <w:rsid w:val="00676492"/>
    <w:rsid w:val="006867D7"/>
    <w:rsid w:val="006A0189"/>
    <w:rsid w:val="006B4E3E"/>
    <w:rsid w:val="006C3385"/>
    <w:rsid w:val="006E2DF2"/>
    <w:rsid w:val="006E3783"/>
    <w:rsid w:val="006F26C7"/>
    <w:rsid w:val="00706E53"/>
    <w:rsid w:val="00707657"/>
    <w:rsid w:val="00721428"/>
    <w:rsid w:val="00722788"/>
    <w:rsid w:val="00723AB0"/>
    <w:rsid w:val="00731AAD"/>
    <w:rsid w:val="00733F72"/>
    <w:rsid w:val="007438C4"/>
    <w:rsid w:val="00757114"/>
    <w:rsid w:val="00760854"/>
    <w:rsid w:val="00781732"/>
    <w:rsid w:val="00784C5B"/>
    <w:rsid w:val="007A3A83"/>
    <w:rsid w:val="007A45B4"/>
    <w:rsid w:val="007C155E"/>
    <w:rsid w:val="0082279C"/>
    <w:rsid w:val="008355E3"/>
    <w:rsid w:val="0085291B"/>
    <w:rsid w:val="0085750F"/>
    <w:rsid w:val="0086547F"/>
    <w:rsid w:val="00885177"/>
    <w:rsid w:val="00886FD4"/>
    <w:rsid w:val="008A4C8A"/>
    <w:rsid w:val="008A61F2"/>
    <w:rsid w:val="008D1AE8"/>
    <w:rsid w:val="008E0FA1"/>
    <w:rsid w:val="008F0850"/>
    <w:rsid w:val="008F0C8A"/>
    <w:rsid w:val="009025EC"/>
    <w:rsid w:val="00910BA1"/>
    <w:rsid w:val="00920339"/>
    <w:rsid w:val="009217BA"/>
    <w:rsid w:val="009473E4"/>
    <w:rsid w:val="00970657"/>
    <w:rsid w:val="009951A4"/>
    <w:rsid w:val="0099600A"/>
    <w:rsid w:val="00997DEE"/>
    <w:rsid w:val="009A591D"/>
    <w:rsid w:val="009B0201"/>
    <w:rsid w:val="009B03A0"/>
    <w:rsid w:val="009B499D"/>
    <w:rsid w:val="009D4A55"/>
    <w:rsid w:val="009E74C4"/>
    <w:rsid w:val="009F037A"/>
    <w:rsid w:val="00A00D22"/>
    <w:rsid w:val="00A1039F"/>
    <w:rsid w:val="00A12671"/>
    <w:rsid w:val="00A2395C"/>
    <w:rsid w:val="00A26CF8"/>
    <w:rsid w:val="00A53CCA"/>
    <w:rsid w:val="00A5700D"/>
    <w:rsid w:val="00A65420"/>
    <w:rsid w:val="00A662B9"/>
    <w:rsid w:val="00A7213A"/>
    <w:rsid w:val="00A73BC9"/>
    <w:rsid w:val="00A84800"/>
    <w:rsid w:val="00AA3DE9"/>
    <w:rsid w:val="00AA7407"/>
    <w:rsid w:val="00AC210D"/>
    <w:rsid w:val="00AC312D"/>
    <w:rsid w:val="00AC3713"/>
    <w:rsid w:val="00AC6B76"/>
    <w:rsid w:val="00AE41B8"/>
    <w:rsid w:val="00AE42E8"/>
    <w:rsid w:val="00AF25E8"/>
    <w:rsid w:val="00B03BCF"/>
    <w:rsid w:val="00B13957"/>
    <w:rsid w:val="00B2401F"/>
    <w:rsid w:val="00B34173"/>
    <w:rsid w:val="00B459D5"/>
    <w:rsid w:val="00B52F4F"/>
    <w:rsid w:val="00B555AB"/>
    <w:rsid w:val="00B55FBD"/>
    <w:rsid w:val="00B56A11"/>
    <w:rsid w:val="00B63DF4"/>
    <w:rsid w:val="00B83A32"/>
    <w:rsid w:val="00B96B5B"/>
    <w:rsid w:val="00B97DB0"/>
    <w:rsid w:val="00BA3B06"/>
    <w:rsid w:val="00BA5E64"/>
    <w:rsid w:val="00BB104C"/>
    <w:rsid w:val="00BB7295"/>
    <w:rsid w:val="00BC23F6"/>
    <w:rsid w:val="00BD0BF9"/>
    <w:rsid w:val="00BF3738"/>
    <w:rsid w:val="00C002E9"/>
    <w:rsid w:val="00C07E50"/>
    <w:rsid w:val="00C10CF7"/>
    <w:rsid w:val="00C2335B"/>
    <w:rsid w:val="00C5319F"/>
    <w:rsid w:val="00C62D9C"/>
    <w:rsid w:val="00C672D8"/>
    <w:rsid w:val="00C7751B"/>
    <w:rsid w:val="00C94D8D"/>
    <w:rsid w:val="00C95249"/>
    <w:rsid w:val="00CA347F"/>
    <w:rsid w:val="00CD3E45"/>
    <w:rsid w:val="00CE3426"/>
    <w:rsid w:val="00D06049"/>
    <w:rsid w:val="00D17439"/>
    <w:rsid w:val="00D22439"/>
    <w:rsid w:val="00D26842"/>
    <w:rsid w:val="00D328A1"/>
    <w:rsid w:val="00D377EC"/>
    <w:rsid w:val="00D4238C"/>
    <w:rsid w:val="00D603CF"/>
    <w:rsid w:val="00D708E4"/>
    <w:rsid w:val="00D734F2"/>
    <w:rsid w:val="00D87B3D"/>
    <w:rsid w:val="00DB0150"/>
    <w:rsid w:val="00DB3819"/>
    <w:rsid w:val="00DC598C"/>
    <w:rsid w:val="00DD3D52"/>
    <w:rsid w:val="00DE4103"/>
    <w:rsid w:val="00DF04C3"/>
    <w:rsid w:val="00DF2B09"/>
    <w:rsid w:val="00DF7F1C"/>
    <w:rsid w:val="00E05365"/>
    <w:rsid w:val="00E107E8"/>
    <w:rsid w:val="00E136B0"/>
    <w:rsid w:val="00E206E6"/>
    <w:rsid w:val="00E271E7"/>
    <w:rsid w:val="00E35EA1"/>
    <w:rsid w:val="00E45FEC"/>
    <w:rsid w:val="00E46EB2"/>
    <w:rsid w:val="00E614C3"/>
    <w:rsid w:val="00E64255"/>
    <w:rsid w:val="00E72386"/>
    <w:rsid w:val="00E73906"/>
    <w:rsid w:val="00E83A5F"/>
    <w:rsid w:val="00E93882"/>
    <w:rsid w:val="00EB44DF"/>
    <w:rsid w:val="00EC09CF"/>
    <w:rsid w:val="00EC236F"/>
    <w:rsid w:val="00EC2BB5"/>
    <w:rsid w:val="00ED2B31"/>
    <w:rsid w:val="00F0192E"/>
    <w:rsid w:val="00F404D0"/>
    <w:rsid w:val="00F440EA"/>
    <w:rsid w:val="00F76EFD"/>
    <w:rsid w:val="00F83BAB"/>
    <w:rsid w:val="00FA0B8C"/>
    <w:rsid w:val="00FA5443"/>
    <w:rsid w:val="00FB6782"/>
    <w:rsid w:val="00FD4CA3"/>
    <w:rsid w:val="00FD69FA"/>
    <w:rsid w:val="00FE625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07D90A-642D-430F-9C34-48462D0C3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2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25121"/>
    <w:rPr>
      <w:rFonts w:ascii="Calibri" w:eastAsia="Calibri" w:hAnsi="Calibri" w:cs="Times New Roman"/>
    </w:rPr>
  </w:style>
  <w:style w:type="paragraph" w:styleId="Cmsor1">
    <w:name w:val="heading 1"/>
    <w:basedOn w:val="Norml"/>
    <w:next w:val="Norml"/>
    <w:link w:val="Cmsor1Char"/>
    <w:autoRedefine/>
    <w:uiPriority w:val="9"/>
    <w:qFormat/>
    <w:rsid w:val="000C00B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Cmsor2">
    <w:name w:val="heading 2"/>
    <w:basedOn w:val="Norml"/>
    <w:next w:val="Norml"/>
    <w:link w:val="Cmsor2Char"/>
    <w:unhideWhenUsed/>
    <w:qFormat/>
    <w:rsid w:val="00B96B5B"/>
    <w:pPr>
      <w:keepNext/>
      <w:keepLines/>
      <w:spacing w:before="200" w:after="0" w:line="240" w:lineRule="auto"/>
      <w:jc w:val="left"/>
      <w:outlineLvl w:val="1"/>
    </w:pPr>
    <w:rPr>
      <w:rFonts w:ascii="Arial" w:eastAsia="Times New Roman" w:hAnsi="Arial"/>
      <w:b/>
      <w:bCs/>
      <w:color w:val="000000"/>
      <w:sz w:val="24"/>
      <w:szCs w:val="26"/>
      <w:lang w:eastAsia="hu-HU"/>
    </w:rPr>
  </w:style>
  <w:style w:type="paragraph" w:styleId="Cmsor3">
    <w:name w:val="heading 3"/>
    <w:basedOn w:val="Norml"/>
    <w:next w:val="Norml"/>
    <w:link w:val="Cmsor3Char"/>
    <w:uiPriority w:val="9"/>
    <w:unhideWhenUsed/>
    <w:qFormat/>
    <w:rsid w:val="00215B1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Stlus1">
    <w:name w:val="Stílus1"/>
    <w:basedOn w:val="Norml"/>
    <w:rsid w:val="00D4238C"/>
    <w:pPr>
      <w:spacing w:after="0" w:line="240" w:lineRule="auto"/>
    </w:pPr>
    <w:rPr>
      <w:rFonts w:ascii="Times New Roman" w:eastAsia="Times New Roman" w:hAnsi="Times New Roman"/>
      <w:sz w:val="24"/>
      <w:szCs w:val="20"/>
      <w:lang w:eastAsia="hu-HU"/>
    </w:rPr>
  </w:style>
  <w:style w:type="paragraph" w:styleId="Listaszerbekezds">
    <w:name w:val="List Paragraph"/>
    <w:basedOn w:val="Norml"/>
    <w:link w:val="ListaszerbekezdsChar"/>
    <w:uiPriority w:val="34"/>
    <w:qFormat/>
    <w:rsid w:val="00D4238C"/>
    <w:pPr>
      <w:ind w:left="720"/>
      <w:contextualSpacing/>
    </w:pPr>
  </w:style>
  <w:style w:type="paragraph" w:styleId="lfej">
    <w:name w:val="header"/>
    <w:basedOn w:val="Norml"/>
    <w:link w:val="lfejChar"/>
    <w:uiPriority w:val="99"/>
    <w:unhideWhenUsed/>
    <w:rsid w:val="00525939"/>
    <w:pPr>
      <w:tabs>
        <w:tab w:val="center" w:pos="4536"/>
        <w:tab w:val="right" w:pos="9072"/>
      </w:tabs>
      <w:spacing w:after="0" w:line="240" w:lineRule="auto"/>
    </w:pPr>
  </w:style>
  <w:style w:type="character" w:customStyle="1" w:styleId="lfejChar">
    <w:name w:val="Élőfej Char"/>
    <w:basedOn w:val="Bekezdsalapbettpusa"/>
    <w:link w:val="lfej"/>
    <w:uiPriority w:val="99"/>
    <w:rsid w:val="00525939"/>
    <w:rPr>
      <w:rFonts w:ascii="Calibri" w:eastAsia="Calibri" w:hAnsi="Calibri" w:cs="Times New Roman"/>
    </w:rPr>
  </w:style>
  <w:style w:type="paragraph" w:styleId="llb">
    <w:name w:val="footer"/>
    <w:basedOn w:val="Norml"/>
    <w:link w:val="llbChar"/>
    <w:uiPriority w:val="99"/>
    <w:unhideWhenUsed/>
    <w:rsid w:val="00525939"/>
    <w:pPr>
      <w:tabs>
        <w:tab w:val="center" w:pos="4536"/>
        <w:tab w:val="right" w:pos="9072"/>
      </w:tabs>
      <w:spacing w:after="0" w:line="240" w:lineRule="auto"/>
    </w:pPr>
  </w:style>
  <w:style w:type="character" w:customStyle="1" w:styleId="llbChar">
    <w:name w:val="Élőláb Char"/>
    <w:basedOn w:val="Bekezdsalapbettpusa"/>
    <w:link w:val="llb"/>
    <w:uiPriority w:val="99"/>
    <w:rsid w:val="00525939"/>
    <w:rPr>
      <w:rFonts w:ascii="Calibri" w:eastAsia="Calibri" w:hAnsi="Calibri" w:cs="Times New Roman"/>
    </w:rPr>
  </w:style>
  <w:style w:type="paragraph" w:styleId="NormlWeb">
    <w:name w:val="Normal (Web)"/>
    <w:basedOn w:val="Norml"/>
    <w:uiPriority w:val="99"/>
    <w:unhideWhenUsed/>
    <w:rsid w:val="00347D64"/>
    <w:pPr>
      <w:spacing w:before="100" w:beforeAutospacing="1" w:after="100" w:afterAutospacing="1" w:line="240" w:lineRule="auto"/>
      <w:jc w:val="left"/>
    </w:pPr>
    <w:rPr>
      <w:rFonts w:ascii="Times New Roman" w:eastAsia="Times New Roman" w:hAnsi="Times New Roman"/>
      <w:sz w:val="24"/>
      <w:szCs w:val="24"/>
      <w:lang w:eastAsia="hu-HU"/>
    </w:rPr>
  </w:style>
  <w:style w:type="paragraph" w:styleId="Szvegtrzsbehzssal2">
    <w:name w:val="Body Text Indent 2"/>
    <w:basedOn w:val="Norml"/>
    <w:link w:val="Szvegtrzsbehzssal2Char"/>
    <w:uiPriority w:val="99"/>
    <w:semiHidden/>
    <w:unhideWhenUsed/>
    <w:rsid w:val="0099600A"/>
    <w:pPr>
      <w:spacing w:line="480" w:lineRule="auto"/>
      <w:ind w:left="283"/>
      <w:jc w:val="left"/>
    </w:pPr>
    <w:rPr>
      <w:rFonts w:ascii="Times New Roman" w:eastAsia="Times New Roman" w:hAnsi="Times New Roman"/>
      <w:sz w:val="24"/>
      <w:szCs w:val="24"/>
      <w:lang w:eastAsia="hu-HU"/>
    </w:rPr>
  </w:style>
  <w:style w:type="character" w:customStyle="1" w:styleId="Szvegtrzsbehzssal2Char">
    <w:name w:val="Szövegtörzs behúzással 2 Char"/>
    <w:basedOn w:val="Bekezdsalapbettpusa"/>
    <w:link w:val="Szvegtrzsbehzssal2"/>
    <w:uiPriority w:val="99"/>
    <w:semiHidden/>
    <w:rsid w:val="0099600A"/>
    <w:rPr>
      <w:rFonts w:ascii="Times New Roman" w:eastAsia="Times New Roman" w:hAnsi="Times New Roman" w:cs="Times New Roman"/>
      <w:sz w:val="24"/>
      <w:szCs w:val="24"/>
      <w:lang w:eastAsia="hu-HU"/>
    </w:rPr>
  </w:style>
  <w:style w:type="character" w:customStyle="1" w:styleId="Cmsor2Char">
    <w:name w:val="Címsor 2 Char"/>
    <w:basedOn w:val="Bekezdsalapbettpusa"/>
    <w:link w:val="Cmsor2"/>
    <w:uiPriority w:val="9"/>
    <w:rsid w:val="00B96B5B"/>
    <w:rPr>
      <w:rFonts w:ascii="Arial" w:eastAsia="Times New Roman" w:hAnsi="Arial" w:cs="Times New Roman"/>
      <w:b/>
      <w:bCs/>
      <w:color w:val="000000"/>
      <w:sz w:val="24"/>
      <w:szCs w:val="26"/>
      <w:lang w:eastAsia="hu-HU"/>
    </w:rPr>
  </w:style>
  <w:style w:type="table" w:styleId="Rcsostblzat">
    <w:name w:val="Table Grid"/>
    <w:basedOn w:val="Normltblzat"/>
    <w:uiPriority w:val="39"/>
    <w:rsid w:val="00F019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Bekezdsalapbettpusa"/>
    <w:rsid w:val="0014056A"/>
    <w:rPr>
      <w:rFonts w:ascii="Times New Roman" w:hAnsi="Times New Roman" w:cs="Times New Roman" w:hint="default"/>
    </w:rPr>
  </w:style>
  <w:style w:type="paragraph" w:customStyle="1" w:styleId="Default">
    <w:name w:val="Default"/>
    <w:rsid w:val="00336952"/>
    <w:pPr>
      <w:autoSpaceDE w:val="0"/>
      <w:autoSpaceDN w:val="0"/>
      <w:adjustRightInd w:val="0"/>
      <w:spacing w:after="0" w:line="240" w:lineRule="auto"/>
      <w:jc w:val="left"/>
    </w:pPr>
    <w:rPr>
      <w:rFonts w:ascii="Times New Roman" w:eastAsia="Times New Roman" w:hAnsi="Times New Roman" w:cs="Times New Roman"/>
      <w:color w:val="000000"/>
      <w:sz w:val="24"/>
      <w:szCs w:val="24"/>
    </w:rPr>
  </w:style>
  <w:style w:type="character" w:customStyle="1" w:styleId="Cmsor1Char">
    <w:name w:val="Címsor 1 Char"/>
    <w:basedOn w:val="Bekezdsalapbettpusa"/>
    <w:link w:val="Cmsor1"/>
    <w:uiPriority w:val="9"/>
    <w:rsid w:val="000C00B1"/>
    <w:rPr>
      <w:rFonts w:asciiTheme="majorHAnsi" w:eastAsiaTheme="majorEastAsia" w:hAnsiTheme="majorHAnsi" w:cstheme="majorBidi"/>
      <w:color w:val="365F91" w:themeColor="accent1" w:themeShade="BF"/>
      <w:sz w:val="32"/>
      <w:szCs w:val="32"/>
    </w:rPr>
  </w:style>
  <w:style w:type="paragraph" w:customStyle="1" w:styleId="m1">
    <w:name w:val="m1"/>
    <w:basedOn w:val="Cmsor1"/>
    <w:autoRedefine/>
    <w:qFormat/>
    <w:rsid w:val="008A4C8A"/>
    <w:pPr>
      <w:keepLines w:val="0"/>
      <w:spacing w:before="0" w:line="240" w:lineRule="auto"/>
      <w:jc w:val="left"/>
    </w:pPr>
    <w:rPr>
      <w:rFonts w:ascii="Arial" w:eastAsiaTheme="minorEastAsia" w:hAnsi="Arial" w:cs="Arial"/>
      <w:b/>
      <w:color w:val="FF0000"/>
      <w:sz w:val="28"/>
      <w:szCs w:val="24"/>
      <w:lang w:eastAsia="hu-HU"/>
    </w:rPr>
  </w:style>
  <w:style w:type="character" w:customStyle="1" w:styleId="Cmsor3Char">
    <w:name w:val="Címsor 3 Char"/>
    <w:basedOn w:val="Bekezdsalapbettpusa"/>
    <w:link w:val="Cmsor3"/>
    <w:uiPriority w:val="9"/>
    <w:rsid w:val="00215B17"/>
    <w:rPr>
      <w:rFonts w:asciiTheme="majorHAnsi" w:eastAsiaTheme="majorEastAsia" w:hAnsiTheme="majorHAnsi" w:cstheme="majorBidi"/>
      <w:color w:val="243F60" w:themeColor="accent1" w:themeShade="7F"/>
      <w:sz w:val="24"/>
      <w:szCs w:val="24"/>
    </w:rPr>
  </w:style>
  <w:style w:type="paragraph" w:styleId="Tartalomjegyzkcmsora">
    <w:name w:val="TOC Heading"/>
    <w:basedOn w:val="Cmsor1"/>
    <w:next w:val="Norml"/>
    <w:uiPriority w:val="39"/>
    <w:unhideWhenUsed/>
    <w:qFormat/>
    <w:rsid w:val="000C00B1"/>
    <w:pPr>
      <w:spacing w:line="259" w:lineRule="auto"/>
      <w:jc w:val="left"/>
      <w:outlineLvl w:val="9"/>
    </w:pPr>
    <w:rPr>
      <w:lang w:eastAsia="hu-HU"/>
    </w:rPr>
  </w:style>
  <w:style w:type="paragraph" w:styleId="TJ1">
    <w:name w:val="toc 1"/>
    <w:basedOn w:val="Norml"/>
    <w:next w:val="Norml"/>
    <w:autoRedefine/>
    <w:uiPriority w:val="39"/>
    <w:unhideWhenUsed/>
    <w:rsid w:val="003A4511"/>
    <w:pPr>
      <w:spacing w:after="100"/>
    </w:pPr>
    <w:rPr>
      <w:rFonts w:ascii="Times New Roman" w:hAnsi="Times New Roman"/>
      <w:sz w:val="24"/>
    </w:rPr>
  </w:style>
  <w:style w:type="paragraph" w:styleId="TJ2">
    <w:name w:val="toc 2"/>
    <w:basedOn w:val="Norml"/>
    <w:next w:val="Norml"/>
    <w:autoRedefine/>
    <w:uiPriority w:val="39"/>
    <w:unhideWhenUsed/>
    <w:rsid w:val="000C00B1"/>
    <w:pPr>
      <w:spacing w:after="100"/>
      <w:ind w:left="220"/>
    </w:pPr>
  </w:style>
  <w:style w:type="character" w:styleId="Hiperhivatkozs">
    <w:name w:val="Hyperlink"/>
    <w:basedOn w:val="Bekezdsalapbettpusa"/>
    <w:uiPriority w:val="99"/>
    <w:unhideWhenUsed/>
    <w:rsid w:val="000C00B1"/>
    <w:rPr>
      <w:color w:val="0000FF" w:themeColor="hyperlink"/>
      <w:u w:val="single"/>
    </w:rPr>
  </w:style>
  <w:style w:type="paragraph" w:styleId="Buborkszveg">
    <w:name w:val="Balloon Text"/>
    <w:basedOn w:val="Norml"/>
    <w:link w:val="BuborkszvegChar"/>
    <w:uiPriority w:val="99"/>
    <w:semiHidden/>
    <w:unhideWhenUsed/>
    <w:rsid w:val="008F0C8A"/>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8F0C8A"/>
    <w:rPr>
      <w:rFonts w:ascii="Segoe UI" w:eastAsia="Calibri" w:hAnsi="Segoe UI" w:cs="Segoe UI"/>
      <w:sz w:val="18"/>
      <w:szCs w:val="18"/>
    </w:rPr>
  </w:style>
  <w:style w:type="paragraph" w:customStyle="1" w:styleId="beszmol1">
    <w:name w:val="beszámoló 1"/>
    <w:basedOn w:val="Cmsor1"/>
    <w:next w:val="beszmol2"/>
    <w:qFormat/>
    <w:rsid w:val="00D26842"/>
    <w:pPr>
      <w:numPr>
        <w:numId w:val="17"/>
      </w:numPr>
      <w:spacing w:before="0" w:line="360" w:lineRule="auto"/>
    </w:pPr>
    <w:rPr>
      <w:rFonts w:ascii="Times New Roman" w:hAnsi="Times New Roman" w:cs="Times New Roman"/>
      <w:b/>
      <w:i/>
      <w:color w:val="000000" w:themeColor="text1"/>
      <w:sz w:val="28"/>
      <w:szCs w:val="24"/>
    </w:rPr>
  </w:style>
  <w:style w:type="paragraph" w:customStyle="1" w:styleId="beszmol2">
    <w:name w:val="beszámoló 2"/>
    <w:basedOn w:val="Cmsor2"/>
    <w:autoRedefine/>
    <w:qFormat/>
    <w:rsid w:val="003A4511"/>
    <w:pPr>
      <w:numPr>
        <w:ilvl w:val="1"/>
        <w:numId w:val="17"/>
      </w:numPr>
      <w:spacing w:line="360" w:lineRule="auto"/>
      <w:ind w:left="426"/>
    </w:pPr>
    <w:rPr>
      <w:rFonts w:ascii="Times New Roman" w:hAnsi="Times New Roman"/>
      <w:b w:val="0"/>
      <w:i/>
      <w:szCs w:val="24"/>
    </w:rPr>
  </w:style>
  <w:style w:type="paragraph" w:customStyle="1" w:styleId="beszmol3">
    <w:name w:val="beszámoló 3"/>
    <w:basedOn w:val="beszmol2"/>
    <w:qFormat/>
    <w:rsid w:val="00D708E4"/>
    <w:pPr>
      <w:numPr>
        <w:ilvl w:val="2"/>
      </w:numPr>
    </w:pPr>
  </w:style>
  <w:style w:type="character" w:customStyle="1" w:styleId="ListaszerbekezdsChar">
    <w:name w:val="Listaszerű bekezdés Char"/>
    <w:link w:val="Listaszerbekezds"/>
    <w:uiPriority w:val="34"/>
    <w:rsid w:val="00234AA9"/>
    <w:rPr>
      <w:rFonts w:ascii="Calibri" w:eastAsia="Calibri" w:hAnsi="Calibri" w:cs="Times New Roman"/>
    </w:rPr>
  </w:style>
  <w:style w:type="numbering" w:customStyle="1" w:styleId="Nemlista1">
    <w:name w:val="Nem lista1"/>
    <w:next w:val="Nemlista"/>
    <w:uiPriority w:val="99"/>
    <w:semiHidden/>
    <w:unhideWhenUsed/>
    <w:rsid w:val="00AC312D"/>
  </w:style>
  <w:style w:type="table" w:customStyle="1" w:styleId="Rcsostblzat1">
    <w:name w:val="Rácsos táblázat1"/>
    <w:basedOn w:val="Normltblzat"/>
    <w:next w:val="Rcsostblzat"/>
    <w:uiPriority w:val="39"/>
    <w:rsid w:val="00AC312D"/>
    <w:pPr>
      <w:spacing w:after="0"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m">
    <w:name w:val="Title"/>
    <w:basedOn w:val="Norml"/>
    <w:link w:val="CmChar"/>
    <w:uiPriority w:val="99"/>
    <w:qFormat/>
    <w:rsid w:val="00B52F4F"/>
    <w:pPr>
      <w:spacing w:after="0" w:line="240" w:lineRule="auto"/>
      <w:jc w:val="center"/>
    </w:pPr>
    <w:rPr>
      <w:rFonts w:ascii="Times New Roman" w:eastAsia="SimSun" w:hAnsi="Times New Roman"/>
      <w:b/>
      <w:bCs/>
      <w:kern w:val="2"/>
      <w:sz w:val="28"/>
      <w:szCs w:val="28"/>
      <w:lang w:eastAsia="hu-HU"/>
    </w:rPr>
  </w:style>
  <w:style w:type="character" w:customStyle="1" w:styleId="CmChar">
    <w:name w:val="Cím Char"/>
    <w:basedOn w:val="Bekezdsalapbettpusa"/>
    <w:link w:val="Cm"/>
    <w:uiPriority w:val="99"/>
    <w:rsid w:val="00B52F4F"/>
    <w:rPr>
      <w:rFonts w:ascii="Times New Roman" w:eastAsia="SimSun" w:hAnsi="Times New Roman" w:cs="Times New Roman"/>
      <w:b/>
      <w:bCs/>
      <w:kern w:val="2"/>
      <w:sz w:val="28"/>
      <w:szCs w:val="28"/>
      <w:lang w:eastAsia="hu-HU"/>
    </w:rPr>
  </w:style>
  <w:style w:type="paragraph" w:styleId="TJ3">
    <w:name w:val="toc 3"/>
    <w:basedOn w:val="Norml"/>
    <w:next w:val="Norml"/>
    <w:autoRedefine/>
    <w:uiPriority w:val="39"/>
    <w:unhideWhenUsed/>
    <w:rsid w:val="003A4511"/>
    <w:pPr>
      <w:spacing w:after="100" w:line="259" w:lineRule="auto"/>
      <w:ind w:left="440"/>
      <w:jc w:val="left"/>
    </w:pPr>
    <w:rPr>
      <w:rFonts w:asciiTheme="minorHAnsi" w:eastAsiaTheme="minorEastAsia" w:hAnsiTheme="minorHAnsi"/>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595647">
      <w:bodyDiv w:val="1"/>
      <w:marLeft w:val="0"/>
      <w:marRight w:val="0"/>
      <w:marTop w:val="0"/>
      <w:marBottom w:val="0"/>
      <w:divBdr>
        <w:top w:val="none" w:sz="0" w:space="0" w:color="auto"/>
        <w:left w:val="none" w:sz="0" w:space="0" w:color="auto"/>
        <w:bottom w:val="none" w:sz="0" w:space="0" w:color="auto"/>
        <w:right w:val="none" w:sz="0" w:space="0" w:color="auto"/>
      </w:divBdr>
    </w:div>
    <w:div w:id="408578309">
      <w:bodyDiv w:val="1"/>
      <w:marLeft w:val="0"/>
      <w:marRight w:val="0"/>
      <w:marTop w:val="0"/>
      <w:marBottom w:val="0"/>
      <w:divBdr>
        <w:top w:val="none" w:sz="0" w:space="0" w:color="auto"/>
        <w:left w:val="none" w:sz="0" w:space="0" w:color="auto"/>
        <w:bottom w:val="none" w:sz="0" w:space="0" w:color="auto"/>
        <w:right w:val="none" w:sz="0" w:space="0" w:color="auto"/>
      </w:divBdr>
    </w:div>
    <w:div w:id="423457008">
      <w:bodyDiv w:val="1"/>
      <w:marLeft w:val="0"/>
      <w:marRight w:val="0"/>
      <w:marTop w:val="0"/>
      <w:marBottom w:val="0"/>
      <w:divBdr>
        <w:top w:val="none" w:sz="0" w:space="0" w:color="auto"/>
        <w:left w:val="none" w:sz="0" w:space="0" w:color="auto"/>
        <w:bottom w:val="none" w:sz="0" w:space="0" w:color="auto"/>
        <w:right w:val="none" w:sz="0" w:space="0" w:color="auto"/>
      </w:divBdr>
    </w:div>
    <w:div w:id="447312644">
      <w:bodyDiv w:val="1"/>
      <w:marLeft w:val="0"/>
      <w:marRight w:val="0"/>
      <w:marTop w:val="0"/>
      <w:marBottom w:val="0"/>
      <w:divBdr>
        <w:top w:val="none" w:sz="0" w:space="0" w:color="auto"/>
        <w:left w:val="none" w:sz="0" w:space="0" w:color="auto"/>
        <w:bottom w:val="none" w:sz="0" w:space="0" w:color="auto"/>
        <w:right w:val="none" w:sz="0" w:space="0" w:color="auto"/>
      </w:divBdr>
    </w:div>
    <w:div w:id="541985927">
      <w:bodyDiv w:val="1"/>
      <w:marLeft w:val="0"/>
      <w:marRight w:val="0"/>
      <w:marTop w:val="0"/>
      <w:marBottom w:val="0"/>
      <w:divBdr>
        <w:top w:val="none" w:sz="0" w:space="0" w:color="auto"/>
        <w:left w:val="none" w:sz="0" w:space="0" w:color="auto"/>
        <w:bottom w:val="none" w:sz="0" w:space="0" w:color="auto"/>
        <w:right w:val="none" w:sz="0" w:space="0" w:color="auto"/>
      </w:divBdr>
    </w:div>
    <w:div w:id="569997314">
      <w:bodyDiv w:val="1"/>
      <w:marLeft w:val="0"/>
      <w:marRight w:val="0"/>
      <w:marTop w:val="0"/>
      <w:marBottom w:val="0"/>
      <w:divBdr>
        <w:top w:val="none" w:sz="0" w:space="0" w:color="auto"/>
        <w:left w:val="none" w:sz="0" w:space="0" w:color="auto"/>
        <w:bottom w:val="none" w:sz="0" w:space="0" w:color="auto"/>
        <w:right w:val="none" w:sz="0" w:space="0" w:color="auto"/>
      </w:divBdr>
    </w:div>
    <w:div w:id="1012685060">
      <w:bodyDiv w:val="1"/>
      <w:marLeft w:val="0"/>
      <w:marRight w:val="0"/>
      <w:marTop w:val="0"/>
      <w:marBottom w:val="0"/>
      <w:divBdr>
        <w:top w:val="none" w:sz="0" w:space="0" w:color="auto"/>
        <w:left w:val="none" w:sz="0" w:space="0" w:color="auto"/>
        <w:bottom w:val="none" w:sz="0" w:space="0" w:color="auto"/>
        <w:right w:val="none" w:sz="0" w:space="0" w:color="auto"/>
      </w:divBdr>
    </w:div>
    <w:div w:id="1076123571">
      <w:bodyDiv w:val="1"/>
      <w:marLeft w:val="0"/>
      <w:marRight w:val="0"/>
      <w:marTop w:val="0"/>
      <w:marBottom w:val="0"/>
      <w:divBdr>
        <w:top w:val="none" w:sz="0" w:space="0" w:color="auto"/>
        <w:left w:val="none" w:sz="0" w:space="0" w:color="auto"/>
        <w:bottom w:val="none" w:sz="0" w:space="0" w:color="auto"/>
        <w:right w:val="none" w:sz="0" w:space="0" w:color="auto"/>
      </w:divBdr>
    </w:div>
    <w:div w:id="1161889148">
      <w:bodyDiv w:val="1"/>
      <w:marLeft w:val="0"/>
      <w:marRight w:val="0"/>
      <w:marTop w:val="0"/>
      <w:marBottom w:val="0"/>
      <w:divBdr>
        <w:top w:val="none" w:sz="0" w:space="0" w:color="auto"/>
        <w:left w:val="none" w:sz="0" w:space="0" w:color="auto"/>
        <w:bottom w:val="none" w:sz="0" w:space="0" w:color="auto"/>
        <w:right w:val="none" w:sz="0" w:space="0" w:color="auto"/>
      </w:divBdr>
    </w:div>
    <w:div w:id="1360397390">
      <w:bodyDiv w:val="1"/>
      <w:marLeft w:val="0"/>
      <w:marRight w:val="0"/>
      <w:marTop w:val="0"/>
      <w:marBottom w:val="0"/>
      <w:divBdr>
        <w:top w:val="none" w:sz="0" w:space="0" w:color="auto"/>
        <w:left w:val="none" w:sz="0" w:space="0" w:color="auto"/>
        <w:bottom w:val="none" w:sz="0" w:space="0" w:color="auto"/>
        <w:right w:val="none" w:sz="0" w:space="0" w:color="auto"/>
      </w:divBdr>
    </w:div>
    <w:div w:id="1509129060">
      <w:bodyDiv w:val="1"/>
      <w:marLeft w:val="0"/>
      <w:marRight w:val="0"/>
      <w:marTop w:val="0"/>
      <w:marBottom w:val="0"/>
      <w:divBdr>
        <w:top w:val="none" w:sz="0" w:space="0" w:color="auto"/>
        <w:left w:val="none" w:sz="0" w:space="0" w:color="auto"/>
        <w:bottom w:val="none" w:sz="0" w:space="0" w:color="auto"/>
        <w:right w:val="none" w:sz="0" w:space="0" w:color="auto"/>
      </w:divBdr>
    </w:div>
    <w:div w:id="1520580302">
      <w:bodyDiv w:val="1"/>
      <w:marLeft w:val="0"/>
      <w:marRight w:val="0"/>
      <w:marTop w:val="0"/>
      <w:marBottom w:val="0"/>
      <w:divBdr>
        <w:top w:val="none" w:sz="0" w:space="0" w:color="auto"/>
        <w:left w:val="none" w:sz="0" w:space="0" w:color="auto"/>
        <w:bottom w:val="none" w:sz="0" w:space="0" w:color="auto"/>
        <w:right w:val="none" w:sz="0" w:space="0" w:color="auto"/>
      </w:divBdr>
    </w:div>
    <w:div w:id="1667778742">
      <w:bodyDiv w:val="1"/>
      <w:marLeft w:val="0"/>
      <w:marRight w:val="0"/>
      <w:marTop w:val="0"/>
      <w:marBottom w:val="0"/>
      <w:divBdr>
        <w:top w:val="none" w:sz="0" w:space="0" w:color="auto"/>
        <w:left w:val="none" w:sz="0" w:space="0" w:color="auto"/>
        <w:bottom w:val="none" w:sz="0" w:space="0" w:color="auto"/>
        <w:right w:val="none" w:sz="0" w:space="0" w:color="auto"/>
      </w:divBdr>
    </w:div>
    <w:div w:id="1854998159">
      <w:bodyDiv w:val="1"/>
      <w:marLeft w:val="0"/>
      <w:marRight w:val="0"/>
      <w:marTop w:val="0"/>
      <w:marBottom w:val="0"/>
      <w:divBdr>
        <w:top w:val="none" w:sz="0" w:space="0" w:color="auto"/>
        <w:left w:val="none" w:sz="0" w:space="0" w:color="auto"/>
        <w:bottom w:val="none" w:sz="0" w:space="0" w:color="auto"/>
        <w:right w:val="none" w:sz="0" w:space="0" w:color="auto"/>
      </w:divBdr>
    </w:div>
    <w:div w:id="1993949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BBAF4-11A4-40B3-9A5D-F64DA9835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68</Pages>
  <Words>14626</Words>
  <Characters>100927</Characters>
  <Application>Microsoft Office Word</Application>
  <DocSecurity>4</DocSecurity>
  <Lines>841</Lines>
  <Paragraphs>230</Paragraphs>
  <ScaleCrop>false</ScaleCrop>
  <HeadingPairs>
    <vt:vector size="2" baseType="variant">
      <vt:variant>
        <vt:lpstr>Cím</vt:lpstr>
      </vt:variant>
      <vt:variant>
        <vt:i4>1</vt:i4>
      </vt:variant>
    </vt:vector>
  </HeadingPairs>
  <TitlesOfParts>
    <vt:vector size="1" baseType="lpstr">
      <vt:lpstr/>
    </vt:vector>
  </TitlesOfParts>
  <Company>Klebersberg Intézményfenntartó Központ</Company>
  <LinksUpToDate>false</LinksUpToDate>
  <CharactersWithSpaces>115323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Palágyiné Szőnyi Judit Margit</dc:creator>
  <cp:lastModifiedBy>Dr. Keserű Klaudia</cp:lastModifiedBy>
  <cp:revision>2</cp:revision>
  <cp:lastPrinted>2019-10-08T10:16:00Z</cp:lastPrinted>
  <dcterms:created xsi:type="dcterms:W3CDTF">2019-10-08T10:16:00Z</dcterms:created>
  <dcterms:modified xsi:type="dcterms:W3CDTF">2019-10-08T10:16:00Z</dcterms:modified>
</cp:coreProperties>
</file>